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38F04" w14:textId="77777777" w:rsidR="0066753F" w:rsidRDefault="007B645F" w:rsidP="32B5D2B0">
      <w:r>
        <w:tab/>
      </w:r>
      <w:r>
        <w:tab/>
      </w:r>
      <w:r>
        <w:tab/>
      </w:r>
      <w:r>
        <w:tab/>
      </w:r>
    </w:p>
    <w:p w14:paraId="18C25297" w14:textId="77777777" w:rsidR="00796116" w:rsidRDefault="00796116" w:rsidP="32B5D2B0"/>
    <w:p w14:paraId="71E71EEE" w14:textId="77777777" w:rsidR="00796116" w:rsidRDefault="002B190B" w:rsidP="00796116">
      <w:pPr>
        <w:rPr>
          <w:rFonts w:ascii="Arial" w:hAnsi="Arial" w:cs="Arial"/>
          <w:b/>
          <w:color w:val="0070C0"/>
          <w:sz w:val="36"/>
          <w:szCs w:val="36"/>
        </w:rPr>
      </w:pPr>
      <w:r>
        <w:rPr>
          <w:rFonts w:ascii="Arial" w:hAnsi="Arial" w:cs="Arial"/>
          <w:b/>
          <w:color w:val="0070C0"/>
          <w:sz w:val="36"/>
          <w:szCs w:val="36"/>
        </w:rPr>
        <w:t>A</w:t>
      </w:r>
      <w:r w:rsidR="00A11957">
        <w:rPr>
          <w:rFonts w:ascii="Arial" w:hAnsi="Arial" w:cs="Arial"/>
          <w:b/>
          <w:color w:val="0070C0"/>
          <w:sz w:val="36"/>
          <w:szCs w:val="36"/>
        </w:rPr>
        <w:t>nvisning för gravida och ammande personal</w:t>
      </w:r>
    </w:p>
    <w:p w14:paraId="4A9A7384" w14:textId="77777777" w:rsidR="00B31C31" w:rsidRDefault="00B31C31" w:rsidP="00B31C31">
      <w:pPr>
        <w:pStyle w:val="Default"/>
      </w:pPr>
    </w:p>
    <w:p w14:paraId="224E6DE4" w14:textId="77777777" w:rsidR="00B31C31" w:rsidRDefault="00B31C31" w:rsidP="00B31C31">
      <w:pPr>
        <w:pStyle w:val="Default"/>
      </w:pPr>
      <w:r w:rsidRPr="00A11957">
        <w:t xml:space="preserve">Strålsäkerhetsmyndigheten ställer krav på skydd för gravida och ammande kvinnor vid exponering för joniserande strålning. Dosen till fostret från konstaterad graviditet fram till barnets födelse ska understiga 1 </w:t>
      </w:r>
      <w:proofErr w:type="spellStart"/>
      <w:r w:rsidRPr="00A11957">
        <w:t>mSv</w:t>
      </w:r>
      <w:proofErr w:type="spellEnd"/>
      <w:r w:rsidRPr="00A11957">
        <w:t xml:space="preserve"> enligt Strålsk</w:t>
      </w:r>
      <w:r w:rsidR="000262AA">
        <w:t xml:space="preserve">yddslagen </w:t>
      </w:r>
      <w:r w:rsidR="00A94A5A">
        <w:t>7–11</w:t>
      </w:r>
      <w:r w:rsidR="000262AA">
        <w:t xml:space="preserve"> §§.</w:t>
      </w:r>
    </w:p>
    <w:p w14:paraId="35DA7CA0" w14:textId="77777777" w:rsidR="00300CD9" w:rsidRPr="00A11957" w:rsidRDefault="00300CD9" w:rsidP="00B31C31">
      <w:pPr>
        <w:pStyle w:val="Default"/>
      </w:pPr>
    </w:p>
    <w:p w14:paraId="19EBD3D4" w14:textId="402E3650" w:rsidR="00A11957" w:rsidRPr="00C56F60" w:rsidRDefault="00C56F60" w:rsidP="00B31C31">
      <w:pPr>
        <w:pStyle w:val="Default"/>
        <w:rPr>
          <w:b/>
          <w:bCs/>
        </w:rPr>
      </w:pPr>
      <w:r w:rsidRPr="00C56F60">
        <w:rPr>
          <w:b/>
          <w:bCs/>
        </w:rPr>
        <w:t>Den som sysselsätter någon i en verksamhet med joniserande strålning, i en verksamhet som bedrivs i en omgivning med joniserande strålning eller för att utföra en åtgärd i samband med en radiologisk nödsituation ska</w:t>
      </w:r>
      <w:r w:rsidRPr="00C56F60">
        <w:rPr>
          <w:b/>
          <w:bCs/>
        </w:rPr>
        <w:t>ll</w:t>
      </w:r>
      <w:r w:rsidRPr="00C56F60">
        <w:rPr>
          <w:b/>
          <w:bCs/>
        </w:rPr>
        <w:t xml:space="preserve"> informera arbetstagaren om vikten av att tidigt anmäla graviditet eller amning till arbetsgivaren</w:t>
      </w:r>
    </w:p>
    <w:p w14:paraId="7AC5871D" w14:textId="737F3B7A" w:rsidR="00C56F60" w:rsidRPr="00A11957" w:rsidRDefault="00C56F60" w:rsidP="00B31C31">
      <w:pPr>
        <w:pStyle w:val="Default"/>
      </w:pPr>
      <w:bookmarkStart w:id="0" w:name="_GoBack"/>
      <w:bookmarkEnd w:id="0"/>
    </w:p>
    <w:p w14:paraId="072A2D5B" w14:textId="77777777" w:rsidR="00B31C31" w:rsidRDefault="000262AA" w:rsidP="00BC5491">
      <w:pPr>
        <w:spacing w:after="0" w:line="240" w:lineRule="auto"/>
        <w:rPr>
          <w:rFonts w:ascii="Arial" w:hAnsi="Arial" w:cs="Arial"/>
          <w:sz w:val="24"/>
          <w:szCs w:val="24"/>
        </w:rPr>
      </w:pPr>
      <w:r>
        <w:rPr>
          <w:rFonts w:ascii="Arial" w:hAnsi="Arial" w:cs="Arial"/>
          <w:sz w:val="24"/>
          <w:szCs w:val="24"/>
        </w:rPr>
        <w:t xml:space="preserve">Om graviditet misstänks eller är konstaterad skall arbetstagaren genast meddela detta till sin närmaste chef. Om en gravid arbetstagare begär det, skall arbetsgivaren erbjuda arbetsuppgifter som inte innebär exponering från joniserande strålning i sitt arbete. </w:t>
      </w:r>
      <w:r w:rsidR="00B31C31" w:rsidRPr="00A11957">
        <w:rPr>
          <w:rFonts w:ascii="Arial" w:hAnsi="Arial" w:cs="Arial"/>
          <w:sz w:val="24"/>
          <w:szCs w:val="24"/>
        </w:rPr>
        <w:t xml:space="preserve">Gravid personal som väljer att fortsätta arbeta med joniserande strålning under graviditeten ska meddela strålsäkerhetskommittén vid SLU som bevakar doser till gravid personal. Kommittén genomför en riskbedömning och beslutar om krav på dosimeter enligt lokala rutiner för respektive tillståndsområde. Om dosgränsen riskerar att överskridas beslutar strålsäkerhetskommittén om omplacering och informerar kvinnan samt berörd verksamhetschef. Utredningen </w:t>
      </w:r>
      <w:r w:rsidR="00300CD9">
        <w:rPr>
          <w:rFonts w:ascii="Arial" w:hAnsi="Arial" w:cs="Arial"/>
          <w:sz w:val="24"/>
          <w:szCs w:val="24"/>
        </w:rPr>
        <w:t xml:space="preserve">skall </w:t>
      </w:r>
      <w:r w:rsidR="00B31C31" w:rsidRPr="00A11957">
        <w:rPr>
          <w:rFonts w:ascii="Arial" w:hAnsi="Arial" w:cs="Arial"/>
          <w:sz w:val="24"/>
          <w:szCs w:val="24"/>
        </w:rPr>
        <w:t>dokumenteras</w:t>
      </w:r>
      <w:r w:rsidR="00300CD9">
        <w:rPr>
          <w:rFonts w:ascii="Arial" w:hAnsi="Arial" w:cs="Arial"/>
          <w:sz w:val="24"/>
          <w:szCs w:val="24"/>
        </w:rPr>
        <w:t>.</w:t>
      </w:r>
    </w:p>
    <w:p w14:paraId="781ABE84" w14:textId="77777777" w:rsidR="00300CD9" w:rsidRDefault="00300CD9" w:rsidP="00BC5491">
      <w:pPr>
        <w:spacing w:after="0" w:line="240" w:lineRule="auto"/>
        <w:rPr>
          <w:rFonts w:ascii="Arial" w:hAnsi="Arial" w:cs="Arial"/>
          <w:sz w:val="24"/>
          <w:szCs w:val="24"/>
        </w:rPr>
      </w:pPr>
    </w:p>
    <w:p w14:paraId="350BD294" w14:textId="77777777" w:rsidR="00300CD9" w:rsidRPr="00A11957" w:rsidRDefault="00300CD9" w:rsidP="00BC5491">
      <w:pPr>
        <w:spacing w:after="0" w:line="240" w:lineRule="auto"/>
        <w:rPr>
          <w:rFonts w:ascii="Arial" w:hAnsi="Arial" w:cs="Arial"/>
          <w:sz w:val="24"/>
          <w:szCs w:val="24"/>
        </w:rPr>
      </w:pPr>
      <w:r>
        <w:rPr>
          <w:rFonts w:ascii="Arial" w:hAnsi="Arial" w:cs="Arial"/>
          <w:sz w:val="24"/>
          <w:szCs w:val="24"/>
        </w:rPr>
        <w:t xml:space="preserve">Om en arbetstagare ammar skall arbetsuppgifterna planeras så att hon inte riskerar att få ett intag av eller kontamineras med radioaktiva ämnen som med för att barnet kan exponeras för joniserande strålning och få en stråldos som överskrider dosgränser för allmänheten (1 </w:t>
      </w:r>
      <w:proofErr w:type="spellStart"/>
      <w:r>
        <w:rPr>
          <w:rFonts w:ascii="Arial" w:hAnsi="Arial" w:cs="Arial"/>
          <w:sz w:val="24"/>
          <w:szCs w:val="24"/>
        </w:rPr>
        <w:t>mSv</w:t>
      </w:r>
      <w:proofErr w:type="spellEnd"/>
      <w:r>
        <w:rPr>
          <w:rFonts w:ascii="Arial" w:hAnsi="Arial" w:cs="Arial"/>
          <w:sz w:val="24"/>
          <w:szCs w:val="24"/>
        </w:rPr>
        <w:t>/år).</w:t>
      </w:r>
    </w:p>
    <w:p w14:paraId="219A3EBA" w14:textId="77777777" w:rsidR="00B31C31" w:rsidRDefault="00B31C31" w:rsidP="00B31C31">
      <w:pPr>
        <w:pStyle w:val="Default"/>
      </w:pPr>
    </w:p>
    <w:p w14:paraId="35651992" w14:textId="77777777" w:rsidR="00B31C31" w:rsidRDefault="00B31C31" w:rsidP="00B31C31">
      <w:pPr>
        <w:pStyle w:val="Default"/>
        <w:rPr>
          <w:b/>
          <w:bCs/>
          <w:sz w:val="28"/>
          <w:szCs w:val="28"/>
        </w:rPr>
      </w:pPr>
      <w:r>
        <w:t xml:space="preserve"> </w:t>
      </w:r>
      <w:r>
        <w:rPr>
          <w:b/>
          <w:bCs/>
          <w:sz w:val="28"/>
          <w:szCs w:val="28"/>
        </w:rPr>
        <w:t>Lokala rik</w:t>
      </w:r>
      <w:r w:rsidR="00A11957">
        <w:rPr>
          <w:b/>
          <w:bCs/>
          <w:sz w:val="28"/>
          <w:szCs w:val="28"/>
        </w:rPr>
        <w:t>tlinjer för röntgenverksamheter</w:t>
      </w:r>
    </w:p>
    <w:p w14:paraId="0292D221" w14:textId="77777777" w:rsidR="00A11957" w:rsidRDefault="00A11957" w:rsidP="00B31C31">
      <w:pPr>
        <w:pStyle w:val="Default"/>
        <w:rPr>
          <w:sz w:val="28"/>
          <w:szCs w:val="28"/>
        </w:rPr>
      </w:pPr>
    </w:p>
    <w:p w14:paraId="5593F888" w14:textId="77777777" w:rsidR="00B31C31" w:rsidRPr="003F4349" w:rsidRDefault="00B31C31" w:rsidP="00B31C31">
      <w:pPr>
        <w:pStyle w:val="Default"/>
      </w:pPr>
      <w:r w:rsidRPr="003F4349">
        <w:t xml:space="preserve">I följande verksamheter avråds från arbete under graviditet: </w:t>
      </w:r>
    </w:p>
    <w:p w14:paraId="28B24A42" w14:textId="77777777" w:rsidR="00B31C31" w:rsidRPr="003F4349" w:rsidRDefault="003F4349" w:rsidP="00A11957">
      <w:pPr>
        <w:pStyle w:val="Default"/>
        <w:numPr>
          <w:ilvl w:val="0"/>
          <w:numId w:val="15"/>
        </w:numPr>
      </w:pPr>
      <w:r>
        <w:t>n</w:t>
      </w:r>
      <w:r w:rsidR="00B31C31" w:rsidRPr="003F4349">
        <w:t xml:space="preserve">ärvara i rummet vid all bildtagning i samband med röntgen </w:t>
      </w:r>
    </w:p>
    <w:p w14:paraId="5AD79014" w14:textId="77777777" w:rsidR="00B31C31" w:rsidRDefault="00B31C31" w:rsidP="00B31C31">
      <w:pPr>
        <w:pStyle w:val="Default"/>
        <w:rPr>
          <w:sz w:val="22"/>
          <w:szCs w:val="22"/>
        </w:rPr>
      </w:pPr>
    </w:p>
    <w:p w14:paraId="1ABF41C2" w14:textId="77777777" w:rsidR="00B31C31" w:rsidRDefault="00B31C31" w:rsidP="00B31C31">
      <w:pPr>
        <w:pStyle w:val="Default"/>
        <w:rPr>
          <w:b/>
          <w:bCs/>
          <w:sz w:val="28"/>
          <w:szCs w:val="28"/>
        </w:rPr>
      </w:pPr>
      <w:r>
        <w:rPr>
          <w:b/>
          <w:bCs/>
          <w:sz w:val="28"/>
          <w:szCs w:val="28"/>
        </w:rPr>
        <w:t xml:space="preserve">Lokala riktlinjer för </w:t>
      </w:r>
      <w:proofErr w:type="spellStart"/>
      <w:r>
        <w:rPr>
          <w:b/>
          <w:bCs/>
          <w:sz w:val="28"/>
          <w:szCs w:val="28"/>
        </w:rPr>
        <w:t>nuklearmedicinska</w:t>
      </w:r>
      <w:proofErr w:type="spellEnd"/>
      <w:r>
        <w:rPr>
          <w:b/>
          <w:bCs/>
          <w:sz w:val="28"/>
          <w:szCs w:val="28"/>
        </w:rPr>
        <w:t xml:space="preserve"> verksamheter inklusive arbete med öppna strålkällor </w:t>
      </w:r>
    </w:p>
    <w:p w14:paraId="364A77EF" w14:textId="77777777" w:rsidR="00A11957" w:rsidRDefault="00A11957" w:rsidP="00B31C31">
      <w:pPr>
        <w:pStyle w:val="Default"/>
        <w:rPr>
          <w:sz w:val="28"/>
          <w:szCs w:val="28"/>
        </w:rPr>
      </w:pPr>
    </w:p>
    <w:p w14:paraId="61E7D819" w14:textId="77777777" w:rsidR="00B31C31" w:rsidRPr="003F4349" w:rsidRDefault="00A11957" w:rsidP="00B31C31">
      <w:pPr>
        <w:pStyle w:val="Default"/>
      </w:pPr>
      <w:r w:rsidRPr="003F4349">
        <w:t>I följande verksamheter avråd</w:t>
      </w:r>
      <w:r w:rsidR="00B31C31" w:rsidRPr="003F4349">
        <w:t xml:space="preserve">s från arbete under graviditet: </w:t>
      </w:r>
    </w:p>
    <w:p w14:paraId="165A33D7" w14:textId="77777777" w:rsidR="00B31C31" w:rsidRPr="003F4349" w:rsidRDefault="003F4349" w:rsidP="00BC5491">
      <w:pPr>
        <w:pStyle w:val="Default"/>
        <w:numPr>
          <w:ilvl w:val="0"/>
          <w:numId w:val="15"/>
        </w:numPr>
        <w:ind w:left="714" w:hanging="357"/>
      </w:pPr>
      <w:r>
        <w:t>a</w:t>
      </w:r>
      <w:r w:rsidR="00B31C31" w:rsidRPr="003F4349">
        <w:t>rbete med öppna strålkällor där risken för intern kontamination inte är försumbar (t</w:t>
      </w:r>
      <w:r w:rsidR="00A11957" w:rsidRPr="003F4349">
        <w:t xml:space="preserve">ill exempel vid arbete med </w:t>
      </w:r>
      <w:r w:rsidR="00A94A5A" w:rsidRPr="003F4349">
        <w:t>radioaktiv jod</w:t>
      </w:r>
      <w:r w:rsidR="00B31C31" w:rsidRPr="003F4349">
        <w:t>)</w:t>
      </w:r>
      <w:r w:rsidR="00300CD9">
        <w:t>,</w:t>
      </w:r>
    </w:p>
    <w:p w14:paraId="1D838325" w14:textId="77777777" w:rsidR="00B31C31" w:rsidRPr="003F4349" w:rsidRDefault="003F4349" w:rsidP="00B31C31">
      <w:pPr>
        <w:pStyle w:val="Default"/>
        <w:numPr>
          <w:ilvl w:val="0"/>
          <w:numId w:val="15"/>
        </w:numPr>
      </w:pPr>
      <w:r>
        <w:t>a</w:t>
      </w:r>
      <w:r w:rsidR="00300CD9">
        <w:t>rbete med radiokemi och</w:t>
      </w:r>
    </w:p>
    <w:p w14:paraId="594AD338" w14:textId="77777777" w:rsidR="00B31C31" w:rsidRPr="003F4349" w:rsidRDefault="003F4349" w:rsidP="00A11957">
      <w:pPr>
        <w:pStyle w:val="Default"/>
        <w:numPr>
          <w:ilvl w:val="0"/>
          <w:numId w:val="15"/>
        </w:numPr>
      </w:pPr>
      <w:r>
        <w:t>a</w:t>
      </w:r>
      <w:r w:rsidR="00B31C31" w:rsidRPr="003F4349">
        <w:t xml:space="preserve">rbete med </w:t>
      </w:r>
      <w:proofErr w:type="spellStart"/>
      <w:r w:rsidR="00B31C31" w:rsidRPr="003F4349">
        <w:t>radioj</w:t>
      </w:r>
      <w:r w:rsidR="00BC5491" w:rsidRPr="003F4349">
        <w:t>odbehandlade</w:t>
      </w:r>
      <w:proofErr w:type="spellEnd"/>
      <w:r w:rsidR="00BC5491" w:rsidRPr="003F4349">
        <w:t xml:space="preserve"> katter eller </w:t>
      </w:r>
      <w:r w:rsidR="00B31C31" w:rsidRPr="003F4349">
        <w:t xml:space="preserve">djur </w:t>
      </w:r>
      <w:r w:rsidR="00BC5491" w:rsidRPr="003F4349">
        <w:t>som injicerats</w:t>
      </w:r>
      <w:r w:rsidR="00B31C31" w:rsidRPr="003F4349">
        <w:t xml:space="preserve"> för </w:t>
      </w:r>
      <w:proofErr w:type="spellStart"/>
      <w:r w:rsidR="00B31C31" w:rsidRPr="003F4349">
        <w:t>scintigrafisk</w:t>
      </w:r>
      <w:proofErr w:type="spellEnd"/>
      <w:r w:rsidR="00B31C31" w:rsidRPr="003F4349">
        <w:t xml:space="preserve"> undersökni</w:t>
      </w:r>
      <w:r w:rsidR="00300CD9">
        <w:t>ng.</w:t>
      </w:r>
    </w:p>
    <w:p w14:paraId="2695EEB3" w14:textId="77777777" w:rsidR="00B31C31" w:rsidRPr="003F4349" w:rsidRDefault="00B31C31" w:rsidP="00B31C31">
      <w:pPr>
        <w:pStyle w:val="Default"/>
      </w:pPr>
    </w:p>
    <w:p w14:paraId="60F31D52" w14:textId="77777777" w:rsidR="00A11957" w:rsidRDefault="00A11957" w:rsidP="00B31C31">
      <w:pPr>
        <w:pStyle w:val="Default"/>
        <w:rPr>
          <w:sz w:val="22"/>
          <w:szCs w:val="22"/>
        </w:rPr>
      </w:pPr>
    </w:p>
    <w:p w14:paraId="69B8B9E3" w14:textId="77777777" w:rsidR="00B31C31" w:rsidRPr="00A11957" w:rsidRDefault="00B31C31" w:rsidP="00B31C31">
      <w:pPr>
        <w:rPr>
          <w:rFonts w:ascii="Arial" w:hAnsi="Arial" w:cs="Arial"/>
          <w:b/>
          <w:sz w:val="24"/>
          <w:szCs w:val="24"/>
        </w:rPr>
      </w:pPr>
      <w:r w:rsidRPr="00A11957">
        <w:rPr>
          <w:rFonts w:ascii="Arial" w:hAnsi="Arial" w:cs="Arial"/>
          <w:sz w:val="24"/>
          <w:szCs w:val="24"/>
        </w:rPr>
        <w:t>Kontakta Strålsäkerhetskommittén</w:t>
      </w:r>
      <w:r w:rsidR="00784A3F">
        <w:rPr>
          <w:rFonts w:ascii="Arial" w:hAnsi="Arial" w:cs="Arial"/>
          <w:sz w:val="24"/>
          <w:szCs w:val="24"/>
        </w:rPr>
        <w:t xml:space="preserve"> eller Strålsäkerhetsexperten</w:t>
      </w:r>
      <w:r w:rsidRPr="00A11957">
        <w:rPr>
          <w:rFonts w:ascii="Arial" w:hAnsi="Arial" w:cs="Arial"/>
          <w:sz w:val="24"/>
          <w:szCs w:val="24"/>
        </w:rPr>
        <w:t xml:space="preserve"> för mer information.</w:t>
      </w:r>
    </w:p>
    <w:sectPr w:rsidR="00B31C31" w:rsidRPr="00A11957" w:rsidSect="00796116">
      <w:headerReference w:type="default" r:id="rId10"/>
      <w:footerReference w:type="default" r:id="rId11"/>
      <w:headerReference w:type="first" r:id="rId12"/>
      <w:footerReference w:type="first" r:id="rId13"/>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12A02" w14:textId="77777777" w:rsidR="00152F39" w:rsidRDefault="00152F39" w:rsidP="00911038">
      <w:pPr>
        <w:spacing w:after="0" w:line="240" w:lineRule="auto"/>
      </w:pPr>
      <w:r>
        <w:separator/>
      </w:r>
    </w:p>
  </w:endnote>
  <w:endnote w:type="continuationSeparator" w:id="0">
    <w:p w14:paraId="0878347C" w14:textId="77777777" w:rsidR="00152F39" w:rsidRDefault="00152F39" w:rsidP="0091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34C6" w14:textId="77777777" w:rsidR="00796116" w:rsidRPr="00796116" w:rsidRDefault="001914DA" w:rsidP="00796116">
    <w:pPr>
      <w:pStyle w:val="Sidfot"/>
      <w:rPr>
        <w:rFonts w:ascii="Arial" w:hAnsi="Arial" w:cs="Arial"/>
        <w:sz w:val="20"/>
        <w:szCs w:val="20"/>
      </w:rPr>
    </w:pPr>
    <w:r w:rsidRPr="00796116">
      <w:rPr>
        <w:rFonts w:ascii="Arial" w:hAnsi="Arial" w:cs="Arial"/>
        <w:sz w:val="20"/>
        <w:szCs w:val="20"/>
      </w:rPr>
      <w:fldChar w:fldCharType="begin"/>
    </w:r>
    <w:r w:rsidR="00796116" w:rsidRPr="00796116">
      <w:rPr>
        <w:rFonts w:ascii="Arial" w:hAnsi="Arial" w:cs="Arial"/>
        <w:sz w:val="20"/>
        <w:szCs w:val="20"/>
      </w:rPr>
      <w:instrText xml:space="preserve"> FILENAME  </w:instrText>
    </w:r>
    <w:r w:rsidRPr="00796116">
      <w:rPr>
        <w:rFonts w:ascii="Arial" w:hAnsi="Arial" w:cs="Arial"/>
        <w:sz w:val="20"/>
        <w:szCs w:val="20"/>
      </w:rPr>
      <w:fldChar w:fldCharType="separate"/>
    </w:r>
    <w:r w:rsidR="003F3A71">
      <w:rPr>
        <w:rFonts w:ascii="Arial" w:hAnsi="Arial" w:cs="Arial"/>
        <w:noProof/>
        <w:sz w:val="20"/>
        <w:szCs w:val="20"/>
      </w:rPr>
      <w:t xml:space="preserve">SLU Sx Avfallsplan för </w:t>
    </w:r>
    <w:r w:rsidR="00AE14E0">
      <w:rPr>
        <w:rFonts w:ascii="Arial" w:hAnsi="Arial" w:cs="Arial"/>
        <w:noProof/>
        <w:sz w:val="20"/>
        <w:szCs w:val="20"/>
      </w:rPr>
      <w:t>radioaktiva ämnen</w:t>
    </w:r>
    <w:r w:rsidRPr="00796116">
      <w:rPr>
        <w:rFonts w:ascii="Arial" w:hAnsi="Arial" w:cs="Arial"/>
        <w:sz w:val="20"/>
        <w:szCs w:val="20"/>
      </w:rPr>
      <w:fldChar w:fldCharType="end"/>
    </w:r>
  </w:p>
  <w:p w14:paraId="69E94547" w14:textId="77777777" w:rsidR="00911038" w:rsidRPr="00796116" w:rsidRDefault="0045070C" w:rsidP="00525B84">
    <w:pPr>
      <w:pStyle w:val="Sidfot"/>
      <w:rPr>
        <w:rFonts w:ascii="Arial" w:hAnsi="Arial" w:cs="Arial"/>
        <w:sz w:val="20"/>
        <w:szCs w:val="20"/>
      </w:rPr>
    </w:pPr>
    <w:r>
      <w:rPr>
        <w:rFonts w:ascii="Arial" w:hAnsi="Arial" w:cs="Arial"/>
        <w:sz w:val="20"/>
        <w:szCs w:val="20"/>
      </w:rPr>
      <w:t>Strålsäkerhetskommittén SLU</w:t>
    </w:r>
    <w:r w:rsidR="00525B84">
      <w:tab/>
    </w:r>
    <w:r w:rsidR="00152F39">
      <w:fldChar w:fldCharType="begin"/>
    </w:r>
    <w:r w:rsidR="00152F39">
      <w:instrText xml:space="preserve"> DATE   \* MERGEFORMAT </w:instrText>
    </w:r>
    <w:r w:rsidR="00152F39">
      <w:fldChar w:fldCharType="separate"/>
    </w:r>
    <w:r w:rsidR="00C56F60" w:rsidRPr="00C56F60">
      <w:rPr>
        <w:rFonts w:ascii="Arial" w:hAnsi="Arial" w:cs="Arial"/>
        <w:noProof/>
        <w:sz w:val="20"/>
        <w:szCs w:val="20"/>
      </w:rPr>
      <w:t>2020-03-03</w:t>
    </w:r>
    <w:r w:rsidR="00152F39">
      <w:rPr>
        <w:rFonts w:ascii="Arial" w:hAnsi="Arial" w:cs="Arial"/>
        <w:noProof/>
        <w:sz w:val="20"/>
        <w:szCs w:val="20"/>
      </w:rPr>
      <w:fldChar w:fldCharType="end"/>
    </w:r>
    <w:r w:rsidR="00525B84">
      <w:rPr>
        <w:rFonts w:ascii="Arial" w:hAnsi="Arial" w:cs="Arial"/>
        <w:sz w:val="20"/>
        <w:szCs w:val="20"/>
      </w:rPr>
      <w:tab/>
    </w:r>
    <w:r w:rsidR="005915CF">
      <w:rPr>
        <w:rFonts w:ascii="Arial" w:hAnsi="Arial" w:cs="Arial"/>
        <w:sz w:val="20"/>
        <w:szCs w:val="20"/>
      </w:rPr>
      <w:t xml:space="preserve">Enn </w:t>
    </w:r>
    <w:proofErr w:type="spellStart"/>
    <w:r w:rsidR="005915CF">
      <w:rPr>
        <w:rFonts w:ascii="Arial" w:hAnsi="Arial" w:cs="Arial"/>
        <w:sz w:val="20"/>
        <w:szCs w:val="20"/>
      </w:rPr>
      <w:t>Maripuu</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44F3" w14:textId="77777777" w:rsidR="00796116" w:rsidRPr="00796116" w:rsidRDefault="00A11957" w:rsidP="00796116">
    <w:pPr>
      <w:pStyle w:val="Sidfot"/>
      <w:rPr>
        <w:rFonts w:ascii="Arial" w:hAnsi="Arial" w:cs="Arial"/>
        <w:sz w:val="20"/>
        <w:szCs w:val="20"/>
      </w:rPr>
    </w:pPr>
    <w:r>
      <w:rPr>
        <w:rFonts w:ascii="Arial" w:hAnsi="Arial" w:cs="Arial"/>
        <w:sz w:val="20"/>
        <w:szCs w:val="20"/>
      </w:rPr>
      <w:t>Anvisning för</w:t>
    </w:r>
    <w:r w:rsidR="00B31C31">
      <w:rPr>
        <w:rFonts w:ascii="Arial" w:hAnsi="Arial" w:cs="Arial"/>
        <w:sz w:val="20"/>
        <w:szCs w:val="20"/>
      </w:rPr>
      <w:t xml:space="preserve"> gravida och ammande personal</w:t>
    </w:r>
  </w:p>
  <w:p w14:paraId="746DE156" w14:textId="662D135A" w:rsidR="00796116" w:rsidRPr="00796116" w:rsidRDefault="0045070C" w:rsidP="00525B84">
    <w:pPr>
      <w:pStyle w:val="Sidfot"/>
      <w:rPr>
        <w:rFonts w:ascii="Arial" w:hAnsi="Arial" w:cs="Arial"/>
        <w:sz w:val="20"/>
        <w:szCs w:val="20"/>
      </w:rPr>
    </w:pPr>
    <w:r>
      <w:rPr>
        <w:rFonts w:ascii="Arial" w:hAnsi="Arial" w:cs="Arial"/>
        <w:sz w:val="20"/>
        <w:szCs w:val="20"/>
      </w:rPr>
      <w:t>Strålsäkerhetskommittén SLU</w:t>
    </w:r>
    <w:r w:rsidR="00525B84">
      <w:tab/>
    </w:r>
    <w:r w:rsidR="00C56F60">
      <w:t>2020-03-03</w:t>
    </w:r>
    <w:r w:rsidR="00784A3F">
      <w:rPr>
        <w:rFonts w:ascii="Arial" w:hAnsi="Arial" w:cs="Arial"/>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F60F3" w14:textId="77777777" w:rsidR="00152F39" w:rsidRDefault="00152F39" w:rsidP="00911038">
      <w:pPr>
        <w:spacing w:after="0" w:line="240" w:lineRule="auto"/>
      </w:pPr>
      <w:r>
        <w:separator/>
      </w:r>
    </w:p>
  </w:footnote>
  <w:footnote w:type="continuationSeparator" w:id="0">
    <w:p w14:paraId="429ACB47" w14:textId="77777777" w:rsidR="00152F39" w:rsidRDefault="00152F39" w:rsidP="0091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17BE" w14:textId="77777777" w:rsidR="00A4520A" w:rsidRDefault="00A11957" w:rsidP="008810AF">
    <w:pPr>
      <w:pStyle w:val="Sidhuvud"/>
      <w:jc w:val="center"/>
    </w:pPr>
    <w:r>
      <w:t>Anvisning för gravida och ammande personal</w:t>
    </w:r>
    <w:r w:rsidR="00734F00">
      <w:tab/>
    </w:r>
    <w:r w:rsidR="008810AF">
      <w:tab/>
    </w:r>
    <w:r w:rsidR="001914DA">
      <w:fldChar w:fldCharType="begin"/>
    </w:r>
    <w:r w:rsidR="00A4520A">
      <w:instrText xml:space="preserve"> PAGE   \* MERGEFORMAT </w:instrText>
    </w:r>
    <w:r w:rsidR="001914DA">
      <w:fldChar w:fldCharType="separate"/>
    </w:r>
    <w:r w:rsidR="00B31C31">
      <w:rPr>
        <w:noProof/>
      </w:rPr>
      <w:t>5</w:t>
    </w:r>
    <w:r w:rsidR="001914DA">
      <w:rPr>
        <w:noProof/>
      </w:rPr>
      <w:fldChar w:fldCharType="end"/>
    </w:r>
    <w:r w:rsidR="00A4520A" w:rsidRPr="009E1A60">
      <w:t>(</w:t>
    </w:r>
    <w:r w:rsidR="00152F39">
      <w:fldChar w:fldCharType="begin"/>
    </w:r>
    <w:r w:rsidR="00152F39">
      <w:instrText xml:space="preserve"> NUMPAGES   \* MERGEFORMAT </w:instrText>
    </w:r>
    <w:r w:rsidR="00152F39">
      <w:fldChar w:fldCharType="separate"/>
    </w:r>
    <w:r w:rsidR="00B31C31">
      <w:rPr>
        <w:noProof/>
      </w:rPr>
      <w:t>6</w:t>
    </w:r>
    <w:r w:rsidR="00152F39">
      <w:rPr>
        <w:noProof/>
      </w:rPr>
      <w:fldChar w:fldCharType="end"/>
    </w:r>
    <w:r w:rsidR="00A4520A" w:rsidRPr="009E1A60">
      <w:t>)</w:t>
    </w:r>
  </w:p>
  <w:p w14:paraId="4C76CFCE" w14:textId="77777777" w:rsidR="00A4520A" w:rsidRDefault="00A4520A">
    <w:pPr>
      <w:pStyle w:val="Sidhuvud"/>
      <w:jc w:val="right"/>
    </w:pPr>
  </w:p>
  <w:p w14:paraId="050EEE60" w14:textId="77777777" w:rsidR="00911038" w:rsidRDefault="009110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98CC" w14:textId="77777777" w:rsidR="00A4520A" w:rsidRDefault="001914DA">
    <w:pPr>
      <w:pStyle w:val="Sidhuvud"/>
      <w:jc w:val="right"/>
    </w:pPr>
    <w:r>
      <w:fldChar w:fldCharType="begin"/>
    </w:r>
    <w:r w:rsidR="00A4520A">
      <w:instrText xml:space="preserve"> PAGE   \* MERGEFORMAT </w:instrText>
    </w:r>
    <w:r>
      <w:fldChar w:fldCharType="separate"/>
    </w:r>
    <w:r w:rsidR="00300CD9">
      <w:rPr>
        <w:noProof/>
      </w:rPr>
      <w:t>1</w:t>
    </w:r>
    <w:r>
      <w:rPr>
        <w:noProof/>
      </w:rPr>
      <w:fldChar w:fldCharType="end"/>
    </w:r>
    <w:r w:rsidR="00A4520A" w:rsidRPr="009E1A60">
      <w:t>(</w:t>
    </w:r>
    <w:r w:rsidR="00152F39">
      <w:fldChar w:fldCharType="begin"/>
    </w:r>
    <w:r w:rsidR="00152F39">
      <w:instrText xml:space="preserve"> NUMPAGES   \* MERGEFORMAT </w:instrText>
    </w:r>
    <w:r w:rsidR="00152F39">
      <w:fldChar w:fldCharType="separate"/>
    </w:r>
    <w:r w:rsidR="00300CD9">
      <w:rPr>
        <w:noProof/>
      </w:rPr>
      <w:t>1</w:t>
    </w:r>
    <w:r w:rsidR="00152F39">
      <w:rPr>
        <w:noProof/>
      </w:rPr>
      <w:fldChar w:fldCharType="end"/>
    </w:r>
    <w:r w:rsidR="00A4520A" w:rsidRPr="009E1A60">
      <w:t>)</w:t>
    </w:r>
  </w:p>
  <w:p w14:paraId="6590A1B3" w14:textId="77777777" w:rsidR="00796116" w:rsidRDefault="00152F39">
    <w:pPr>
      <w:pStyle w:val="Sidhuvud"/>
    </w:pPr>
    <w:r>
      <w:rPr>
        <w:noProof/>
      </w:rPr>
      <w:pict w14:anchorId="07BA9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25.1pt;margin-top:-7.3pt;width:255.75pt;height:86.25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1E05"/>
    <w:multiLevelType w:val="hybridMultilevel"/>
    <w:tmpl w:val="C574AF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53B1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E635CB"/>
    <w:multiLevelType w:val="hybridMultilevel"/>
    <w:tmpl w:val="B60A4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5D41D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AD4568"/>
    <w:multiLevelType w:val="hybridMultilevel"/>
    <w:tmpl w:val="C978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007BD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B58A8"/>
    <w:multiLevelType w:val="hybridMultilevel"/>
    <w:tmpl w:val="B9CE8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2B3AFE"/>
    <w:multiLevelType w:val="hybridMultilevel"/>
    <w:tmpl w:val="DACAE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3B6D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2B4BF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B6701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FF0BA0"/>
    <w:multiLevelType w:val="hybridMultilevel"/>
    <w:tmpl w:val="75140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D92C61"/>
    <w:multiLevelType w:val="hybridMultilevel"/>
    <w:tmpl w:val="A4C468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DD3099"/>
    <w:multiLevelType w:val="hybridMultilevel"/>
    <w:tmpl w:val="AA4A6EC4"/>
    <w:lvl w:ilvl="0" w:tplc="0F3A62A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9E4FD8"/>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4"/>
  </w:num>
  <w:num w:numId="4">
    <w:abstractNumId w:val="14"/>
  </w:num>
  <w:num w:numId="5">
    <w:abstractNumId w:val="7"/>
  </w:num>
  <w:num w:numId="6">
    <w:abstractNumId w:val="10"/>
  </w:num>
  <w:num w:numId="7">
    <w:abstractNumId w:val="5"/>
  </w:num>
  <w:num w:numId="8">
    <w:abstractNumId w:val="1"/>
  </w:num>
  <w:num w:numId="9">
    <w:abstractNumId w:val="3"/>
  </w:num>
  <w:num w:numId="10">
    <w:abstractNumId w:val="9"/>
  </w:num>
  <w:num w:numId="11">
    <w:abstractNumId w:val="8"/>
  </w:num>
  <w:num w:numId="12">
    <w:abstractNumId w:val="12"/>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038"/>
    <w:rsid w:val="00001B0D"/>
    <w:rsid w:val="00010C71"/>
    <w:rsid w:val="0002588C"/>
    <w:rsid w:val="000262AA"/>
    <w:rsid w:val="000264C6"/>
    <w:rsid w:val="00033136"/>
    <w:rsid w:val="00055733"/>
    <w:rsid w:val="00061711"/>
    <w:rsid w:val="000659BE"/>
    <w:rsid w:val="00077C5E"/>
    <w:rsid w:val="000C306D"/>
    <w:rsid w:val="000C642A"/>
    <w:rsid w:val="000E1A91"/>
    <w:rsid w:val="001045F7"/>
    <w:rsid w:val="001126AA"/>
    <w:rsid w:val="00135CED"/>
    <w:rsid w:val="00152F39"/>
    <w:rsid w:val="00161AB3"/>
    <w:rsid w:val="00186DDE"/>
    <w:rsid w:val="001914DA"/>
    <w:rsid w:val="001A55F0"/>
    <w:rsid w:val="00200659"/>
    <w:rsid w:val="00227079"/>
    <w:rsid w:val="0026067B"/>
    <w:rsid w:val="00260B26"/>
    <w:rsid w:val="002656C1"/>
    <w:rsid w:val="002859C1"/>
    <w:rsid w:val="002B190B"/>
    <w:rsid w:val="002F2F0A"/>
    <w:rsid w:val="002F4617"/>
    <w:rsid w:val="002F714B"/>
    <w:rsid w:val="00300CD9"/>
    <w:rsid w:val="003014CB"/>
    <w:rsid w:val="00313F92"/>
    <w:rsid w:val="003232D5"/>
    <w:rsid w:val="00362D32"/>
    <w:rsid w:val="0037161F"/>
    <w:rsid w:val="00374886"/>
    <w:rsid w:val="003C7BC2"/>
    <w:rsid w:val="003D6E9B"/>
    <w:rsid w:val="003F2ADB"/>
    <w:rsid w:val="003F3A71"/>
    <w:rsid w:val="003F4349"/>
    <w:rsid w:val="00423769"/>
    <w:rsid w:val="004278D8"/>
    <w:rsid w:val="004452D1"/>
    <w:rsid w:val="00445DC7"/>
    <w:rsid w:val="00447DF5"/>
    <w:rsid w:val="0045070C"/>
    <w:rsid w:val="00466E36"/>
    <w:rsid w:val="00476489"/>
    <w:rsid w:val="00477F38"/>
    <w:rsid w:val="00493D18"/>
    <w:rsid w:val="004B2FD3"/>
    <w:rsid w:val="004F1E04"/>
    <w:rsid w:val="0051094D"/>
    <w:rsid w:val="00525B84"/>
    <w:rsid w:val="00547980"/>
    <w:rsid w:val="005915CF"/>
    <w:rsid w:val="005B4733"/>
    <w:rsid w:val="005D2D77"/>
    <w:rsid w:val="005D3D87"/>
    <w:rsid w:val="00633AB5"/>
    <w:rsid w:val="006449ED"/>
    <w:rsid w:val="00646929"/>
    <w:rsid w:val="0066753F"/>
    <w:rsid w:val="006B2164"/>
    <w:rsid w:val="006C1F3E"/>
    <w:rsid w:val="006D14E4"/>
    <w:rsid w:val="006D71AB"/>
    <w:rsid w:val="006F574E"/>
    <w:rsid w:val="00706695"/>
    <w:rsid w:val="00713988"/>
    <w:rsid w:val="00734D41"/>
    <w:rsid w:val="00734F00"/>
    <w:rsid w:val="00745E09"/>
    <w:rsid w:val="00754ED0"/>
    <w:rsid w:val="007658B0"/>
    <w:rsid w:val="007749D2"/>
    <w:rsid w:val="00775347"/>
    <w:rsid w:val="00780A6B"/>
    <w:rsid w:val="00784A3F"/>
    <w:rsid w:val="00796116"/>
    <w:rsid w:val="007B3B1C"/>
    <w:rsid w:val="007B645F"/>
    <w:rsid w:val="007C4CFE"/>
    <w:rsid w:val="007D0486"/>
    <w:rsid w:val="007F18AB"/>
    <w:rsid w:val="007F3DA5"/>
    <w:rsid w:val="0081278A"/>
    <w:rsid w:val="008810AF"/>
    <w:rsid w:val="00887E45"/>
    <w:rsid w:val="008C2E6A"/>
    <w:rsid w:val="008C6631"/>
    <w:rsid w:val="008D64AB"/>
    <w:rsid w:val="008E50FB"/>
    <w:rsid w:val="008F178A"/>
    <w:rsid w:val="00900969"/>
    <w:rsid w:val="00911038"/>
    <w:rsid w:val="0093242F"/>
    <w:rsid w:val="00941FC9"/>
    <w:rsid w:val="00954B86"/>
    <w:rsid w:val="00955BE7"/>
    <w:rsid w:val="00976774"/>
    <w:rsid w:val="00977945"/>
    <w:rsid w:val="009A27A5"/>
    <w:rsid w:val="009D287D"/>
    <w:rsid w:val="00A11957"/>
    <w:rsid w:val="00A275AD"/>
    <w:rsid w:val="00A35157"/>
    <w:rsid w:val="00A424E3"/>
    <w:rsid w:val="00A4520A"/>
    <w:rsid w:val="00A533F0"/>
    <w:rsid w:val="00A83598"/>
    <w:rsid w:val="00A94A5A"/>
    <w:rsid w:val="00A9505F"/>
    <w:rsid w:val="00A952AB"/>
    <w:rsid w:val="00AB046E"/>
    <w:rsid w:val="00AB5429"/>
    <w:rsid w:val="00AE14E0"/>
    <w:rsid w:val="00AF370C"/>
    <w:rsid w:val="00AF75A3"/>
    <w:rsid w:val="00B13C68"/>
    <w:rsid w:val="00B207C3"/>
    <w:rsid w:val="00B31C31"/>
    <w:rsid w:val="00B4670D"/>
    <w:rsid w:val="00B52491"/>
    <w:rsid w:val="00B65458"/>
    <w:rsid w:val="00B74953"/>
    <w:rsid w:val="00B7773A"/>
    <w:rsid w:val="00BA67B0"/>
    <w:rsid w:val="00BC5491"/>
    <w:rsid w:val="00BF789A"/>
    <w:rsid w:val="00C24D55"/>
    <w:rsid w:val="00C32B81"/>
    <w:rsid w:val="00C402A6"/>
    <w:rsid w:val="00C55C0A"/>
    <w:rsid w:val="00C56F60"/>
    <w:rsid w:val="00C658D9"/>
    <w:rsid w:val="00C929B0"/>
    <w:rsid w:val="00CA1B41"/>
    <w:rsid w:val="00CA432E"/>
    <w:rsid w:val="00CD549E"/>
    <w:rsid w:val="00CD7BC1"/>
    <w:rsid w:val="00D0151E"/>
    <w:rsid w:val="00D63ED9"/>
    <w:rsid w:val="00D66F16"/>
    <w:rsid w:val="00DC3F64"/>
    <w:rsid w:val="00DC552C"/>
    <w:rsid w:val="00DD549B"/>
    <w:rsid w:val="00E27429"/>
    <w:rsid w:val="00EA573F"/>
    <w:rsid w:val="00EC4660"/>
    <w:rsid w:val="00F20AFC"/>
    <w:rsid w:val="00F33049"/>
    <w:rsid w:val="00F67142"/>
    <w:rsid w:val="00FB1077"/>
    <w:rsid w:val="00FE4DDC"/>
    <w:rsid w:val="00FF052B"/>
    <w:rsid w:val="2C9FEF38"/>
    <w:rsid w:val="32B5D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25BBAC"/>
  <w15:docId w15:val="{185B89EC-2D15-4047-8C09-AC81304D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Rubrik1">
    <w:name w:val="heading 1"/>
    <w:basedOn w:val="Normal"/>
    <w:next w:val="Normal"/>
    <w:link w:val="Rubrik1Char"/>
    <w:qFormat/>
    <w:rsid w:val="0026067B"/>
    <w:pPr>
      <w:keepNext/>
      <w:spacing w:before="60" w:after="120" w:line="240" w:lineRule="auto"/>
      <w:outlineLvl w:val="0"/>
    </w:pPr>
    <w:rPr>
      <w:rFonts w:ascii="Verdana" w:hAnsi="Verdana"/>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103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1038"/>
  </w:style>
  <w:style w:type="paragraph" w:styleId="Sidfot">
    <w:name w:val="footer"/>
    <w:basedOn w:val="Normal"/>
    <w:link w:val="SidfotChar"/>
    <w:uiPriority w:val="99"/>
    <w:unhideWhenUsed/>
    <w:rsid w:val="0091103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1038"/>
  </w:style>
  <w:style w:type="paragraph" w:styleId="Ballongtext">
    <w:name w:val="Balloon Text"/>
    <w:basedOn w:val="Normal"/>
    <w:link w:val="BallongtextChar"/>
    <w:uiPriority w:val="99"/>
    <w:semiHidden/>
    <w:unhideWhenUsed/>
    <w:rsid w:val="00911038"/>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911038"/>
    <w:rPr>
      <w:rFonts w:ascii="Tahoma" w:hAnsi="Tahoma" w:cs="Tahoma"/>
      <w:sz w:val="16"/>
      <w:szCs w:val="16"/>
    </w:rPr>
  </w:style>
  <w:style w:type="character" w:styleId="Platshllartext">
    <w:name w:val="Placeholder Text"/>
    <w:uiPriority w:val="99"/>
    <w:semiHidden/>
    <w:rsid w:val="00001B0D"/>
    <w:rPr>
      <w:color w:val="808080"/>
    </w:rPr>
  </w:style>
  <w:style w:type="paragraph" w:styleId="Brdtextmedindrag">
    <w:name w:val="Body Text Indent"/>
    <w:basedOn w:val="Normal"/>
    <w:link w:val="BrdtextmedindragChar"/>
    <w:rsid w:val="006D71AB"/>
    <w:pPr>
      <w:spacing w:after="0" w:line="240" w:lineRule="auto"/>
      <w:ind w:left="900" w:hanging="900"/>
    </w:pPr>
    <w:rPr>
      <w:rFonts w:ascii="Times New Roman" w:hAnsi="Times New Roman"/>
      <w:sz w:val="24"/>
      <w:szCs w:val="24"/>
    </w:rPr>
  </w:style>
  <w:style w:type="character" w:customStyle="1" w:styleId="BrdtextmedindragChar">
    <w:name w:val="Brödtext med indrag Char"/>
    <w:link w:val="Brdtextmedindrag"/>
    <w:rsid w:val="006D71AB"/>
    <w:rPr>
      <w:rFonts w:ascii="Times New Roman" w:eastAsia="Times New Roman" w:hAnsi="Times New Roman" w:cs="Times New Roman"/>
      <w:sz w:val="24"/>
      <w:szCs w:val="24"/>
      <w:lang w:eastAsia="sv-SE"/>
    </w:rPr>
  </w:style>
  <w:style w:type="paragraph" w:styleId="Brdtext">
    <w:name w:val="Body Text"/>
    <w:basedOn w:val="Normal"/>
    <w:link w:val="BrdtextChar"/>
    <w:rsid w:val="006D71AB"/>
    <w:pPr>
      <w:spacing w:after="120" w:line="240" w:lineRule="auto"/>
    </w:pPr>
    <w:rPr>
      <w:rFonts w:ascii="Times New Roman" w:hAnsi="Times New Roman"/>
      <w:sz w:val="20"/>
      <w:szCs w:val="20"/>
    </w:rPr>
  </w:style>
  <w:style w:type="character" w:customStyle="1" w:styleId="BrdtextChar">
    <w:name w:val="Brödtext Char"/>
    <w:link w:val="Brdtext"/>
    <w:rsid w:val="006D71AB"/>
    <w:rPr>
      <w:rFonts w:ascii="Times New Roman" w:eastAsia="Times New Roman" w:hAnsi="Times New Roman" w:cs="Times New Roman"/>
      <w:sz w:val="20"/>
      <w:szCs w:val="20"/>
      <w:lang w:eastAsia="sv-SE"/>
    </w:rPr>
  </w:style>
  <w:style w:type="table" w:styleId="Tabellrutnt">
    <w:name w:val="Table Grid"/>
    <w:basedOn w:val="Normaltabell"/>
    <w:uiPriority w:val="59"/>
    <w:rsid w:val="006D71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CD7BC1"/>
    <w:rPr>
      <w:color w:val="0000FF"/>
      <w:u w:val="single"/>
    </w:rPr>
  </w:style>
  <w:style w:type="character" w:styleId="AnvndHyperlnk">
    <w:name w:val="FollowedHyperlink"/>
    <w:uiPriority w:val="99"/>
    <w:semiHidden/>
    <w:unhideWhenUsed/>
    <w:rsid w:val="00CD7BC1"/>
    <w:rPr>
      <w:color w:val="800080"/>
      <w:u w:val="single"/>
    </w:rPr>
  </w:style>
  <w:style w:type="paragraph" w:styleId="Liststycke">
    <w:name w:val="List Paragraph"/>
    <w:basedOn w:val="Normal"/>
    <w:uiPriority w:val="34"/>
    <w:qFormat/>
    <w:rsid w:val="00B52491"/>
    <w:pPr>
      <w:ind w:left="720"/>
      <w:contextualSpacing/>
    </w:pPr>
  </w:style>
  <w:style w:type="character" w:customStyle="1" w:styleId="Rubrik1Char">
    <w:name w:val="Rubrik 1 Char"/>
    <w:link w:val="Rubrik1"/>
    <w:rsid w:val="0026067B"/>
    <w:rPr>
      <w:rFonts w:ascii="Verdana" w:eastAsia="Times New Roman" w:hAnsi="Verdana" w:cs="Times New Roman"/>
      <w:b/>
      <w:sz w:val="20"/>
      <w:szCs w:val="20"/>
    </w:rPr>
  </w:style>
  <w:style w:type="paragraph" w:customStyle="1" w:styleId="CenturiBrdtext">
    <w:name w:val="Centuri Brödtext"/>
    <w:rsid w:val="00F20AFC"/>
    <w:rPr>
      <w:rFonts w:ascii="Verdana" w:hAnsi="Verdana"/>
      <w:sz w:val="24"/>
      <w:szCs w:val="24"/>
    </w:rPr>
  </w:style>
  <w:style w:type="paragraph" w:customStyle="1" w:styleId="CenturiRubrik2">
    <w:name w:val="Centuri Rubrik 2"/>
    <w:rsid w:val="00061711"/>
    <w:rPr>
      <w:rFonts w:ascii="Verdana" w:hAnsi="Verdana"/>
      <w:b/>
      <w:caps/>
      <w:sz w:val="24"/>
      <w:szCs w:val="24"/>
    </w:rPr>
  </w:style>
  <w:style w:type="paragraph" w:customStyle="1" w:styleId="Default">
    <w:name w:val="Default"/>
    <w:rsid w:val="00B31C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849761">
      <w:bodyDiv w:val="1"/>
      <w:marLeft w:val="0"/>
      <w:marRight w:val="0"/>
      <w:marTop w:val="0"/>
      <w:marBottom w:val="0"/>
      <w:divBdr>
        <w:top w:val="none" w:sz="0" w:space="0" w:color="auto"/>
        <w:left w:val="none" w:sz="0" w:space="0" w:color="auto"/>
        <w:bottom w:val="none" w:sz="0" w:space="0" w:color="auto"/>
        <w:right w:val="none" w:sz="0" w:space="0" w:color="auto"/>
      </w:divBdr>
    </w:div>
    <w:div w:id="18928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E91716FE57404FA7D5AA7315F91D10" ma:contentTypeVersion="0" ma:contentTypeDescription="Skapa ett nytt dokument." ma:contentTypeScope="" ma:versionID="5501de63df12d003aebf20ec8da8bc69">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E6DA6-C3E5-425C-A689-218D1298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D25D86-376E-4A27-A87A-86E6F98D28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D99EF-BF92-4A22-9B73-CCB03FEA8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1928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Anvisning för gravida och ammande personal</vt:lpstr>
    </vt:vector>
  </TitlesOfParts>
  <Company>SLL IT</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för gravida och ammande personal</dc:title>
  <dc:subject>Strålsäkerhetskommittén SLU</dc:subject>
  <dc:creator>Enn Maripuu</dc:creator>
  <cp:keywords/>
  <cp:lastModifiedBy>Enn</cp:lastModifiedBy>
  <cp:revision>2</cp:revision>
  <cp:lastPrinted>2015-06-03T20:33:00Z</cp:lastPrinted>
  <dcterms:created xsi:type="dcterms:W3CDTF">2020-03-03T08:39:00Z</dcterms:created>
  <dcterms:modified xsi:type="dcterms:W3CDTF">2020-03-03T08:39:00Z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0x010100ABE91716FE57404FA7D5AA7315F91D10</vt:lpwstr>
  </property>
</Properties>
</file>