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10" w:rsidRPr="008A2322" w:rsidRDefault="00B50A10" w:rsidP="00B50A10">
      <w:pPr>
        <w:pStyle w:val="NormalWeb"/>
        <w:spacing w:line="210" w:lineRule="atLeast"/>
        <w:rPr>
          <w:rStyle w:val="apple-converted-space"/>
          <w:rFonts w:ascii="Times New Roman" w:hAnsi="Times New Roman" w:cs="Times New Roman"/>
          <w:b/>
          <w:sz w:val="24"/>
          <w:szCs w:val="24"/>
        </w:rPr>
      </w:pPr>
      <w:r w:rsidRPr="008A2322">
        <w:rPr>
          <w:rStyle w:val="apple-converted-space"/>
          <w:rFonts w:ascii="Times New Roman" w:hAnsi="Times New Roman" w:cs="Times New Roman"/>
          <w:b/>
          <w:sz w:val="24"/>
          <w:szCs w:val="24"/>
        </w:rPr>
        <w:t xml:space="preserve">Statens Lantbrukskemiska Laboratorium </w:t>
      </w:r>
      <w:r>
        <w:rPr>
          <w:rStyle w:val="apple-converted-space"/>
          <w:rFonts w:ascii="Times New Roman" w:hAnsi="Times New Roman" w:cs="Times New Roman"/>
          <w:b/>
          <w:sz w:val="24"/>
          <w:szCs w:val="24"/>
        </w:rPr>
        <w:t>(</w:t>
      </w:r>
      <w:r w:rsidRPr="008A2322">
        <w:rPr>
          <w:rFonts w:ascii="Times New Roman" w:hAnsi="Times New Roman" w:cs="Times New Roman"/>
          <w:b/>
          <w:sz w:val="24"/>
          <w:szCs w:val="24"/>
        </w:rPr>
        <w:t>1967-1994</w:t>
      </w:r>
      <w:r>
        <w:rPr>
          <w:rFonts w:ascii="Times New Roman" w:hAnsi="Times New Roman" w:cs="Times New Roman"/>
          <w:b/>
          <w:sz w:val="24"/>
          <w:szCs w:val="24"/>
        </w:rPr>
        <w:t>)</w:t>
      </w:r>
    </w:p>
    <w:p w:rsidR="00B50A10" w:rsidRDefault="00B50A10" w:rsidP="00B50A10">
      <w:pPr>
        <w:rPr>
          <w:rFonts w:ascii="Times New Roman" w:hAnsi="Times New Roman" w:cs="Times New Roman"/>
          <w:sz w:val="24"/>
          <w:szCs w:val="24"/>
          <w:lang w:val="sv-SE"/>
        </w:rPr>
      </w:pPr>
      <w:r w:rsidRPr="00863AA5">
        <w:rPr>
          <w:rFonts w:ascii="Times New Roman" w:hAnsi="Times New Roman" w:cs="Times New Roman"/>
          <w:iCs/>
          <w:sz w:val="24"/>
          <w:szCs w:val="24"/>
          <w:lang w:val="sv-SE"/>
        </w:rPr>
        <w:t>Statens lantbrukskemiska laboratorium</w:t>
      </w:r>
      <w:r>
        <w:rPr>
          <w:rFonts w:ascii="Times New Roman" w:hAnsi="Times New Roman" w:cs="Times New Roman"/>
          <w:iCs/>
          <w:sz w:val="24"/>
          <w:szCs w:val="24"/>
          <w:lang w:val="sv-SE"/>
        </w:rPr>
        <w:t xml:space="preserve"> (SLL) </w:t>
      </w:r>
      <w:r w:rsidRPr="00863AA5">
        <w:rPr>
          <w:rFonts w:ascii="Times New Roman" w:hAnsi="Times New Roman" w:cs="Times New Roman"/>
          <w:sz w:val="24"/>
          <w:szCs w:val="24"/>
          <w:lang w:val="sv-SE"/>
        </w:rPr>
        <w:t xml:space="preserve">bildades </w:t>
      </w:r>
      <w:r>
        <w:rPr>
          <w:rFonts w:ascii="Times New Roman" w:hAnsi="Times New Roman" w:cs="Times New Roman"/>
          <w:sz w:val="24"/>
          <w:szCs w:val="24"/>
          <w:lang w:val="sv-SE"/>
        </w:rPr>
        <w:t>1967</w:t>
      </w:r>
      <w:r w:rsidRPr="00863AA5">
        <w:rPr>
          <w:rFonts w:ascii="Times New Roman" w:hAnsi="Times New Roman" w:cs="Times New Roman"/>
          <w:sz w:val="24"/>
          <w:szCs w:val="24"/>
          <w:lang w:val="sv-SE"/>
        </w:rPr>
        <w:t xml:space="preserve"> genom sammanslagning av Statens lantbrukskemiska kontrollanstalt och Lantbrukshögskolans analyslaboratorium och var centralt organ för all kemisk analys av produkter och förnödenheter inom lantbruket, t.ex. fodermedel, gödselmedel och bekämpningsmedel. Verksamheten omfattade både rutinanalyser och utvecklingsarbete. Den uppdelades 1994 på olika institutioner vid universitetet, varvid SLL upphörde som självständig enhet.</w:t>
      </w:r>
    </w:p>
    <w:p w:rsidR="00B50A10" w:rsidRPr="00863AA5" w:rsidRDefault="00B50A10" w:rsidP="00B50A10">
      <w:pPr>
        <w:rPr>
          <w:rStyle w:val="apple-converted-space"/>
          <w:rFonts w:ascii="Times New Roman" w:hAnsi="Times New Roman" w:cs="Times New Roman"/>
          <w:i/>
          <w:sz w:val="24"/>
          <w:szCs w:val="24"/>
          <w:lang w:val="sv-SE"/>
        </w:rPr>
      </w:pPr>
      <w:r>
        <w:rPr>
          <w:rFonts w:ascii="Times New Roman" w:hAnsi="Times New Roman" w:cs="Times New Roman"/>
          <w:i/>
          <w:sz w:val="24"/>
          <w:szCs w:val="24"/>
          <w:lang w:val="sv-SE"/>
        </w:rPr>
        <w:t>Information hämtad u</w:t>
      </w:r>
      <w:r w:rsidRPr="00863AA5">
        <w:rPr>
          <w:rFonts w:ascii="Times New Roman" w:hAnsi="Times New Roman" w:cs="Times New Roman"/>
          <w:i/>
          <w:sz w:val="24"/>
          <w:szCs w:val="24"/>
          <w:lang w:val="sv-SE"/>
        </w:rPr>
        <w:t xml:space="preserve">r </w:t>
      </w:r>
      <w:proofErr w:type="spellStart"/>
      <w:r w:rsidRPr="00863AA5">
        <w:rPr>
          <w:rFonts w:ascii="Times New Roman" w:hAnsi="Times New Roman" w:cs="Times New Roman"/>
          <w:i/>
          <w:sz w:val="24"/>
          <w:szCs w:val="24"/>
          <w:lang w:val="sv-SE"/>
        </w:rPr>
        <w:t>Nacionalencyklopedi</w:t>
      </w:r>
      <w:proofErr w:type="spellEnd"/>
      <w:r w:rsidRPr="00863AA5">
        <w:rPr>
          <w:rFonts w:ascii="Times New Roman" w:hAnsi="Times New Roman" w:cs="Times New Roman"/>
          <w:i/>
          <w:sz w:val="24"/>
          <w:szCs w:val="24"/>
          <w:lang w:val="sv-SE"/>
        </w:rPr>
        <w:t xml:space="preserve"> </w:t>
      </w:r>
      <w:r>
        <w:rPr>
          <w:rFonts w:ascii="Times New Roman" w:hAnsi="Times New Roman" w:cs="Times New Roman"/>
          <w:i/>
          <w:sz w:val="24"/>
          <w:szCs w:val="24"/>
          <w:lang w:val="sv-SE"/>
        </w:rPr>
        <w:t>http://</w:t>
      </w:r>
      <w:r w:rsidRPr="00863AA5">
        <w:rPr>
          <w:rFonts w:ascii="Times New Roman" w:hAnsi="Times New Roman" w:cs="Times New Roman"/>
          <w:i/>
          <w:sz w:val="24"/>
          <w:szCs w:val="24"/>
          <w:lang w:val="sv-SE"/>
        </w:rPr>
        <w:t>www.ne.se</w:t>
      </w:r>
    </w:p>
    <w:p w:rsidR="00B50A10" w:rsidRPr="00CC536A" w:rsidRDefault="00B50A10" w:rsidP="00B50A10">
      <w:pPr>
        <w:pStyle w:val="NormalWeb"/>
        <w:numPr>
          <w:ilvl w:val="0"/>
          <w:numId w:val="1"/>
        </w:numPr>
        <w:spacing w:line="210" w:lineRule="atLeast"/>
        <w:rPr>
          <w:rFonts w:ascii="Times New Roman" w:hAnsi="Times New Roman" w:cs="Times New Roman"/>
          <w:color w:val="000000"/>
          <w:sz w:val="24"/>
          <w:szCs w:val="24"/>
        </w:rPr>
      </w:pPr>
      <w:hyperlink r:id="rId5" w:history="1">
        <w:r w:rsidRPr="00F90DB8">
          <w:rPr>
            <w:rStyle w:val="Hyperlink"/>
            <w:rFonts w:ascii="Times New Roman" w:hAnsi="Times New Roman" w:cs="Times New Roman"/>
            <w:sz w:val="24"/>
            <w:szCs w:val="24"/>
          </w:rPr>
          <w:t>Arkivförteckning</w:t>
        </w:r>
      </w:hyperlink>
    </w:p>
    <w:p w:rsidR="00C74FF0" w:rsidRDefault="00B50A10"/>
    <w:sectPr w:rsidR="00C74FF0" w:rsidSect="00CF22E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963B5"/>
    <w:multiLevelType w:val="hybridMultilevel"/>
    <w:tmpl w:val="856CE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00"/>
  <w:displayHorizontalDrawingGridEvery w:val="2"/>
  <w:displayVerticalDrawingGridEvery w:val="2"/>
  <w:characterSpacingControl w:val="doNotCompress"/>
  <w:compat/>
  <w:rsids>
    <w:rsidRoot w:val="00B50A10"/>
    <w:rsid w:val="00101698"/>
    <w:rsid w:val="001F3325"/>
    <w:rsid w:val="002A75AB"/>
    <w:rsid w:val="003F52E4"/>
    <w:rsid w:val="008F3349"/>
    <w:rsid w:val="00B50A10"/>
    <w:rsid w:val="00C129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10"/>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A10"/>
    <w:pPr>
      <w:spacing w:before="100" w:beforeAutospacing="1" w:after="100" w:afterAutospacing="1"/>
    </w:pPr>
    <w:rPr>
      <w:lang w:val="sv-SE" w:eastAsia="sv-SE"/>
    </w:rPr>
  </w:style>
  <w:style w:type="character" w:customStyle="1" w:styleId="apple-converted-space">
    <w:name w:val="apple-converted-space"/>
    <w:basedOn w:val="DefaultParagraphFont"/>
    <w:rsid w:val="00B50A10"/>
  </w:style>
  <w:style w:type="character" w:styleId="Hyperlink">
    <w:name w:val="Hyperlink"/>
    <w:basedOn w:val="DefaultParagraphFont"/>
    <w:uiPriority w:val="99"/>
    <w:unhideWhenUsed/>
    <w:rsid w:val="00B50A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a.sl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540</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Arovelius</dc:creator>
  <cp:lastModifiedBy>Renata Arovelius</cp:lastModifiedBy>
  <cp:revision>1</cp:revision>
  <dcterms:created xsi:type="dcterms:W3CDTF">2011-07-04T13:09:00Z</dcterms:created>
  <dcterms:modified xsi:type="dcterms:W3CDTF">2011-07-04T13:09:00Z</dcterms:modified>
</cp:coreProperties>
</file>