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E42" w:rsidRDefault="00247E42" w:rsidP="00897939">
      <w:pPr>
        <w:pStyle w:val="Default"/>
        <w:jc w:val="center"/>
        <w:rPr>
          <w:b/>
          <w:bCs/>
          <w:sz w:val="36"/>
          <w:szCs w:val="36"/>
          <w:lang w:val="en-GB"/>
        </w:rPr>
      </w:pPr>
    </w:p>
    <w:p w:rsidR="00247E42" w:rsidRDefault="00247E42" w:rsidP="00897939">
      <w:pPr>
        <w:pStyle w:val="Default"/>
        <w:jc w:val="center"/>
        <w:rPr>
          <w:b/>
          <w:bCs/>
          <w:sz w:val="36"/>
          <w:szCs w:val="36"/>
          <w:lang w:val="en-GB"/>
        </w:rPr>
      </w:pPr>
    </w:p>
    <w:p w:rsidR="00326281" w:rsidRDefault="00326281" w:rsidP="00897939">
      <w:pPr>
        <w:pStyle w:val="Default"/>
        <w:jc w:val="center"/>
        <w:rPr>
          <w:b/>
          <w:bCs/>
          <w:sz w:val="36"/>
          <w:szCs w:val="36"/>
          <w:lang w:val="en-GB"/>
        </w:rPr>
      </w:pPr>
    </w:p>
    <w:p w:rsidR="00247E42" w:rsidRDefault="00247E42" w:rsidP="00897939">
      <w:pPr>
        <w:pStyle w:val="Default"/>
        <w:jc w:val="center"/>
        <w:rPr>
          <w:b/>
          <w:bCs/>
          <w:sz w:val="36"/>
          <w:szCs w:val="36"/>
          <w:lang w:val="en-GB"/>
        </w:rPr>
      </w:pPr>
    </w:p>
    <w:p w:rsidR="00247E42" w:rsidRDefault="00247E42" w:rsidP="00897939">
      <w:pPr>
        <w:pStyle w:val="Default"/>
        <w:jc w:val="center"/>
        <w:rPr>
          <w:b/>
          <w:bCs/>
          <w:sz w:val="36"/>
          <w:szCs w:val="36"/>
          <w:lang w:val="en-GB"/>
        </w:rPr>
      </w:pPr>
    </w:p>
    <w:p w:rsidR="00247E42" w:rsidRDefault="00247E42" w:rsidP="00897939">
      <w:pPr>
        <w:pStyle w:val="Default"/>
        <w:jc w:val="center"/>
        <w:rPr>
          <w:b/>
          <w:bCs/>
          <w:sz w:val="36"/>
          <w:szCs w:val="36"/>
          <w:lang w:val="en-GB"/>
        </w:rPr>
      </w:pPr>
    </w:p>
    <w:p w:rsidR="001656F2" w:rsidRDefault="001656F2" w:rsidP="00897939">
      <w:pPr>
        <w:pStyle w:val="Default"/>
        <w:jc w:val="center"/>
        <w:rPr>
          <w:b/>
          <w:bCs/>
          <w:sz w:val="36"/>
          <w:szCs w:val="36"/>
          <w:lang w:val="en-GB"/>
        </w:rPr>
      </w:pPr>
    </w:p>
    <w:p w:rsidR="00897939" w:rsidRDefault="00897939" w:rsidP="00897939">
      <w:pPr>
        <w:pStyle w:val="Default"/>
        <w:jc w:val="center"/>
        <w:rPr>
          <w:b/>
          <w:bCs/>
          <w:sz w:val="36"/>
          <w:szCs w:val="36"/>
          <w:lang w:val="en-GB"/>
        </w:rPr>
      </w:pPr>
      <w:r w:rsidRPr="00A84A57">
        <w:rPr>
          <w:b/>
          <w:bCs/>
          <w:sz w:val="36"/>
          <w:szCs w:val="36"/>
          <w:lang w:val="en-GB"/>
        </w:rPr>
        <w:t xml:space="preserve"> Introduction to laboratory facilities at VHC</w:t>
      </w:r>
    </w:p>
    <w:p w:rsidR="00FE20AA" w:rsidRDefault="00FE20AA" w:rsidP="00FE20AA">
      <w:pPr>
        <w:pStyle w:val="Default"/>
        <w:rPr>
          <w:b/>
          <w:bCs/>
          <w:sz w:val="24"/>
          <w:szCs w:val="24"/>
          <w:lang w:val="en-GB"/>
        </w:rPr>
      </w:pPr>
      <w:r>
        <w:rPr>
          <w:b/>
          <w:bCs/>
          <w:sz w:val="24"/>
          <w:szCs w:val="24"/>
          <w:lang w:val="en-GB"/>
        </w:rPr>
        <w:t xml:space="preserve">                </w:t>
      </w:r>
    </w:p>
    <w:p w:rsidR="00FE20AA" w:rsidRPr="00FE20AA" w:rsidRDefault="00FE20AA" w:rsidP="00FE20AA">
      <w:pPr>
        <w:pStyle w:val="Default"/>
        <w:rPr>
          <w:b/>
          <w:bCs/>
          <w:sz w:val="24"/>
          <w:szCs w:val="24"/>
          <w:lang w:val="en-GB"/>
        </w:rPr>
      </w:pPr>
      <w:r>
        <w:rPr>
          <w:b/>
          <w:bCs/>
          <w:sz w:val="24"/>
          <w:szCs w:val="24"/>
          <w:lang w:val="en-GB"/>
        </w:rPr>
        <w:t xml:space="preserve">               Recommendations from VHC laboratory</w:t>
      </w:r>
      <w:r w:rsidR="00ED2D64">
        <w:rPr>
          <w:b/>
          <w:bCs/>
          <w:sz w:val="24"/>
          <w:szCs w:val="24"/>
          <w:lang w:val="en-GB"/>
        </w:rPr>
        <w:t xml:space="preserve"> group</w:t>
      </w:r>
    </w:p>
    <w:p w:rsidR="00897939" w:rsidRPr="00A84A57" w:rsidRDefault="00897939" w:rsidP="00897939">
      <w:pPr>
        <w:pStyle w:val="Default"/>
        <w:jc w:val="center"/>
        <w:rPr>
          <w:b/>
          <w:bCs/>
          <w:lang w:val="en-GB"/>
        </w:rPr>
      </w:pPr>
    </w:p>
    <w:p w:rsidR="00897939" w:rsidRPr="00A84A57" w:rsidRDefault="00897939" w:rsidP="00897939">
      <w:pPr>
        <w:pStyle w:val="Default"/>
        <w:rPr>
          <w:lang w:val="en-GB"/>
        </w:rPr>
      </w:pPr>
    </w:p>
    <w:p w:rsidR="003B214F" w:rsidRDefault="003B214F" w:rsidP="00897939">
      <w:pPr>
        <w:spacing w:line="240" w:lineRule="auto"/>
        <w:rPr>
          <w:rFonts w:ascii="Times New Roman" w:hAnsi="Times New Roman" w:cs="Times New Roman"/>
          <w:b/>
          <w:sz w:val="28"/>
          <w:szCs w:val="28"/>
          <w:u w:val="single"/>
          <w:lang w:val="en-GB"/>
        </w:rPr>
      </w:pPr>
    </w:p>
    <w:p w:rsidR="003B214F" w:rsidRDefault="003B214F" w:rsidP="00897939">
      <w:pPr>
        <w:spacing w:line="240" w:lineRule="auto"/>
        <w:rPr>
          <w:rFonts w:ascii="Times New Roman" w:hAnsi="Times New Roman" w:cs="Times New Roman"/>
          <w:b/>
          <w:sz w:val="28"/>
          <w:szCs w:val="28"/>
          <w:u w:val="single"/>
          <w:lang w:val="en-GB"/>
        </w:rPr>
      </w:pPr>
    </w:p>
    <w:p w:rsidR="003B214F" w:rsidRDefault="003B214F" w:rsidP="00897939">
      <w:pPr>
        <w:spacing w:line="240" w:lineRule="auto"/>
        <w:rPr>
          <w:rFonts w:ascii="Times New Roman" w:hAnsi="Times New Roman" w:cs="Times New Roman"/>
          <w:b/>
          <w:sz w:val="28"/>
          <w:szCs w:val="28"/>
          <w:u w:val="single"/>
          <w:lang w:val="en-GB"/>
        </w:rPr>
      </w:pPr>
    </w:p>
    <w:p w:rsidR="003B214F" w:rsidRDefault="003B214F" w:rsidP="00897939">
      <w:pPr>
        <w:spacing w:line="240" w:lineRule="auto"/>
        <w:rPr>
          <w:rFonts w:ascii="Times New Roman" w:hAnsi="Times New Roman" w:cs="Times New Roman"/>
          <w:b/>
          <w:sz w:val="28"/>
          <w:szCs w:val="28"/>
          <w:u w:val="single"/>
          <w:lang w:val="en-GB"/>
        </w:rPr>
      </w:pPr>
    </w:p>
    <w:p w:rsidR="003B214F" w:rsidRDefault="003B214F" w:rsidP="00897939">
      <w:pPr>
        <w:spacing w:line="240" w:lineRule="auto"/>
        <w:rPr>
          <w:rFonts w:ascii="Times New Roman" w:hAnsi="Times New Roman" w:cs="Times New Roman"/>
          <w:b/>
          <w:sz w:val="28"/>
          <w:szCs w:val="28"/>
          <w:u w:val="single"/>
          <w:lang w:val="en-GB"/>
        </w:rPr>
      </w:pPr>
    </w:p>
    <w:p w:rsidR="003B214F" w:rsidRDefault="003B214F" w:rsidP="00897939">
      <w:pPr>
        <w:spacing w:line="240" w:lineRule="auto"/>
        <w:rPr>
          <w:rFonts w:ascii="Times New Roman" w:hAnsi="Times New Roman" w:cs="Times New Roman"/>
          <w:b/>
          <w:sz w:val="28"/>
          <w:szCs w:val="28"/>
          <w:u w:val="single"/>
          <w:lang w:val="en-GB"/>
        </w:rPr>
      </w:pPr>
    </w:p>
    <w:p w:rsidR="003B214F" w:rsidRDefault="003B214F" w:rsidP="00897939">
      <w:pPr>
        <w:spacing w:line="240" w:lineRule="auto"/>
        <w:rPr>
          <w:rFonts w:ascii="Times New Roman" w:hAnsi="Times New Roman" w:cs="Times New Roman"/>
          <w:b/>
          <w:sz w:val="28"/>
          <w:szCs w:val="28"/>
          <w:u w:val="single"/>
          <w:lang w:val="en-GB"/>
        </w:rPr>
      </w:pPr>
    </w:p>
    <w:p w:rsidR="003B214F" w:rsidRDefault="003B214F" w:rsidP="00897939">
      <w:pPr>
        <w:spacing w:line="240" w:lineRule="auto"/>
        <w:rPr>
          <w:rFonts w:ascii="Times New Roman" w:hAnsi="Times New Roman" w:cs="Times New Roman"/>
          <w:b/>
          <w:sz w:val="28"/>
          <w:szCs w:val="28"/>
          <w:u w:val="single"/>
          <w:lang w:val="en-GB"/>
        </w:rPr>
      </w:pPr>
    </w:p>
    <w:p w:rsidR="003B214F" w:rsidRDefault="003B214F" w:rsidP="00897939">
      <w:pPr>
        <w:spacing w:line="240" w:lineRule="auto"/>
        <w:rPr>
          <w:rFonts w:ascii="Times New Roman" w:hAnsi="Times New Roman" w:cs="Times New Roman"/>
          <w:b/>
          <w:sz w:val="28"/>
          <w:szCs w:val="28"/>
          <w:u w:val="single"/>
          <w:lang w:val="en-GB"/>
        </w:rPr>
      </w:pPr>
    </w:p>
    <w:p w:rsidR="003B214F" w:rsidRDefault="003B214F" w:rsidP="00897939">
      <w:pPr>
        <w:spacing w:line="240" w:lineRule="auto"/>
        <w:rPr>
          <w:rFonts w:ascii="Times New Roman" w:hAnsi="Times New Roman" w:cs="Times New Roman"/>
          <w:b/>
          <w:sz w:val="28"/>
          <w:szCs w:val="28"/>
          <w:u w:val="single"/>
          <w:lang w:val="en-GB"/>
        </w:rPr>
      </w:pPr>
    </w:p>
    <w:p w:rsidR="003B214F" w:rsidRDefault="003B214F" w:rsidP="00897939">
      <w:pPr>
        <w:spacing w:line="240" w:lineRule="auto"/>
        <w:rPr>
          <w:rFonts w:ascii="Times New Roman" w:hAnsi="Times New Roman" w:cs="Times New Roman"/>
          <w:b/>
          <w:sz w:val="28"/>
          <w:szCs w:val="28"/>
          <w:u w:val="single"/>
          <w:lang w:val="en-GB"/>
        </w:rPr>
      </w:pPr>
    </w:p>
    <w:p w:rsidR="003B214F" w:rsidRDefault="003B214F" w:rsidP="00897939">
      <w:pPr>
        <w:spacing w:line="240" w:lineRule="auto"/>
        <w:rPr>
          <w:rFonts w:ascii="Times New Roman" w:hAnsi="Times New Roman" w:cs="Times New Roman"/>
          <w:b/>
          <w:sz w:val="28"/>
          <w:szCs w:val="28"/>
          <w:u w:val="single"/>
          <w:lang w:val="en-GB"/>
        </w:rPr>
      </w:pPr>
    </w:p>
    <w:p w:rsidR="003150CC" w:rsidRDefault="003150CC" w:rsidP="00897939">
      <w:pPr>
        <w:spacing w:line="240" w:lineRule="auto"/>
        <w:rPr>
          <w:rFonts w:ascii="Times New Roman" w:hAnsi="Times New Roman" w:cs="Times New Roman"/>
          <w:b/>
          <w:sz w:val="28"/>
          <w:szCs w:val="28"/>
          <w:u w:val="single"/>
          <w:lang w:val="en-GB"/>
        </w:rPr>
      </w:pPr>
    </w:p>
    <w:p w:rsidR="005836FD" w:rsidRDefault="005836FD" w:rsidP="00897939">
      <w:pPr>
        <w:spacing w:line="240" w:lineRule="auto"/>
        <w:rPr>
          <w:rFonts w:ascii="Times New Roman" w:hAnsi="Times New Roman" w:cs="Times New Roman"/>
          <w:b/>
          <w:sz w:val="28"/>
          <w:szCs w:val="28"/>
          <w:u w:val="single"/>
          <w:lang w:val="en-GB"/>
        </w:rPr>
      </w:pPr>
    </w:p>
    <w:p w:rsidR="005836FD" w:rsidRDefault="005836FD" w:rsidP="00897939">
      <w:pPr>
        <w:spacing w:line="240" w:lineRule="auto"/>
        <w:rPr>
          <w:rFonts w:ascii="Times New Roman" w:hAnsi="Times New Roman" w:cs="Times New Roman"/>
          <w:b/>
          <w:sz w:val="28"/>
          <w:szCs w:val="28"/>
          <w:u w:val="single"/>
          <w:lang w:val="en-GB"/>
        </w:rPr>
      </w:pPr>
    </w:p>
    <w:p w:rsidR="00897939" w:rsidRPr="00A84A57" w:rsidRDefault="00897939" w:rsidP="00897939">
      <w:pPr>
        <w:spacing w:line="240" w:lineRule="auto"/>
        <w:rPr>
          <w:rFonts w:ascii="Times New Roman" w:hAnsi="Times New Roman" w:cs="Times New Roman"/>
          <w:b/>
          <w:sz w:val="28"/>
          <w:szCs w:val="28"/>
          <w:lang w:val="en-GB"/>
        </w:rPr>
      </w:pPr>
      <w:r w:rsidRPr="00A84A57">
        <w:rPr>
          <w:rFonts w:ascii="Times New Roman" w:hAnsi="Times New Roman" w:cs="Times New Roman"/>
          <w:b/>
          <w:sz w:val="28"/>
          <w:szCs w:val="28"/>
          <w:u w:val="single"/>
          <w:lang w:val="en-GB"/>
        </w:rPr>
        <w:t>Important phone numbers</w:t>
      </w:r>
      <w:r w:rsidRPr="00A84A57">
        <w:rPr>
          <w:rFonts w:ascii="Times New Roman" w:hAnsi="Times New Roman" w:cs="Times New Roman"/>
          <w:b/>
          <w:sz w:val="28"/>
          <w:szCs w:val="28"/>
          <w:lang w:val="en-GB"/>
        </w:rPr>
        <w:t xml:space="preserve">:    </w:t>
      </w:r>
    </w:p>
    <w:p w:rsidR="00897939" w:rsidRPr="00A84A57" w:rsidRDefault="00897939" w:rsidP="00897939">
      <w:pPr>
        <w:spacing w:line="240" w:lineRule="auto"/>
        <w:jc w:val="both"/>
        <w:rPr>
          <w:rFonts w:ascii="Times New Roman" w:hAnsi="Times New Roman" w:cs="Times New Roman"/>
          <w:sz w:val="24"/>
          <w:szCs w:val="24"/>
          <w:lang w:val="en-GB"/>
        </w:rPr>
      </w:pPr>
      <w:r w:rsidRPr="00A84A57">
        <w:rPr>
          <w:rFonts w:ascii="Times New Roman" w:hAnsi="Times New Roman" w:cs="Times New Roman"/>
          <w:b/>
          <w:sz w:val="24"/>
          <w:szCs w:val="24"/>
          <w:lang w:val="en-GB"/>
        </w:rPr>
        <w:t>Fire department, ambulance and police</w:t>
      </w:r>
      <w:r w:rsidRPr="00A84A57">
        <w:rPr>
          <w:rFonts w:ascii="Times New Roman" w:hAnsi="Times New Roman" w:cs="Times New Roman"/>
          <w:sz w:val="24"/>
          <w:szCs w:val="24"/>
          <w:lang w:val="en-GB"/>
        </w:rPr>
        <w:t xml:space="preserve"> </w:t>
      </w:r>
      <w:r w:rsidRPr="00A84A57">
        <w:rPr>
          <w:rFonts w:ascii="Times New Roman" w:hAnsi="Times New Roman" w:cs="Times New Roman"/>
          <w:sz w:val="24"/>
          <w:szCs w:val="24"/>
          <w:lang w:val="en-GB"/>
        </w:rPr>
        <w:tab/>
        <w:t xml:space="preserve">112 </w:t>
      </w:r>
    </w:p>
    <w:p w:rsidR="00897939" w:rsidRPr="00A84A57" w:rsidRDefault="00897939" w:rsidP="00897939">
      <w:pPr>
        <w:spacing w:line="240" w:lineRule="auto"/>
        <w:jc w:val="both"/>
        <w:rPr>
          <w:rFonts w:ascii="Times New Roman" w:hAnsi="Times New Roman" w:cs="Times New Roman"/>
          <w:sz w:val="24"/>
          <w:szCs w:val="24"/>
          <w:lang w:val="en-GB"/>
        </w:rPr>
      </w:pPr>
      <w:r w:rsidRPr="00A84A57">
        <w:rPr>
          <w:rFonts w:ascii="Times New Roman" w:hAnsi="Times New Roman" w:cs="Times New Roman"/>
          <w:b/>
          <w:sz w:val="24"/>
          <w:szCs w:val="24"/>
          <w:lang w:val="en-GB"/>
        </w:rPr>
        <w:t>Toxic chemicals - hot line</w:t>
      </w:r>
      <w:r w:rsidRPr="00A84A57">
        <w:rPr>
          <w:rFonts w:ascii="Times New Roman" w:hAnsi="Times New Roman" w:cs="Times New Roman"/>
          <w:sz w:val="24"/>
          <w:szCs w:val="24"/>
          <w:lang w:val="en-GB"/>
        </w:rPr>
        <w:t xml:space="preserve">      </w:t>
      </w:r>
      <w:r w:rsidRPr="00A84A57">
        <w:rPr>
          <w:rFonts w:ascii="Times New Roman" w:hAnsi="Times New Roman" w:cs="Times New Roman"/>
          <w:sz w:val="24"/>
          <w:szCs w:val="24"/>
          <w:lang w:val="en-GB"/>
        </w:rPr>
        <w:tab/>
      </w:r>
      <w:r w:rsidRPr="00A84A57">
        <w:rPr>
          <w:rFonts w:ascii="Times New Roman" w:hAnsi="Times New Roman" w:cs="Times New Roman"/>
          <w:sz w:val="24"/>
          <w:szCs w:val="24"/>
          <w:lang w:val="en-GB"/>
        </w:rPr>
        <w:tab/>
        <w:t xml:space="preserve">112 or 08-33 12 31  </w:t>
      </w:r>
    </w:p>
    <w:p w:rsidR="00897939" w:rsidRPr="00C74A99" w:rsidRDefault="00897939" w:rsidP="00897939">
      <w:pPr>
        <w:spacing w:line="240" w:lineRule="auto"/>
        <w:jc w:val="both"/>
        <w:rPr>
          <w:rFonts w:ascii="Times New Roman" w:hAnsi="Times New Roman" w:cs="Times New Roman"/>
          <w:sz w:val="24"/>
          <w:szCs w:val="24"/>
        </w:rPr>
      </w:pPr>
      <w:r w:rsidRPr="00C74A99">
        <w:rPr>
          <w:rFonts w:ascii="Times New Roman" w:hAnsi="Times New Roman" w:cs="Times New Roman"/>
          <w:b/>
          <w:sz w:val="24"/>
          <w:szCs w:val="24"/>
        </w:rPr>
        <w:t>Akademiska hospital</w:t>
      </w:r>
      <w:r w:rsidRPr="00C74A99">
        <w:rPr>
          <w:rFonts w:ascii="Times New Roman" w:hAnsi="Times New Roman" w:cs="Times New Roman"/>
          <w:sz w:val="24"/>
          <w:szCs w:val="24"/>
        </w:rPr>
        <w:t xml:space="preserve">       </w:t>
      </w:r>
      <w:r w:rsidRPr="00C74A99">
        <w:rPr>
          <w:rFonts w:ascii="Times New Roman" w:hAnsi="Times New Roman" w:cs="Times New Roman"/>
          <w:sz w:val="24"/>
          <w:szCs w:val="24"/>
        </w:rPr>
        <w:tab/>
      </w:r>
      <w:r w:rsidRPr="00C74A99">
        <w:rPr>
          <w:rFonts w:ascii="Times New Roman" w:hAnsi="Times New Roman" w:cs="Times New Roman"/>
          <w:sz w:val="24"/>
          <w:szCs w:val="24"/>
        </w:rPr>
        <w:tab/>
      </w:r>
      <w:r w:rsidRPr="00C74A99">
        <w:rPr>
          <w:rFonts w:ascii="Times New Roman" w:hAnsi="Times New Roman" w:cs="Times New Roman"/>
          <w:sz w:val="24"/>
          <w:szCs w:val="24"/>
        </w:rPr>
        <w:tab/>
        <w:t xml:space="preserve">611 00 00  </w:t>
      </w:r>
    </w:p>
    <w:p w:rsidR="00897939" w:rsidRPr="00C74A99" w:rsidRDefault="00897939" w:rsidP="00897939">
      <w:pPr>
        <w:spacing w:line="240" w:lineRule="auto"/>
        <w:jc w:val="both"/>
        <w:rPr>
          <w:rFonts w:ascii="Times New Roman" w:hAnsi="Times New Roman" w:cs="Times New Roman"/>
          <w:sz w:val="24"/>
          <w:szCs w:val="24"/>
        </w:rPr>
      </w:pPr>
      <w:r w:rsidRPr="00C74A99">
        <w:rPr>
          <w:rFonts w:ascii="Times New Roman" w:hAnsi="Times New Roman" w:cs="Times New Roman"/>
          <w:b/>
          <w:sz w:val="24"/>
          <w:szCs w:val="24"/>
        </w:rPr>
        <w:t>Eye clinic</w:t>
      </w:r>
      <w:r w:rsidRPr="00C74A99">
        <w:rPr>
          <w:rFonts w:ascii="Times New Roman" w:hAnsi="Times New Roman" w:cs="Times New Roman"/>
          <w:sz w:val="24"/>
          <w:szCs w:val="24"/>
        </w:rPr>
        <w:t xml:space="preserve"> </w:t>
      </w:r>
      <w:r w:rsidRPr="00C74A99">
        <w:rPr>
          <w:rFonts w:ascii="Times New Roman" w:hAnsi="Times New Roman" w:cs="Times New Roman"/>
          <w:b/>
          <w:sz w:val="24"/>
          <w:szCs w:val="24"/>
        </w:rPr>
        <w:t>Akademiska hospital</w:t>
      </w:r>
      <w:r w:rsidRPr="00C74A99">
        <w:rPr>
          <w:rFonts w:ascii="Times New Roman" w:hAnsi="Times New Roman" w:cs="Times New Roman"/>
          <w:sz w:val="24"/>
          <w:szCs w:val="24"/>
        </w:rPr>
        <w:t xml:space="preserve"> </w:t>
      </w:r>
      <w:r>
        <w:rPr>
          <w:rFonts w:ascii="Times New Roman" w:hAnsi="Times New Roman" w:cs="Times New Roman"/>
          <w:sz w:val="24"/>
          <w:szCs w:val="24"/>
        </w:rPr>
        <w:t xml:space="preserve">                </w:t>
      </w:r>
      <w:r w:rsidR="00031C5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74A99">
        <w:rPr>
          <w:rFonts w:ascii="Times New Roman" w:hAnsi="Times New Roman" w:cs="Times New Roman"/>
          <w:sz w:val="24"/>
          <w:szCs w:val="24"/>
        </w:rPr>
        <w:t xml:space="preserve">611 00 00  </w:t>
      </w:r>
    </w:p>
    <w:p w:rsidR="00897939" w:rsidRPr="00C74A99" w:rsidRDefault="00897939" w:rsidP="00897939">
      <w:pPr>
        <w:spacing w:line="240" w:lineRule="auto"/>
        <w:jc w:val="both"/>
        <w:rPr>
          <w:rFonts w:ascii="Times New Roman" w:hAnsi="Times New Roman" w:cs="Times New Roman"/>
          <w:sz w:val="24"/>
          <w:szCs w:val="24"/>
        </w:rPr>
      </w:pPr>
      <w:r w:rsidRPr="00C74A99">
        <w:rPr>
          <w:rFonts w:ascii="Times New Roman" w:hAnsi="Times New Roman" w:cs="Times New Roman"/>
          <w:b/>
          <w:sz w:val="24"/>
          <w:szCs w:val="24"/>
        </w:rPr>
        <w:t>SLU</w:t>
      </w:r>
      <w:r w:rsidRPr="00C74A99">
        <w:rPr>
          <w:rFonts w:ascii="Times New Roman" w:hAnsi="Times New Roman" w:cs="Times New Roman"/>
          <w:sz w:val="24"/>
          <w:szCs w:val="24"/>
        </w:rPr>
        <w:t xml:space="preserve">                  </w:t>
      </w:r>
      <w:r w:rsidRPr="00C74A99">
        <w:rPr>
          <w:rFonts w:ascii="Times New Roman" w:hAnsi="Times New Roman" w:cs="Times New Roman"/>
          <w:sz w:val="24"/>
          <w:szCs w:val="24"/>
        </w:rPr>
        <w:tab/>
      </w:r>
      <w:r w:rsidRPr="00C74A99">
        <w:rPr>
          <w:rFonts w:ascii="Times New Roman" w:hAnsi="Times New Roman" w:cs="Times New Roman"/>
          <w:sz w:val="24"/>
          <w:szCs w:val="24"/>
        </w:rPr>
        <w:tab/>
      </w:r>
      <w:r w:rsidRPr="00C74A99">
        <w:rPr>
          <w:rFonts w:ascii="Times New Roman" w:hAnsi="Times New Roman" w:cs="Times New Roman"/>
          <w:sz w:val="24"/>
          <w:szCs w:val="24"/>
        </w:rPr>
        <w:tab/>
      </w:r>
      <w:r w:rsidR="00031C5B">
        <w:rPr>
          <w:rFonts w:ascii="Times New Roman" w:hAnsi="Times New Roman" w:cs="Times New Roman"/>
          <w:sz w:val="24"/>
          <w:szCs w:val="24"/>
        </w:rPr>
        <w:t>6</w:t>
      </w:r>
      <w:r w:rsidRPr="00C74A99">
        <w:rPr>
          <w:rFonts w:ascii="Times New Roman" w:hAnsi="Times New Roman" w:cs="Times New Roman"/>
          <w:sz w:val="24"/>
          <w:szCs w:val="24"/>
        </w:rPr>
        <w:t>7 10 00</w:t>
      </w:r>
    </w:p>
    <w:p w:rsidR="00897939" w:rsidRPr="00A84A57" w:rsidRDefault="00897939" w:rsidP="00897939">
      <w:pPr>
        <w:spacing w:line="240" w:lineRule="auto"/>
        <w:jc w:val="both"/>
        <w:rPr>
          <w:rFonts w:ascii="Times New Roman" w:hAnsi="Times New Roman" w:cs="Times New Roman"/>
          <w:sz w:val="24"/>
          <w:szCs w:val="24"/>
          <w:lang w:val="en-GB"/>
        </w:rPr>
      </w:pPr>
      <w:r w:rsidRPr="00A84A57">
        <w:rPr>
          <w:rFonts w:ascii="Times New Roman" w:hAnsi="Times New Roman" w:cs="Times New Roman"/>
          <w:b/>
          <w:sz w:val="24"/>
          <w:szCs w:val="24"/>
          <w:lang w:val="en-GB"/>
        </w:rPr>
        <w:t>Trouble with the building</w:t>
      </w:r>
      <w:r w:rsidRPr="00A84A57">
        <w:rPr>
          <w:rFonts w:ascii="Times New Roman" w:hAnsi="Times New Roman" w:cs="Times New Roman"/>
          <w:sz w:val="24"/>
          <w:szCs w:val="24"/>
          <w:lang w:val="en-GB"/>
        </w:rPr>
        <w:t xml:space="preserve">,     </w:t>
      </w:r>
      <w:r w:rsidRPr="00A84A57">
        <w:rPr>
          <w:rFonts w:ascii="Times New Roman" w:hAnsi="Times New Roman" w:cs="Times New Roman"/>
          <w:sz w:val="24"/>
          <w:szCs w:val="24"/>
          <w:lang w:val="en-GB"/>
        </w:rPr>
        <w:tab/>
      </w:r>
      <w:r w:rsidRPr="00A84A57">
        <w:rPr>
          <w:rFonts w:ascii="Times New Roman" w:hAnsi="Times New Roman" w:cs="Times New Roman"/>
          <w:sz w:val="24"/>
          <w:szCs w:val="24"/>
          <w:lang w:val="en-GB"/>
        </w:rPr>
        <w:tab/>
        <w:t>68</w:t>
      </w:r>
      <w:r>
        <w:rPr>
          <w:rFonts w:ascii="Times New Roman" w:hAnsi="Times New Roman" w:cs="Times New Roman"/>
          <w:sz w:val="24"/>
          <w:szCs w:val="24"/>
          <w:lang w:val="en-GB"/>
        </w:rPr>
        <w:t xml:space="preserve"> </w:t>
      </w:r>
      <w:r w:rsidRPr="00A84A57">
        <w:rPr>
          <w:rFonts w:ascii="Times New Roman" w:hAnsi="Times New Roman" w:cs="Times New Roman"/>
          <w:sz w:val="24"/>
          <w:szCs w:val="24"/>
          <w:lang w:val="en-GB"/>
        </w:rPr>
        <w:t>32</w:t>
      </w:r>
      <w:r>
        <w:rPr>
          <w:rFonts w:ascii="Times New Roman" w:hAnsi="Times New Roman" w:cs="Times New Roman"/>
          <w:sz w:val="24"/>
          <w:szCs w:val="24"/>
          <w:lang w:val="en-GB"/>
        </w:rPr>
        <w:t xml:space="preserve"> </w:t>
      </w:r>
      <w:r w:rsidRPr="00A84A57">
        <w:rPr>
          <w:rFonts w:ascii="Times New Roman" w:hAnsi="Times New Roman" w:cs="Times New Roman"/>
          <w:sz w:val="24"/>
          <w:szCs w:val="24"/>
          <w:lang w:val="en-GB"/>
        </w:rPr>
        <w:t xml:space="preserve">04 electricity, water or sewerage     </w:t>
      </w:r>
    </w:p>
    <w:p w:rsidR="00897939" w:rsidRPr="00A84A57" w:rsidRDefault="00897939" w:rsidP="00897939">
      <w:pPr>
        <w:spacing w:line="240" w:lineRule="auto"/>
        <w:jc w:val="both"/>
        <w:rPr>
          <w:rFonts w:ascii="Times New Roman" w:hAnsi="Times New Roman" w:cs="Times New Roman"/>
          <w:sz w:val="24"/>
          <w:szCs w:val="24"/>
          <w:lang w:val="en-GB"/>
        </w:rPr>
      </w:pPr>
      <w:r w:rsidRPr="00A84A57">
        <w:rPr>
          <w:rFonts w:ascii="Times New Roman" w:hAnsi="Times New Roman" w:cs="Times New Roman"/>
          <w:b/>
          <w:sz w:val="24"/>
          <w:szCs w:val="24"/>
          <w:lang w:val="en-GB"/>
        </w:rPr>
        <w:t>Suspicion of crime or thefts</w:t>
      </w:r>
      <w:r w:rsidRPr="00A84A57">
        <w:rPr>
          <w:rFonts w:ascii="Times New Roman" w:hAnsi="Times New Roman" w:cs="Times New Roman"/>
          <w:sz w:val="24"/>
          <w:szCs w:val="24"/>
          <w:lang w:val="en-GB"/>
        </w:rPr>
        <w:t xml:space="preserve">      </w:t>
      </w:r>
      <w:r w:rsidRPr="00A84A57">
        <w:rPr>
          <w:rFonts w:ascii="Times New Roman" w:hAnsi="Times New Roman" w:cs="Times New Roman"/>
          <w:sz w:val="24"/>
          <w:szCs w:val="24"/>
          <w:lang w:val="en-GB"/>
        </w:rPr>
        <w:tab/>
      </w:r>
      <w:r w:rsidRPr="00A84A57">
        <w:rPr>
          <w:rFonts w:ascii="Times New Roman" w:hAnsi="Times New Roman" w:cs="Times New Roman"/>
          <w:sz w:val="24"/>
          <w:szCs w:val="24"/>
          <w:lang w:val="en-GB"/>
        </w:rPr>
        <w:tab/>
        <w:t>67</w:t>
      </w:r>
      <w:r>
        <w:rPr>
          <w:rFonts w:ascii="Times New Roman" w:hAnsi="Times New Roman" w:cs="Times New Roman"/>
          <w:sz w:val="24"/>
          <w:szCs w:val="24"/>
          <w:lang w:val="en-GB"/>
        </w:rPr>
        <w:t xml:space="preserve"> </w:t>
      </w:r>
      <w:r w:rsidRPr="00A84A57">
        <w:rPr>
          <w:rFonts w:ascii="Times New Roman" w:hAnsi="Times New Roman" w:cs="Times New Roman"/>
          <w:sz w:val="24"/>
          <w:szCs w:val="24"/>
          <w:lang w:val="en-GB"/>
        </w:rPr>
        <w:t>30</w:t>
      </w:r>
      <w:r>
        <w:rPr>
          <w:rFonts w:ascii="Times New Roman" w:hAnsi="Times New Roman" w:cs="Times New Roman"/>
          <w:sz w:val="24"/>
          <w:szCs w:val="24"/>
          <w:lang w:val="en-GB"/>
        </w:rPr>
        <w:t xml:space="preserve"> </w:t>
      </w:r>
      <w:r w:rsidRPr="00A84A57">
        <w:rPr>
          <w:rFonts w:ascii="Times New Roman" w:hAnsi="Times New Roman" w:cs="Times New Roman"/>
          <w:sz w:val="24"/>
          <w:szCs w:val="24"/>
          <w:lang w:val="en-GB"/>
        </w:rPr>
        <w:t>40</w:t>
      </w:r>
    </w:p>
    <w:p w:rsidR="00897939" w:rsidRPr="00A84A57" w:rsidRDefault="00897939" w:rsidP="00897939">
      <w:pPr>
        <w:spacing w:line="240" w:lineRule="auto"/>
        <w:jc w:val="both"/>
        <w:rPr>
          <w:rFonts w:ascii="Times New Roman" w:hAnsi="Times New Roman" w:cs="Times New Roman"/>
          <w:sz w:val="24"/>
          <w:szCs w:val="24"/>
          <w:lang w:val="en-GB"/>
        </w:rPr>
      </w:pPr>
      <w:r w:rsidRPr="00A84A57">
        <w:rPr>
          <w:rFonts w:ascii="Times New Roman" w:hAnsi="Times New Roman" w:cs="Times New Roman"/>
          <w:b/>
          <w:sz w:val="24"/>
          <w:szCs w:val="24"/>
          <w:lang w:val="en-GB"/>
        </w:rPr>
        <w:t>The police</w:t>
      </w:r>
      <w:r w:rsidRPr="00A84A57">
        <w:rPr>
          <w:rFonts w:ascii="Times New Roman" w:hAnsi="Times New Roman" w:cs="Times New Roman"/>
          <w:sz w:val="24"/>
          <w:szCs w:val="24"/>
          <w:lang w:val="en-GB"/>
        </w:rPr>
        <w:t xml:space="preserve">       </w:t>
      </w:r>
      <w:r w:rsidRPr="00A84A57">
        <w:rPr>
          <w:rFonts w:ascii="Times New Roman" w:hAnsi="Times New Roman" w:cs="Times New Roman"/>
          <w:sz w:val="24"/>
          <w:szCs w:val="24"/>
          <w:lang w:val="en-GB"/>
        </w:rPr>
        <w:tab/>
      </w:r>
      <w:r w:rsidRPr="00A84A57">
        <w:rPr>
          <w:rFonts w:ascii="Times New Roman" w:hAnsi="Times New Roman" w:cs="Times New Roman"/>
          <w:sz w:val="24"/>
          <w:szCs w:val="24"/>
          <w:lang w:val="en-GB"/>
        </w:rPr>
        <w:tab/>
      </w:r>
      <w:r w:rsidRPr="00A84A57">
        <w:rPr>
          <w:rFonts w:ascii="Times New Roman" w:hAnsi="Times New Roman" w:cs="Times New Roman"/>
          <w:sz w:val="24"/>
          <w:szCs w:val="24"/>
          <w:lang w:val="en-GB"/>
        </w:rPr>
        <w:tab/>
        <w:t xml:space="preserve">114 14 </w:t>
      </w:r>
    </w:p>
    <w:p w:rsidR="00897939" w:rsidRPr="00A84A57" w:rsidRDefault="00897939" w:rsidP="00897939">
      <w:pPr>
        <w:spacing w:line="240" w:lineRule="auto"/>
        <w:jc w:val="both"/>
        <w:rPr>
          <w:rFonts w:ascii="Times New Roman" w:hAnsi="Times New Roman" w:cs="Times New Roman"/>
          <w:sz w:val="24"/>
          <w:szCs w:val="24"/>
          <w:lang w:val="en-GB"/>
        </w:rPr>
      </w:pPr>
      <w:r w:rsidRPr="00A84A57">
        <w:rPr>
          <w:rFonts w:ascii="Times New Roman" w:hAnsi="Times New Roman" w:cs="Times New Roman"/>
          <w:b/>
          <w:sz w:val="24"/>
          <w:szCs w:val="24"/>
          <w:lang w:val="en-GB"/>
        </w:rPr>
        <w:t xml:space="preserve">Securitas </w:t>
      </w:r>
      <w:r w:rsidRPr="00A84A57">
        <w:rPr>
          <w:rFonts w:ascii="Times New Roman" w:hAnsi="Times New Roman" w:cs="Times New Roman"/>
          <w:sz w:val="24"/>
          <w:szCs w:val="24"/>
          <w:lang w:val="en-GB"/>
        </w:rPr>
        <w:t xml:space="preserve">      </w:t>
      </w:r>
      <w:r w:rsidRPr="00A84A57">
        <w:rPr>
          <w:rFonts w:ascii="Times New Roman" w:hAnsi="Times New Roman" w:cs="Times New Roman"/>
          <w:sz w:val="24"/>
          <w:szCs w:val="24"/>
          <w:lang w:val="en-GB"/>
        </w:rPr>
        <w:tab/>
      </w:r>
      <w:r w:rsidRPr="00A84A57">
        <w:rPr>
          <w:rFonts w:ascii="Times New Roman" w:hAnsi="Times New Roman" w:cs="Times New Roman"/>
          <w:sz w:val="24"/>
          <w:szCs w:val="24"/>
          <w:lang w:val="en-GB"/>
        </w:rPr>
        <w:tab/>
      </w:r>
      <w:r w:rsidRPr="00A84A57">
        <w:rPr>
          <w:rFonts w:ascii="Times New Roman" w:hAnsi="Times New Roman" w:cs="Times New Roman"/>
          <w:sz w:val="24"/>
          <w:szCs w:val="24"/>
          <w:lang w:val="en-GB"/>
        </w:rPr>
        <w:tab/>
        <w:t>67</w:t>
      </w:r>
      <w:r>
        <w:rPr>
          <w:rFonts w:ascii="Times New Roman" w:hAnsi="Times New Roman" w:cs="Times New Roman"/>
          <w:sz w:val="24"/>
          <w:szCs w:val="24"/>
          <w:lang w:val="en-GB"/>
        </w:rPr>
        <w:t xml:space="preserve"> </w:t>
      </w:r>
      <w:r w:rsidRPr="00A84A57">
        <w:rPr>
          <w:rFonts w:ascii="Times New Roman" w:hAnsi="Times New Roman" w:cs="Times New Roman"/>
          <w:sz w:val="24"/>
          <w:szCs w:val="24"/>
          <w:lang w:val="en-GB"/>
        </w:rPr>
        <w:t>30</w:t>
      </w:r>
      <w:r>
        <w:rPr>
          <w:rFonts w:ascii="Times New Roman" w:hAnsi="Times New Roman" w:cs="Times New Roman"/>
          <w:sz w:val="24"/>
          <w:szCs w:val="24"/>
          <w:lang w:val="en-GB"/>
        </w:rPr>
        <w:t xml:space="preserve"> </w:t>
      </w:r>
      <w:r w:rsidRPr="00A84A57">
        <w:rPr>
          <w:rFonts w:ascii="Times New Roman" w:hAnsi="Times New Roman" w:cs="Times New Roman"/>
          <w:sz w:val="24"/>
          <w:szCs w:val="24"/>
          <w:lang w:val="en-GB"/>
        </w:rPr>
        <w:t>40</w:t>
      </w:r>
    </w:p>
    <w:p w:rsidR="00897939" w:rsidRPr="00A84A57" w:rsidRDefault="00897939" w:rsidP="00897939">
      <w:pPr>
        <w:spacing w:line="240" w:lineRule="auto"/>
        <w:rPr>
          <w:rFonts w:ascii="Times New Roman" w:hAnsi="Times New Roman" w:cs="Times New Roman"/>
          <w:b/>
          <w:sz w:val="28"/>
          <w:szCs w:val="28"/>
          <w:u w:val="single"/>
          <w:lang w:val="en-GB"/>
        </w:rPr>
      </w:pPr>
      <w:r w:rsidRPr="00A84A57">
        <w:rPr>
          <w:rFonts w:ascii="Times New Roman" w:hAnsi="Times New Roman" w:cs="Times New Roman"/>
          <w:b/>
          <w:sz w:val="28"/>
          <w:szCs w:val="28"/>
          <w:u w:val="single"/>
          <w:lang w:val="en-GB"/>
        </w:rPr>
        <w:t>Emergency situations</w:t>
      </w:r>
    </w:p>
    <w:p w:rsidR="00897939" w:rsidRPr="00A84A57" w:rsidRDefault="00897939" w:rsidP="00897939">
      <w:pPr>
        <w:spacing w:after="120" w:line="240" w:lineRule="auto"/>
        <w:rPr>
          <w:rFonts w:ascii="Times New Roman" w:hAnsi="Times New Roman" w:cs="Times New Roman"/>
          <w:b/>
          <w:i/>
          <w:sz w:val="24"/>
          <w:szCs w:val="24"/>
          <w:lang w:val="en-GB"/>
        </w:rPr>
      </w:pPr>
      <w:r w:rsidRPr="00A84A57">
        <w:rPr>
          <w:rFonts w:ascii="Times New Roman" w:hAnsi="Times New Roman" w:cs="Times New Roman"/>
          <w:b/>
          <w:i/>
          <w:sz w:val="24"/>
          <w:szCs w:val="24"/>
          <w:lang w:val="en-GB"/>
        </w:rPr>
        <w:t>In case of fire</w:t>
      </w:r>
    </w:p>
    <w:p w:rsidR="00897939" w:rsidRDefault="00897939" w:rsidP="00897939">
      <w:pPr>
        <w:spacing w:after="0" w:line="240" w:lineRule="auto"/>
        <w:jc w:val="both"/>
        <w:rPr>
          <w:rFonts w:ascii="Times New Roman" w:hAnsi="Times New Roman" w:cs="Times New Roman"/>
          <w:sz w:val="24"/>
          <w:szCs w:val="24"/>
          <w:lang w:val="en-GB"/>
        </w:rPr>
      </w:pPr>
      <w:r w:rsidRPr="00A84A57">
        <w:rPr>
          <w:rFonts w:ascii="Times New Roman" w:hAnsi="Times New Roman" w:cs="Times New Roman"/>
          <w:sz w:val="24"/>
          <w:szCs w:val="24"/>
          <w:lang w:val="en-GB"/>
        </w:rPr>
        <w:t>There are several repeating signals from the alarms announcing fire.</w:t>
      </w:r>
    </w:p>
    <w:p w:rsidR="00897939" w:rsidRPr="00A84A57" w:rsidRDefault="00897939" w:rsidP="00897939">
      <w:pPr>
        <w:spacing w:after="0" w:line="240" w:lineRule="auto"/>
        <w:jc w:val="both"/>
        <w:rPr>
          <w:rFonts w:ascii="Times New Roman" w:hAnsi="Times New Roman" w:cs="Times New Roman"/>
          <w:sz w:val="24"/>
          <w:szCs w:val="24"/>
          <w:lang w:val="en-GB"/>
        </w:rPr>
      </w:pPr>
    </w:p>
    <w:p w:rsidR="00897939" w:rsidRDefault="00897939" w:rsidP="00897939">
      <w:pPr>
        <w:spacing w:after="0" w:line="240" w:lineRule="auto"/>
        <w:jc w:val="both"/>
        <w:rPr>
          <w:rFonts w:ascii="Times New Roman" w:hAnsi="Times New Roman" w:cs="Times New Roman"/>
          <w:sz w:val="24"/>
          <w:szCs w:val="24"/>
          <w:lang w:val="en-GB"/>
        </w:rPr>
      </w:pPr>
      <w:r w:rsidRPr="00A84A57">
        <w:rPr>
          <w:rFonts w:ascii="Times New Roman" w:hAnsi="Times New Roman" w:cs="Times New Roman"/>
          <w:sz w:val="24"/>
          <w:szCs w:val="24"/>
          <w:lang w:val="en-GB"/>
        </w:rPr>
        <w:t>In each corridor there is fire emergency equipment: foam extinguishers and CO</w:t>
      </w:r>
      <w:r w:rsidRPr="00A84A57">
        <w:rPr>
          <w:rFonts w:ascii="Times New Roman" w:hAnsi="Times New Roman" w:cs="Times New Roman"/>
          <w:sz w:val="24"/>
          <w:szCs w:val="24"/>
          <w:vertAlign w:val="subscript"/>
          <w:lang w:val="en-GB"/>
        </w:rPr>
        <w:t>2</w:t>
      </w:r>
      <w:r w:rsidRPr="00A84A57">
        <w:rPr>
          <w:rFonts w:ascii="Times New Roman" w:hAnsi="Times New Roman" w:cs="Times New Roman"/>
          <w:sz w:val="24"/>
          <w:szCs w:val="24"/>
          <w:lang w:val="en-GB"/>
        </w:rPr>
        <w:t>-fire extinguishers. The latter type is used if electrical equipment is on fire. There are also fire blankets in each corridor. You should know where the fire extinguishers are located and have read the escape plan, which is located next to the fire extinguishers.</w:t>
      </w:r>
    </w:p>
    <w:p w:rsidR="00897939" w:rsidRPr="00A84A57" w:rsidRDefault="00897939" w:rsidP="00897939">
      <w:pPr>
        <w:spacing w:after="0" w:line="240" w:lineRule="auto"/>
        <w:jc w:val="both"/>
        <w:rPr>
          <w:rFonts w:ascii="Times New Roman" w:hAnsi="Times New Roman" w:cs="Times New Roman"/>
          <w:sz w:val="24"/>
          <w:szCs w:val="24"/>
          <w:lang w:val="en-GB"/>
        </w:rPr>
      </w:pPr>
    </w:p>
    <w:p w:rsidR="00897939" w:rsidRPr="00A84A57" w:rsidRDefault="00897939" w:rsidP="00897939">
      <w:pPr>
        <w:spacing w:after="120" w:line="240" w:lineRule="auto"/>
        <w:jc w:val="both"/>
        <w:rPr>
          <w:rFonts w:ascii="Times New Roman" w:hAnsi="Times New Roman" w:cs="Times New Roman"/>
          <w:sz w:val="24"/>
          <w:szCs w:val="24"/>
          <w:lang w:val="en-GB"/>
        </w:rPr>
      </w:pPr>
      <w:r w:rsidRPr="00A84A57">
        <w:rPr>
          <w:rFonts w:ascii="Times New Roman" w:hAnsi="Times New Roman" w:cs="Times New Roman"/>
          <w:sz w:val="24"/>
          <w:szCs w:val="24"/>
          <w:lang w:val="en-GB"/>
        </w:rPr>
        <w:t xml:space="preserve">In case of a larger fire you must do the following:  </w:t>
      </w:r>
    </w:p>
    <w:p w:rsidR="00897939" w:rsidRPr="00A84A57" w:rsidRDefault="00897939" w:rsidP="00897939">
      <w:pPr>
        <w:spacing w:line="240" w:lineRule="auto"/>
        <w:rPr>
          <w:rFonts w:ascii="Times New Roman" w:hAnsi="Times New Roman" w:cs="Times New Roman"/>
          <w:sz w:val="24"/>
          <w:szCs w:val="24"/>
          <w:lang w:val="en-GB"/>
        </w:rPr>
      </w:pPr>
      <w:r w:rsidRPr="00A84A57">
        <w:rPr>
          <w:rFonts w:ascii="Times New Roman" w:hAnsi="Times New Roman" w:cs="Times New Roman"/>
          <w:b/>
          <w:sz w:val="24"/>
          <w:szCs w:val="24"/>
          <w:lang w:val="en-GB"/>
        </w:rPr>
        <w:t>SAVE</w:t>
      </w:r>
      <w:r w:rsidRPr="00A84A57">
        <w:rPr>
          <w:rFonts w:ascii="Times New Roman" w:hAnsi="Times New Roman" w:cs="Times New Roman"/>
          <w:sz w:val="24"/>
          <w:szCs w:val="24"/>
          <w:lang w:val="en-GB"/>
        </w:rPr>
        <w:t xml:space="preserve"> first of all those in imminent danger. Make sure nobody is left in the lab.  </w:t>
      </w:r>
    </w:p>
    <w:p w:rsidR="00897939" w:rsidRPr="00A84A57" w:rsidRDefault="00897939" w:rsidP="00897939">
      <w:pPr>
        <w:spacing w:line="240" w:lineRule="auto"/>
        <w:rPr>
          <w:rFonts w:ascii="Times New Roman" w:hAnsi="Times New Roman" w:cs="Times New Roman"/>
          <w:sz w:val="24"/>
          <w:szCs w:val="24"/>
          <w:lang w:val="en-GB"/>
        </w:rPr>
      </w:pPr>
      <w:r w:rsidRPr="00A84A57">
        <w:rPr>
          <w:rFonts w:ascii="Times New Roman" w:hAnsi="Times New Roman" w:cs="Times New Roman"/>
          <w:b/>
          <w:sz w:val="24"/>
          <w:szCs w:val="24"/>
          <w:lang w:val="en-GB"/>
        </w:rPr>
        <w:t xml:space="preserve">SOUND </w:t>
      </w:r>
      <w:r w:rsidRPr="00A84A57">
        <w:rPr>
          <w:rFonts w:ascii="Times New Roman" w:hAnsi="Times New Roman" w:cs="Times New Roman"/>
          <w:sz w:val="24"/>
          <w:szCs w:val="24"/>
          <w:lang w:val="en-GB"/>
        </w:rPr>
        <w:t xml:space="preserve">the alarm  </w:t>
      </w:r>
    </w:p>
    <w:p w:rsidR="00897939" w:rsidRPr="00A84A57" w:rsidRDefault="00897939" w:rsidP="00897939">
      <w:pPr>
        <w:pStyle w:val="Liststycke"/>
        <w:numPr>
          <w:ilvl w:val="0"/>
          <w:numId w:val="5"/>
        </w:numPr>
        <w:spacing w:line="240" w:lineRule="auto"/>
        <w:ind w:left="709" w:hanging="709"/>
        <w:jc w:val="both"/>
        <w:rPr>
          <w:rFonts w:ascii="Times New Roman" w:hAnsi="Times New Roman" w:cs="Times New Roman"/>
          <w:sz w:val="24"/>
          <w:szCs w:val="24"/>
          <w:lang w:val="en-GB"/>
        </w:rPr>
      </w:pPr>
      <w:bookmarkStart w:id="0" w:name="_GoBack"/>
      <w:bookmarkEnd w:id="0"/>
      <w:r w:rsidRPr="00A84A57">
        <w:rPr>
          <w:rFonts w:ascii="Times New Roman" w:hAnsi="Times New Roman" w:cs="Times New Roman"/>
          <w:sz w:val="24"/>
          <w:szCs w:val="24"/>
          <w:lang w:val="en-GB"/>
        </w:rPr>
        <w:t xml:space="preserve">By (breaking the glass and pressing the alarm button) or call the fire department (00/112).  </w:t>
      </w:r>
    </w:p>
    <w:p w:rsidR="00897939" w:rsidRPr="00A84A57" w:rsidRDefault="00897939" w:rsidP="00897939">
      <w:pPr>
        <w:pStyle w:val="Liststycke"/>
        <w:numPr>
          <w:ilvl w:val="0"/>
          <w:numId w:val="5"/>
        </w:numPr>
        <w:spacing w:line="240" w:lineRule="auto"/>
        <w:ind w:left="0" w:firstLine="0"/>
        <w:jc w:val="both"/>
        <w:rPr>
          <w:rFonts w:ascii="Times New Roman" w:hAnsi="Times New Roman" w:cs="Times New Roman"/>
          <w:sz w:val="24"/>
          <w:szCs w:val="24"/>
          <w:lang w:val="en-GB"/>
        </w:rPr>
      </w:pPr>
      <w:r w:rsidRPr="00A84A57">
        <w:rPr>
          <w:rFonts w:ascii="Times New Roman" w:hAnsi="Times New Roman" w:cs="Times New Roman"/>
          <w:sz w:val="24"/>
          <w:szCs w:val="24"/>
          <w:lang w:val="en-GB"/>
        </w:rPr>
        <w:t xml:space="preserve">When the operator replies be prepared to answer the following questions:  </w:t>
      </w:r>
    </w:p>
    <w:p w:rsidR="00897939" w:rsidRPr="00A84A57" w:rsidRDefault="00897939" w:rsidP="00897939">
      <w:pPr>
        <w:pStyle w:val="Liststycke"/>
        <w:numPr>
          <w:ilvl w:val="0"/>
          <w:numId w:val="5"/>
        </w:numPr>
        <w:spacing w:line="240" w:lineRule="auto"/>
        <w:ind w:left="0" w:firstLine="0"/>
        <w:jc w:val="both"/>
        <w:rPr>
          <w:rFonts w:ascii="Times New Roman" w:hAnsi="Times New Roman" w:cs="Times New Roman"/>
          <w:sz w:val="24"/>
          <w:szCs w:val="24"/>
          <w:lang w:val="en-GB"/>
        </w:rPr>
      </w:pPr>
      <w:r w:rsidRPr="00A84A57">
        <w:rPr>
          <w:rFonts w:ascii="Times New Roman" w:hAnsi="Times New Roman" w:cs="Times New Roman"/>
          <w:sz w:val="24"/>
          <w:szCs w:val="24"/>
          <w:lang w:val="en-GB"/>
        </w:rPr>
        <w:t xml:space="preserve">Location of fire (VHC house and floor)  </w:t>
      </w:r>
    </w:p>
    <w:p w:rsidR="00897939" w:rsidRPr="00A84A57" w:rsidRDefault="00897939" w:rsidP="00897939">
      <w:pPr>
        <w:pStyle w:val="Liststycke"/>
        <w:numPr>
          <w:ilvl w:val="0"/>
          <w:numId w:val="5"/>
        </w:numPr>
        <w:spacing w:line="240" w:lineRule="auto"/>
        <w:ind w:left="0" w:firstLine="0"/>
        <w:jc w:val="both"/>
        <w:rPr>
          <w:rFonts w:ascii="Times New Roman" w:hAnsi="Times New Roman" w:cs="Times New Roman"/>
          <w:sz w:val="24"/>
          <w:szCs w:val="24"/>
          <w:lang w:val="en-GB"/>
        </w:rPr>
      </w:pPr>
      <w:r w:rsidRPr="00A84A57">
        <w:rPr>
          <w:rFonts w:ascii="Times New Roman" w:hAnsi="Times New Roman" w:cs="Times New Roman"/>
          <w:sz w:val="24"/>
          <w:szCs w:val="24"/>
          <w:lang w:val="en-GB"/>
        </w:rPr>
        <w:t xml:space="preserve">If there are any people at risk </w:t>
      </w:r>
    </w:p>
    <w:p w:rsidR="00897939" w:rsidRPr="00A84A57" w:rsidRDefault="00897939" w:rsidP="00897939">
      <w:pPr>
        <w:pStyle w:val="Liststycke"/>
        <w:numPr>
          <w:ilvl w:val="0"/>
          <w:numId w:val="5"/>
        </w:numPr>
        <w:spacing w:line="240" w:lineRule="auto"/>
        <w:ind w:left="0" w:firstLine="0"/>
        <w:jc w:val="both"/>
        <w:rPr>
          <w:rFonts w:ascii="Times New Roman" w:hAnsi="Times New Roman" w:cs="Times New Roman"/>
          <w:sz w:val="24"/>
          <w:szCs w:val="24"/>
          <w:lang w:val="en-GB"/>
        </w:rPr>
      </w:pPr>
      <w:r w:rsidRPr="00A84A57">
        <w:rPr>
          <w:rFonts w:ascii="Times New Roman" w:hAnsi="Times New Roman" w:cs="Times New Roman"/>
          <w:sz w:val="24"/>
          <w:szCs w:val="24"/>
          <w:lang w:val="en-GB"/>
        </w:rPr>
        <w:t xml:space="preserve">Who is calling - from where you are calling  </w:t>
      </w:r>
    </w:p>
    <w:p w:rsidR="00897939" w:rsidRPr="00A84A57" w:rsidRDefault="00897939" w:rsidP="00897939">
      <w:pPr>
        <w:pStyle w:val="Liststycke"/>
        <w:numPr>
          <w:ilvl w:val="0"/>
          <w:numId w:val="5"/>
        </w:numPr>
        <w:spacing w:line="240" w:lineRule="auto"/>
        <w:ind w:left="0" w:firstLine="0"/>
        <w:jc w:val="both"/>
        <w:rPr>
          <w:rFonts w:ascii="Times New Roman" w:hAnsi="Times New Roman" w:cs="Times New Roman"/>
          <w:sz w:val="24"/>
          <w:szCs w:val="24"/>
          <w:lang w:val="en-GB"/>
        </w:rPr>
      </w:pPr>
      <w:r w:rsidRPr="00A84A57">
        <w:rPr>
          <w:rFonts w:ascii="Times New Roman" w:hAnsi="Times New Roman" w:cs="Times New Roman"/>
          <w:sz w:val="24"/>
          <w:szCs w:val="24"/>
          <w:lang w:val="en-GB"/>
        </w:rPr>
        <w:t xml:space="preserve">Sounding the fire alarm automatically alerts the fire brigade.   </w:t>
      </w:r>
    </w:p>
    <w:p w:rsidR="00897939" w:rsidRPr="00A84A57" w:rsidRDefault="00897939" w:rsidP="00897939">
      <w:pPr>
        <w:spacing w:line="240" w:lineRule="auto"/>
        <w:rPr>
          <w:rFonts w:ascii="Times New Roman" w:hAnsi="Times New Roman" w:cs="Times New Roman"/>
          <w:sz w:val="24"/>
          <w:szCs w:val="24"/>
          <w:lang w:val="en-GB"/>
        </w:rPr>
      </w:pPr>
      <w:r w:rsidRPr="00A84A57">
        <w:rPr>
          <w:rFonts w:ascii="Times New Roman" w:hAnsi="Times New Roman" w:cs="Times New Roman"/>
          <w:b/>
          <w:sz w:val="24"/>
          <w:szCs w:val="24"/>
          <w:lang w:val="en-GB"/>
        </w:rPr>
        <w:lastRenderedPageBreak/>
        <w:t xml:space="preserve">WARN </w:t>
      </w:r>
      <w:r w:rsidRPr="00A84A57">
        <w:rPr>
          <w:rFonts w:ascii="Times New Roman" w:hAnsi="Times New Roman" w:cs="Times New Roman"/>
          <w:sz w:val="24"/>
          <w:szCs w:val="24"/>
          <w:lang w:val="en-GB"/>
        </w:rPr>
        <w:t xml:space="preserve">others who are threatened by the fire. </w:t>
      </w:r>
    </w:p>
    <w:p w:rsidR="00897939" w:rsidRPr="00A84A57" w:rsidRDefault="00897939" w:rsidP="00897939">
      <w:pPr>
        <w:spacing w:line="240" w:lineRule="auto"/>
        <w:rPr>
          <w:rFonts w:ascii="Times New Roman" w:hAnsi="Times New Roman" w:cs="Times New Roman"/>
          <w:sz w:val="24"/>
          <w:szCs w:val="24"/>
          <w:lang w:val="en-GB"/>
        </w:rPr>
      </w:pPr>
      <w:r w:rsidRPr="00A84A57">
        <w:rPr>
          <w:rFonts w:ascii="Times New Roman" w:hAnsi="Times New Roman" w:cs="Times New Roman"/>
          <w:b/>
          <w:sz w:val="24"/>
          <w:szCs w:val="24"/>
          <w:lang w:val="en-GB"/>
        </w:rPr>
        <w:t>EXTINGUISH</w:t>
      </w:r>
      <w:r w:rsidRPr="00A84A57">
        <w:rPr>
          <w:rFonts w:ascii="Times New Roman" w:hAnsi="Times New Roman" w:cs="Times New Roman"/>
          <w:sz w:val="24"/>
          <w:szCs w:val="24"/>
          <w:lang w:val="en-GB"/>
        </w:rPr>
        <w:t xml:space="preserve"> the fire if it is possible.  </w:t>
      </w:r>
    </w:p>
    <w:p w:rsidR="00897939" w:rsidRDefault="00897939" w:rsidP="00897939">
      <w:pPr>
        <w:spacing w:line="240" w:lineRule="auto"/>
        <w:rPr>
          <w:rFonts w:ascii="Times New Roman" w:hAnsi="Times New Roman" w:cs="Times New Roman"/>
          <w:b/>
          <w:sz w:val="24"/>
          <w:szCs w:val="24"/>
          <w:lang w:val="en-GB"/>
        </w:rPr>
      </w:pPr>
    </w:p>
    <w:p w:rsidR="00897939" w:rsidRPr="00A84A57" w:rsidRDefault="00897939" w:rsidP="00897939">
      <w:pPr>
        <w:spacing w:line="240" w:lineRule="auto"/>
        <w:rPr>
          <w:rFonts w:ascii="Times New Roman" w:hAnsi="Times New Roman" w:cs="Times New Roman"/>
          <w:b/>
          <w:sz w:val="24"/>
          <w:szCs w:val="24"/>
          <w:lang w:val="en-GB"/>
        </w:rPr>
      </w:pPr>
      <w:r w:rsidRPr="00A84A57">
        <w:rPr>
          <w:rFonts w:ascii="Times New Roman" w:hAnsi="Times New Roman" w:cs="Times New Roman"/>
          <w:b/>
          <w:sz w:val="24"/>
          <w:szCs w:val="24"/>
          <w:lang w:val="en-GB"/>
        </w:rPr>
        <w:t>ESCAPE</w:t>
      </w:r>
    </w:p>
    <w:p w:rsidR="00897939" w:rsidRPr="00A84A57" w:rsidRDefault="00897939" w:rsidP="00897939">
      <w:pPr>
        <w:pStyle w:val="Liststycke"/>
        <w:numPr>
          <w:ilvl w:val="0"/>
          <w:numId w:val="5"/>
        </w:numPr>
        <w:spacing w:line="240" w:lineRule="auto"/>
        <w:ind w:left="0" w:firstLine="0"/>
        <w:rPr>
          <w:rFonts w:ascii="Times New Roman" w:hAnsi="Times New Roman" w:cs="Times New Roman"/>
          <w:sz w:val="24"/>
          <w:szCs w:val="24"/>
          <w:lang w:val="en-GB"/>
        </w:rPr>
      </w:pPr>
      <w:r w:rsidRPr="00A84A57">
        <w:rPr>
          <w:rFonts w:ascii="Times New Roman" w:hAnsi="Times New Roman" w:cs="Times New Roman"/>
          <w:sz w:val="24"/>
          <w:szCs w:val="24"/>
          <w:lang w:val="en-GB"/>
        </w:rPr>
        <w:t xml:space="preserve">Escape through the nearest escape route and go to assembly point.   </w:t>
      </w:r>
    </w:p>
    <w:p w:rsidR="00897939" w:rsidRPr="00A84A57" w:rsidRDefault="00897939" w:rsidP="00897939">
      <w:pPr>
        <w:pStyle w:val="Liststycke"/>
        <w:numPr>
          <w:ilvl w:val="0"/>
          <w:numId w:val="5"/>
        </w:numPr>
        <w:spacing w:line="240" w:lineRule="auto"/>
        <w:ind w:left="0" w:firstLine="0"/>
        <w:rPr>
          <w:rFonts w:ascii="Times New Roman" w:hAnsi="Times New Roman" w:cs="Times New Roman"/>
          <w:sz w:val="24"/>
          <w:szCs w:val="24"/>
          <w:lang w:val="en-GB"/>
        </w:rPr>
      </w:pPr>
      <w:r w:rsidRPr="00A84A57">
        <w:rPr>
          <w:rFonts w:ascii="Times New Roman" w:hAnsi="Times New Roman" w:cs="Times New Roman"/>
          <w:sz w:val="24"/>
          <w:szCs w:val="24"/>
          <w:lang w:val="en-GB"/>
        </w:rPr>
        <w:t xml:space="preserve">Do not use an elevator   </w:t>
      </w:r>
    </w:p>
    <w:p w:rsidR="00897939" w:rsidRPr="00A84A57" w:rsidRDefault="00897939" w:rsidP="00897939">
      <w:pPr>
        <w:pStyle w:val="Liststycke"/>
        <w:numPr>
          <w:ilvl w:val="0"/>
          <w:numId w:val="5"/>
        </w:numPr>
        <w:spacing w:line="240" w:lineRule="auto"/>
        <w:ind w:left="0" w:firstLine="0"/>
        <w:rPr>
          <w:rFonts w:ascii="Times New Roman" w:hAnsi="Times New Roman" w:cs="Times New Roman"/>
          <w:sz w:val="24"/>
          <w:szCs w:val="24"/>
          <w:lang w:val="en-GB"/>
        </w:rPr>
      </w:pPr>
      <w:r w:rsidRPr="00A84A57">
        <w:rPr>
          <w:rFonts w:ascii="Times New Roman" w:hAnsi="Times New Roman" w:cs="Times New Roman"/>
          <w:sz w:val="24"/>
          <w:szCs w:val="24"/>
          <w:lang w:val="en-GB"/>
        </w:rPr>
        <w:t xml:space="preserve">Close the doors to prevent fire and smoke from spreading.  </w:t>
      </w:r>
    </w:p>
    <w:p w:rsidR="00897939" w:rsidRPr="00A84A57" w:rsidRDefault="00897939" w:rsidP="00897939">
      <w:pPr>
        <w:pStyle w:val="Liststycke"/>
        <w:numPr>
          <w:ilvl w:val="0"/>
          <w:numId w:val="5"/>
        </w:numPr>
        <w:spacing w:line="240" w:lineRule="auto"/>
        <w:ind w:left="0" w:firstLine="0"/>
        <w:rPr>
          <w:rFonts w:ascii="Times New Roman" w:hAnsi="Times New Roman" w:cs="Times New Roman"/>
          <w:sz w:val="24"/>
          <w:szCs w:val="24"/>
          <w:lang w:val="en-GB"/>
        </w:rPr>
      </w:pPr>
      <w:r w:rsidRPr="00A84A57">
        <w:rPr>
          <w:rFonts w:ascii="Times New Roman" w:hAnsi="Times New Roman" w:cs="Times New Roman"/>
          <w:sz w:val="24"/>
          <w:szCs w:val="24"/>
          <w:lang w:val="en-GB"/>
        </w:rPr>
        <w:t xml:space="preserve">When the fire department is notified, evacuate the lab. </w:t>
      </w:r>
    </w:p>
    <w:p w:rsidR="00897939" w:rsidRDefault="00897939" w:rsidP="00897939">
      <w:pPr>
        <w:pStyle w:val="Liststycke"/>
        <w:numPr>
          <w:ilvl w:val="0"/>
          <w:numId w:val="5"/>
        </w:numPr>
        <w:spacing w:after="0" w:line="240" w:lineRule="auto"/>
        <w:ind w:left="709" w:hanging="709"/>
        <w:rPr>
          <w:rFonts w:ascii="Times New Roman" w:hAnsi="Times New Roman" w:cs="Times New Roman"/>
          <w:sz w:val="24"/>
          <w:szCs w:val="24"/>
          <w:lang w:val="en-GB"/>
        </w:rPr>
      </w:pPr>
      <w:r w:rsidRPr="00A84A57">
        <w:rPr>
          <w:rFonts w:ascii="Times New Roman" w:hAnsi="Times New Roman" w:cs="Times New Roman"/>
          <w:sz w:val="24"/>
          <w:szCs w:val="24"/>
          <w:lang w:val="en-GB"/>
        </w:rPr>
        <w:t>The meeting place (where everybody must go immediately in order for a roll-call) is near the bus stop at Ulls väg 26</w:t>
      </w:r>
    </w:p>
    <w:p w:rsidR="00897939" w:rsidRPr="00A84A57" w:rsidRDefault="00897939" w:rsidP="00897939">
      <w:pPr>
        <w:spacing w:after="0" w:line="240" w:lineRule="auto"/>
        <w:rPr>
          <w:rFonts w:ascii="Times New Roman" w:hAnsi="Times New Roman" w:cs="Times New Roman"/>
          <w:sz w:val="24"/>
          <w:szCs w:val="24"/>
          <w:lang w:val="en-GB"/>
        </w:rPr>
      </w:pPr>
    </w:p>
    <w:p w:rsidR="00897939" w:rsidRPr="00A84A57" w:rsidRDefault="00897939" w:rsidP="00897939">
      <w:pPr>
        <w:spacing w:after="120" w:line="240" w:lineRule="auto"/>
        <w:rPr>
          <w:rFonts w:ascii="Times New Roman" w:hAnsi="Times New Roman" w:cs="Times New Roman"/>
          <w:b/>
          <w:i/>
          <w:sz w:val="24"/>
          <w:szCs w:val="24"/>
          <w:lang w:val="en-GB"/>
        </w:rPr>
      </w:pPr>
      <w:r w:rsidRPr="00A84A57">
        <w:rPr>
          <w:rFonts w:ascii="Times New Roman" w:hAnsi="Times New Roman" w:cs="Times New Roman"/>
          <w:b/>
          <w:i/>
          <w:sz w:val="24"/>
          <w:szCs w:val="24"/>
          <w:lang w:val="en-GB"/>
        </w:rPr>
        <w:t>In case of eye damage</w:t>
      </w:r>
    </w:p>
    <w:p w:rsidR="00897939" w:rsidRPr="00A84A57" w:rsidRDefault="00897939" w:rsidP="00897939">
      <w:pPr>
        <w:spacing w:line="240" w:lineRule="auto"/>
        <w:rPr>
          <w:rFonts w:ascii="Times New Roman" w:hAnsi="Times New Roman" w:cs="Times New Roman"/>
          <w:b/>
          <w:sz w:val="24"/>
          <w:szCs w:val="24"/>
          <w:lang w:val="en-GB"/>
        </w:rPr>
      </w:pPr>
      <w:r w:rsidRPr="00A84A57">
        <w:rPr>
          <w:rFonts w:ascii="Times New Roman" w:hAnsi="Times New Roman" w:cs="Times New Roman"/>
          <w:b/>
          <w:sz w:val="24"/>
          <w:szCs w:val="24"/>
          <w:lang w:val="en-GB"/>
        </w:rPr>
        <w:t xml:space="preserve">Always use eye-protection (glasses, screen) when working with dangerous material.  </w:t>
      </w:r>
    </w:p>
    <w:p w:rsidR="00897939" w:rsidRPr="00A84A57" w:rsidRDefault="00897939" w:rsidP="00897939">
      <w:pPr>
        <w:spacing w:line="240" w:lineRule="auto"/>
        <w:rPr>
          <w:rFonts w:ascii="Times New Roman" w:hAnsi="Times New Roman" w:cs="Times New Roman"/>
          <w:b/>
          <w:sz w:val="24"/>
          <w:szCs w:val="24"/>
          <w:lang w:val="en-GB"/>
        </w:rPr>
      </w:pPr>
      <w:r w:rsidRPr="00A84A57">
        <w:rPr>
          <w:rFonts w:ascii="Times New Roman" w:hAnsi="Times New Roman" w:cs="Times New Roman"/>
          <w:b/>
          <w:sz w:val="24"/>
          <w:szCs w:val="24"/>
          <w:lang w:val="en-GB"/>
        </w:rPr>
        <w:t xml:space="preserve">Alkali is more hazardous than acid </w:t>
      </w:r>
    </w:p>
    <w:p w:rsidR="00897939" w:rsidRPr="00A84A57" w:rsidRDefault="00897939" w:rsidP="00897939">
      <w:pPr>
        <w:spacing w:line="240" w:lineRule="auto"/>
        <w:rPr>
          <w:rFonts w:ascii="Times New Roman" w:hAnsi="Times New Roman" w:cs="Times New Roman"/>
          <w:sz w:val="24"/>
          <w:szCs w:val="24"/>
          <w:lang w:val="en-GB"/>
        </w:rPr>
      </w:pPr>
      <w:r w:rsidRPr="00A84A57">
        <w:rPr>
          <w:rFonts w:ascii="Times New Roman" w:hAnsi="Times New Roman" w:cs="Times New Roman"/>
          <w:b/>
          <w:sz w:val="24"/>
          <w:szCs w:val="24"/>
          <w:lang w:val="en-GB"/>
        </w:rPr>
        <w:t>If you spill or squirt anything into your eyes do the following</w:t>
      </w:r>
      <w:r w:rsidRPr="00A84A57">
        <w:rPr>
          <w:rFonts w:ascii="Times New Roman" w:hAnsi="Times New Roman" w:cs="Times New Roman"/>
          <w:sz w:val="24"/>
          <w:szCs w:val="24"/>
          <w:lang w:val="en-GB"/>
        </w:rPr>
        <w:t xml:space="preserve">: </w:t>
      </w:r>
    </w:p>
    <w:p w:rsidR="00897939" w:rsidRPr="00A84A57" w:rsidRDefault="00897939" w:rsidP="00897939">
      <w:pPr>
        <w:pStyle w:val="Liststycke"/>
        <w:numPr>
          <w:ilvl w:val="0"/>
          <w:numId w:val="5"/>
        </w:numPr>
        <w:spacing w:line="240" w:lineRule="auto"/>
        <w:ind w:left="0" w:firstLine="0"/>
        <w:rPr>
          <w:rFonts w:ascii="Times New Roman" w:hAnsi="Times New Roman" w:cs="Times New Roman"/>
          <w:sz w:val="24"/>
          <w:szCs w:val="24"/>
          <w:lang w:val="en-GB"/>
        </w:rPr>
      </w:pPr>
      <w:r w:rsidRPr="00A84A57">
        <w:rPr>
          <w:rFonts w:ascii="Times New Roman" w:hAnsi="Times New Roman" w:cs="Times New Roman"/>
          <w:sz w:val="24"/>
          <w:szCs w:val="24"/>
          <w:lang w:val="en-GB"/>
        </w:rPr>
        <w:t xml:space="preserve">Hurry to the nearest eye-shower equipment  </w:t>
      </w:r>
    </w:p>
    <w:p w:rsidR="00897939" w:rsidRPr="00A84A57" w:rsidRDefault="00897939" w:rsidP="00897939">
      <w:pPr>
        <w:pStyle w:val="Liststycke"/>
        <w:numPr>
          <w:ilvl w:val="0"/>
          <w:numId w:val="5"/>
        </w:numPr>
        <w:spacing w:line="240" w:lineRule="auto"/>
        <w:ind w:left="0" w:firstLine="0"/>
        <w:rPr>
          <w:rFonts w:ascii="Times New Roman" w:hAnsi="Times New Roman" w:cs="Times New Roman"/>
          <w:sz w:val="24"/>
          <w:szCs w:val="24"/>
          <w:lang w:val="en-GB"/>
        </w:rPr>
      </w:pPr>
      <w:r w:rsidRPr="00A84A57">
        <w:rPr>
          <w:rFonts w:ascii="Times New Roman" w:hAnsi="Times New Roman" w:cs="Times New Roman"/>
          <w:sz w:val="24"/>
          <w:szCs w:val="24"/>
          <w:lang w:val="en-GB"/>
        </w:rPr>
        <w:t xml:space="preserve">Yell for help     </w:t>
      </w:r>
    </w:p>
    <w:p w:rsidR="00897939" w:rsidRPr="00A84A57" w:rsidRDefault="00897939" w:rsidP="00897939">
      <w:pPr>
        <w:pStyle w:val="Liststycke"/>
        <w:numPr>
          <w:ilvl w:val="0"/>
          <w:numId w:val="5"/>
        </w:numPr>
        <w:spacing w:line="240" w:lineRule="auto"/>
        <w:ind w:left="0" w:firstLine="0"/>
        <w:rPr>
          <w:rFonts w:ascii="Times New Roman" w:hAnsi="Times New Roman" w:cs="Times New Roman"/>
          <w:sz w:val="24"/>
          <w:szCs w:val="24"/>
          <w:lang w:val="en-GB"/>
        </w:rPr>
      </w:pPr>
      <w:r w:rsidRPr="00A84A57">
        <w:rPr>
          <w:rFonts w:ascii="Times New Roman" w:hAnsi="Times New Roman" w:cs="Times New Roman"/>
          <w:sz w:val="24"/>
          <w:szCs w:val="24"/>
          <w:lang w:val="en-GB"/>
        </w:rPr>
        <w:t xml:space="preserve">Keep your eyes open  </w:t>
      </w:r>
    </w:p>
    <w:p w:rsidR="00897939" w:rsidRPr="00A84A57" w:rsidRDefault="00897939" w:rsidP="00897939">
      <w:pPr>
        <w:pStyle w:val="Liststycke"/>
        <w:numPr>
          <w:ilvl w:val="0"/>
          <w:numId w:val="5"/>
        </w:numPr>
        <w:spacing w:line="240" w:lineRule="auto"/>
        <w:ind w:left="0" w:firstLine="0"/>
        <w:rPr>
          <w:rFonts w:ascii="Times New Roman" w:hAnsi="Times New Roman" w:cs="Times New Roman"/>
          <w:sz w:val="24"/>
          <w:szCs w:val="24"/>
          <w:lang w:val="en-GB"/>
        </w:rPr>
      </w:pPr>
      <w:r w:rsidRPr="00A84A57">
        <w:rPr>
          <w:rFonts w:ascii="Times New Roman" w:hAnsi="Times New Roman" w:cs="Times New Roman"/>
          <w:sz w:val="24"/>
          <w:szCs w:val="24"/>
          <w:lang w:val="en-GB"/>
        </w:rPr>
        <w:t xml:space="preserve">Do not rub your eyes with your hands  </w:t>
      </w:r>
    </w:p>
    <w:p w:rsidR="00897939" w:rsidRPr="00A84A57" w:rsidRDefault="00897939" w:rsidP="00897939">
      <w:pPr>
        <w:pStyle w:val="Liststycke"/>
        <w:numPr>
          <w:ilvl w:val="0"/>
          <w:numId w:val="5"/>
        </w:numPr>
        <w:spacing w:line="240" w:lineRule="auto"/>
        <w:ind w:left="709" w:hanging="709"/>
        <w:rPr>
          <w:rFonts w:ascii="Times New Roman" w:hAnsi="Times New Roman" w:cs="Times New Roman"/>
          <w:sz w:val="24"/>
          <w:szCs w:val="24"/>
          <w:lang w:val="en-GB"/>
        </w:rPr>
      </w:pPr>
      <w:r w:rsidRPr="00A84A57">
        <w:rPr>
          <w:rFonts w:ascii="Times New Roman" w:hAnsi="Times New Roman" w:cs="Times New Roman"/>
          <w:sz w:val="24"/>
          <w:szCs w:val="24"/>
          <w:lang w:val="en-GB"/>
        </w:rPr>
        <w:t xml:space="preserve">Flush your eyes for 5-10 minutes. If you have NaOH in your eyes, flush for a longer time            </w:t>
      </w:r>
    </w:p>
    <w:p w:rsidR="00897939" w:rsidRDefault="00897939" w:rsidP="00897939">
      <w:pPr>
        <w:pStyle w:val="Liststycke"/>
        <w:numPr>
          <w:ilvl w:val="0"/>
          <w:numId w:val="5"/>
        </w:numPr>
        <w:spacing w:after="0" w:line="240" w:lineRule="auto"/>
        <w:ind w:left="709" w:hanging="709"/>
        <w:rPr>
          <w:rFonts w:ascii="Times New Roman" w:hAnsi="Times New Roman" w:cs="Times New Roman"/>
          <w:sz w:val="24"/>
          <w:szCs w:val="24"/>
          <w:lang w:val="en-GB"/>
        </w:rPr>
      </w:pPr>
      <w:r w:rsidRPr="00A84A57">
        <w:rPr>
          <w:rFonts w:ascii="Times New Roman" w:hAnsi="Times New Roman" w:cs="Times New Roman"/>
          <w:sz w:val="24"/>
          <w:szCs w:val="24"/>
          <w:lang w:val="en-GB"/>
        </w:rPr>
        <w:t xml:space="preserve">Go to the eye-clinic entrance 70 (ground floor, see accompanying sketch), which is staffed during workdays 7.30 to 17.00 (Mo-Fr). At other times, go directly to the ward 35D or to casualty, entrance 60.  </w:t>
      </w:r>
    </w:p>
    <w:p w:rsidR="00897939" w:rsidRPr="005475D9" w:rsidRDefault="00897939" w:rsidP="00897939">
      <w:pPr>
        <w:spacing w:after="0" w:line="240" w:lineRule="auto"/>
        <w:rPr>
          <w:rFonts w:ascii="Times New Roman" w:hAnsi="Times New Roman" w:cs="Times New Roman"/>
          <w:sz w:val="24"/>
          <w:szCs w:val="24"/>
          <w:lang w:val="en-GB"/>
        </w:rPr>
      </w:pPr>
    </w:p>
    <w:p w:rsidR="00897939" w:rsidRPr="00A84A57" w:rsidRDefault="00897939" w:rsidP="00897939">
      <w:pPr>
        <w:spacing w:line="240" w:lineRule="auto"/>
        <w:rPr>
          <w:rFonts w:ascii="Times New Roman" w:hAnsi="Times New Roman" w:cs="Times New Roman"/>
          <w:b/>
          <w:sz w:val="24"/>
          <w:szCs w:val="24"/>
          <w:lang w:val="en-GB"/>
        </w:rPr>
      </w:pPr>
      <w:r w:rsidRPr="00A84A57">
        <w:rPr>
          <w:rFonts w:ascii="Times New Roman" w:hAnsi="Times New Roman" w:cs="Times New Roman"/>
          <w:b/>
          <w:sz w:val="24"/>
          <w:szCs w:val="24"/>
          <w:lang w:val="en-GB"/>
        </w:rPr>
        <w:t xml:space="preserve">Colleagues  </w:t>
      </w:r>
    </w:p>
    <w:p w:rsidR="00897939" w:rsidRPr="00A84A57" w:rsidRDefault="00897939" w:rsidP="00897939">
      <w:pPr>
        <w:pStyle w:val="Liststycke"/>
        <w:numPr>
          <w:ilvl w:val="0"/>
          <w:numId w:val="5"/>
        </w:numPr>
        <w:spacing w:line="240" w:lineRule="auto"/>
        <w:ind w:left="426"/>
        <w:rPr>
          <w:rFonts w:ascii="Times New Roman" w:hAnsi="Times New Roman" w:cs="Times New Roman"/>
          <w:sz w:val="24"/>
          <w:szCs w:val="24"/>
          <w:lang w:val="en-GB"/>
        </w:rPr>
      </w:pPr>
      <w:r w:rsidRPr="00A84A57">
        <w:rPr>
          <w:rFonts w:ascii="Times New Roman" w:hAnsi="Times New Roman" w:cs="Times New Roman"/>
          <w:sz w:val="24"/>
          <w:szCs w:val="24"/>
          <w:lang w:val="en-GB"/>
        </w:rPr>
        <w:t xml:space="preserve">Help the victim to the eye wash equipment. </w:t>
      </w:r>
    </w:p>
    <w:p w:rsidR="00897939" w:rsidRPr="00A84A57" w:rsidRDefault="00897939" w:rsidP="00897939">
      <w:pPr>
        <w:pStyle w:val="Liststycke"/>
        <w:numPr>
          <w:ilvl w:val="0"/>
          <w:numId w:val="5"/>
        </w:numPr>
        <w:spacing w:line="240" w:lineRule="auto"/>
        <w:ind w:left="426"/>
        <w:rPr>
          <w:rFonts w:ascii="Times New Roman" w:hAnsi="Times New Roman" w:cs="Times New Roman"/>
          <w:sz w:val="24"/>
          <w:szCs w:val="24"/>
          <w:lang w:val="en-GB"/>
        </w:rPr>
      </w:pPr>
      <w:r w:rsidRPr="00A84A57">
        <w:rPr>
          <w:rFonts w:ascii="Times New Roman" w:hAnsi="Times New Roman" w:cs="Times New Roman"/>
          <w:sz w:val="24"/>
          <w:szCs w:val="24"/>
          <w:lang w:val="en-GB"/>
        </w:rPr>
        <w:t xml:space="preserve">Help the victim direct the flow of water and hold the eyes open during the flushing.  </w:t>
      </w:r>
    </w:p>
    <w:p w:rsidR="00897939" w:rsidRPr="00A84A57" w:rsidRDefault="00897939" w:rsidP="00897939">
      <w:pPr>
        <w:pStyle w:val="Liststycke"/>
        <w:numPr>
          <w:ilvl w:val="0"/>
          <w:numId w:val="5"/>
        </w:numPr>
        <w:spacing w:line="240" w:lineRule="auto"/>
        <w:ind w:left="426"/>
        <w:rPr>
          <w:rFonts w:ascii="Times New Roman" w:hAnsi="Times New Roman" w:cs="Times New Roman"/>
          <w:sz w:val="24"/>
          <w:szCs w:val="24"/>
          <w:lang w:val="en-GB"/>
        </w:rPr>
      </w:pPr>
      <w:r w:rsidRPr="00A84A57">
        <w:rPr>
          <w:rFonts w:ascii="Times New Roman" w:hAnsi="Times New Roman" w:cs="Times New Roman"/>
          <w:sz w:val="24"/>
          <w:szCs w:val="24"/>
          <w:lang w:val="en-GB"/>
        </w:rPr>
        <w:t xml:space="preserve">Arrange transport to the hospital.  </w:t>
      </w:r>
    </w:p>
    <w:p w:rsidR="00897939" w:rsidRPr="00A84A57" w:rsidRDefault="00897939" w:rsidP="00897939">
      <w:pPr>
        <w:pStyle w:val="Liststycke"/>
        <w:numPr>
          <w:ilvl w:val="0"/>
          <w:numId w:val="5"/>
        </w:numPr>
        <w:spacing w:line="240" w:lineRule="auto"/>
        <w:ind w:left="426"/>
        <w:rPr>
          <w:rFonts w:ascii="Times New Roman" w:hAnsi="Times New Roman" w:cs="Times New Roman"/>
          <w:sz w:val="24"/>
          <w:szCs w:val="24"/>
          <w:lang w:val="en-GB"/>
        </w:rPr>
      </w:pPr>
      <w:r w:rsidRPr="00A84A57">
        <w:rPr>
          <w:rFonts w:ascii="Times New Roman" w:hAnsi="Times New Roman" w:cs="Times New Roman"/>
          <w:sz w:val="24"/>
          <w:szCs w:val="24"/>
          <w:lang w:val="en-GB"/>
        </w:rPr>
        <w:t xml:space="preserve">Phone the hospital. </w:t>
      </w:r>
    </w:p>
    <w:p w:rsidR="00897939" w:rsidRPr="00A84A57" w:rsidRDefault="00897939" w:rsidP="00897939">
      <w:pPr>
        <w:pStyle w:val="Liststycke"/>
        <w:numPr>
          <w:ilvl w:val="0"/>
          <w:numId w:val="5"/>
        </w:numPr>
        <w:spacing w:line="240" w:lineRule="auto"/>
        <w:ind w:left="426"/>
        <w:rPr>
          <w:rFonts w:ascii="Times New Roman" w:hAnsi="Times New Roman" w:cs="Times New Roman"/>
          <w:sz w:val="24"/>
          <w:szCs w:val="24"/>
          <w:lang w:val="en-GB"/>
        </w:rPr>
      </w:pPr>
      <w:r w:rsidRPr="00A84A57">
        <w:rPr>
          <w:rFonts w:ascii="Times New Roman" w:hAnsi="Times New Roman" w:cs="Times New Roman"/>
          <w:sz w:val="24"/>
          <w:szCs w:val="24"/>
          <w:lang w:val="en-GB"/>
        </w:rPr>
        <w:t xml:space="preserve">If possible, apply (drop wise) sterile physiological eyewash solution to the injured eye during transport to the hospital  </w:t>
      </w:r>
    </w:p>
    <w:p w:rsidR="00897939" w:rsidRPr="00C845CD" w:rsidRDefault="00897939" w:rsidP="00897939">
      <w:pPr>
        <w:pStyle w:val="Liststycke"/>
        <w:numPr>
          <w:ilvl w:val="0"/>
          <w:numId w:val="5"/>
        </w:numPr>
        <w:spacing w:line="240" w:lineRule="auto"/>
        <w:ind w:left="426"/>
        <w:rPr>
          <w:lang w:val="en-GB"/>
        </w:rPr>
      </w:pPr>
      <w:r w:rsidRPr="00A31324">
        <w:rPr>
          <w:rFonts w:ascii="Times New Roman" w:hAnsi="Times New Roman" w:cs="Times New Roman"/>
          <w:sz w:val="24"/>
          <w:szCs w:val="24"/>
          <w:lang w:val="en-GB"/>
        </w:rPr>
        <w:t xml:space="preserve">Take the victim to the </w:t>
      </w:r>
      <w:r>
        <w:rPr>
          <w:rFonts w:ascii="Times New Roman" w:hAnsi="Times New Roman" w:cs="Times New Roman"/>
          <w:sz w:val="24"/>
          <w:szCs w:val="24"/>
          <w:lang w:val="en-GB"/>
        </w:rPr>
        <w:t xml:space="preserve">hospital, see above. </w:t>
      </w:r>
      <w:r w:rsidRPr="00A31324">
        <w:rPr>
          <w:b/>
          <w:lang w:val="en-GB"/>
        </w:rPr>
        <w:t>General safety information is given at the introduction to your local laboratory facilities</w:t>
      </w:r>
      <w:r w:rsidRPr="00C845CD">
        <w:rPr>
          <w:lang w:val="en-GB"/>
        </w:rPr>
        <w:t>.</w:t>
      </w:r>
    </w:p>
    <w:p w:rsidR="00897939" w:rsidRPr="00897939" w:rsidRDefault="00897939" w:rsidP="00897939">
      <w:pPr>
        <w:spacing w:line="240" w:lineRule="auto"/>
        <w:rPr>
          <w:rFonts w:ascii="Times New Roman" w:hAnsi="Times New Roman" w:cs="Times New Roman"/>
          <w:sz w:val="24"/>
          <w:szCs w:val="24"/>
          <w:lang w:val="en-US"/>
        </w:rPr>
      </w:pPr>
    </w:p>
    <w:p w:rsidR="00897939" w:rsidRPr="00897939" w:rsidRDefault="00897939" w:rsidP="00897939">
      <w:pPr>
        <w:spacing w:line="240" w:lineRule="auto"/>
        <w:rPr>
          <w:rFonts w:ascii="Times New Roman" w:hAnsi="Times New Roman" w:cs="Times New Roman"/>
          <w:b/>
          <w:sz w:val="28"/>
          <w:szCs w:val="28"/>
          <w:u w:val="single"/>
          <w:lang w:val="en-US"/>
        </w:rPr>
      </w:pPr>
      <w:r w:rsidRPr="00897939">
        <w:rPr>
          <w:rFonts w:ascii="Times New Roman" w:hAnsi="Times New Roman" w:cs="Times New Roman"/>
          <w:b/>
          <w:sz w:val="28"/>
          <w:szCs w:val="28"/>
          <w:u w:val="single"/>
          <w:lang w:val="en-US"/>
        </w:rPr>
        <w:lastRenderedPageBreak/>
        <w:t xml:space="preserve">Working with chemicals </w:t>
      </w:r>
    </w:p>
    <w:p w:rsidR="00897939" w:rsidRPr="00897939" w:rsidRDefault="00897939" w:rsidP="00897939">
      <w:pPr>
        <w:spacing w:line="240" w:lineRule="auto"/>
        <w:rPr>
          <w:rFonts w:ascii="Times New Roman" w:hAnsi="Times New Roman" w:cs="Times New Roman"/>
          <w:sz w:val="24"/>
          <w:szCs w:val="24"/>
          <w:lang w:val="en-US"/>
        </w:rPr>
      </w:pPr>
      <w:r w:rsidRPr="00897939">
        <w:rPr>
          <w:rFonts w:ascii="Times New Roman" w:hAnsi="Times New Roman" w:cs="Times New Roman"/>
          <w:sz w:val="24"/>
          <w:szCs w:val="24"/>
          <w:lang w:val="en-US"/>
        </w:rPr>
        <w:t xml:space="preserve">Chemicals pose a potential threat to our health and to the environment. Included in the term chemicals are all proteins and other bioactive substances we use in our work. All chemicals in use or stored at the department should be registered in the KLARA database. Each division has separate registries and passwords for reading the information in KLARA, which should be distributed to everyone working in the group or corridor. KLARA contain safety data sheets for all registered chemicals. Knowledge about potential dangers is essential if you want to minimize the risks of working with chemicals. Information on safety of specific chemicals and how to protect yourself and your colleagues is provided in material safety data sheets (MSDS). You should read the information and evaluate risks when planning your work, once adverse events happen it is too late. The risk evaluation should include whether you need to use protective goggles, thick rubber gloves, a fume hood, and whether your solvents are easily ignited etc. Before start working you should also consider if you need special arrangements for the waste you produce.   </w:t>
      </w:r>
    </w:p>
    <w:p w:rsidR="00897939" w:rsidRPr="00897939" w:rsidRDefault="00897939" w:rsidP="00897939">
      <w:pPr>
        <w:spacing w:line="240" w:lineRule="auto"/>
        <w:rPr>
          <w:rFonts w:ascii="Times New Roman" w:hAnsi="Times New Roman" w:cs="Times New Roman"/>
          <w:b/>
          <w:i/>
          <w:sz w:val="24"/>
          <w:szCs w:val="24"/>
          <w:lang w:val="en-US"/>
        </w:rPr>
      </w:pPr>
      <w:r w:rsidRPr="00897939">
        <w:rPr>
          <w:rFonts w:ascii="Times New Roman" w:hAnsi="Times New Roman" w:cs="Times New Roman"/>
          <w:b/>
          <w:i/>
          <w:sz w:val="24"/>
          <w:szCs w:val="24"/>
          <w:lang w:val="en-US"/>
        </w:rPr>
        <w:t>Common hazardous chemicals</w:t>
      </w:r>
    </w:p>
    <w:p w:rsidR="00897939" w:rsidRPr="00897939" w:rsidRDefault="00897939" w:rsidP="00897939">
      <w:pPr>
        <w:spacing w:line="240" w:lineRule="auto"/>
        <w:rPr>
          <w:rFonts w:ascii="Times New Roman" w:hAnsi="Times New Roman" w:cs="Times New Roman"/>
          <w:sz w:val="24"/>
          <w:szCs w:val="24"/>
          <w:lang w:val="en-US"/>
        </w:rPr>
      </w:pPr>
      <w:r w:rsidRPr="00897939">
        <w:rPr>
          <w:rFonts w:ascii="Times New Roman" w:hAnsi="Times New Roman" w:cs="Times New Roman"/>
          <w:sz w:val="24"/>
          <w:szCs w:val="24"/>
          <w:highlight w:val="yellow"/>
          <w:lang w:val="en-US"/>
        </w:rPr>
        <w:t xml:space="preserve">The use of </w:t>
      </w:r>
      <w:r w:rsidRPr="00897939">
        <w:rPr>
          <w:rFonts w:ascii="Times New Roman" w:hAnsi="Times New Roman" w:cs="Times New Roman"/>
          <w:b/>
          <w:sz w:val="24"/>
          <w:szCs w:val="24"/>
          <w:highlight w:val="yellow"/>
          <w:lang w:val="en-US"/>
        </w:rPr>
        <w:t>PMSF</w:t>
      </w:r>
      <w:r w:rsidRPr="00897939">
        <w:rPr>
          <w:rFonts w:ascii="Times New Roman" w:hAnsi="Times New Roman" w:cs="Times New Roman"/>
          <w:sz w:val="24"/>
          <w:szCs w:val="24"/>
          <w:highlight w:val="yellow"/>
          <w:lang w:val="en-US"/>
        </w:rPr>
        <w:t xml:space="preserve"> (Phenylmethylsulfonyl fluoride) is not allowed within VHC. As replacement the less toxic and more stable Pefablock SC (Roche applied science) is recommended.</w:t>
      </w:r>
      <w:r w:rsidRPr="00897939">
        <w:rPr>
          <w:rFonts w:ascii="Times New Roman" w:hAnsi="Times New Roman" w:cs="Times New Roman"/>
          <w:sz w:val="24"/>
          <w:szCs w:val="24"/>
          <w:lang w:val="en-US"/>
        </w:rPr>
        <w:t xml:space="preserve">  </w:t>
      </w:r>
    </w:p>
    <w:p w:rsidR="00897939" w:rsidRPr="00897939" w:rsidRDefault="00897939" w:rsidP="00897939">
      <w:pPr>
        <w:spacing w:line="240" w:lineRule="auto"/>
        <w:rPr>
          <w:rFonts w:ascii="Times New Roman" w:hAnsi="Times New Roman" w:cs="Times New Roman"/>
          <w:sz w:val="24"/>
          <w:szCs w:val="24"/>
          <w:lang w:val="en-US"/>
        </w:rPr>
      </w:pPr>
      <w:r w:rsidRPr="00897939">
        <w:rPr>
          <w:rFonts w:ascii="Times New Roman" w:hAnsi="Times New Roman" w:cs="Times New Roman"/>
          <w:b/>
          <w:sz w:val="24"/>
          <w:szCs w:val="24"/>
          <w:lang w:val="en-US"/>
        </w:rPr>
        <w:t>Chloroform</w:t>
      </w:r>
      <w:r w:rsidRPr="00897939">
        <w:rPr>
          <w:rFonts w:ascii="Times New Roman" w:hAnsi="Times New Roman" w:cs="Times New Roman"/>
          <w:sz w:val="24"/>
          <w:szCs w:val="24"/>
          <w:lang w:val="en-US"/>
        </w:rPr>
        <w:t xml:space="preserve"> can cause irritation to the skin, eyes and throat. Inhalation of high doses of chloroform causes dizziness and sickness, which can lead to unconsciousness, and at the worst death. It is also hepatotoxic and a suspected carcinogen.  </w:t>
      </w:r>
    </w:p>
    <w:p w:rsidR="00897939" w:rsidRPr="00897939" w:rsidRDefault="00897939" w:rsidP="00897939">
      <w:pPr>
        <w:spacing w:line="240" w:lineRule="auto"/>
        <w:rPr>
          <w:rFonts w:ascii="Times New Roman" w:hAnsi="Times New Roman" w:cs="Times New Roman"/>
          <w:sz w:val="24"/>
          <w:szCs w:val="24"/>
          <w:lang w:val="en-US"/>
        </w:rPr>
      </w:pPr>
      <w:r w:rsidRPr="00897939">
        <w:rPr>
          <w:rFonts w:ascii="Times New Roman" w:hAnsi="Times New Roman" w:cs="Times New Roman"/>
          <w:b/>
          <w:sz w:val="24"/>
          <w:szCs w:val="24"/>
          <w:lang w:val="en-US"/>
        </w:rPr>
        <w:t>Phenol</w:t>
      </w:r>
      <w:r w:rsidRPr="00897939">
        <w:rPr>
          <w:rFonts w:ascii="Times New Roman" w:hAnsi="Times New Roman" w:cs="Times New Roman"/>
          <w:sz w:val="24"/>
          <w:szCs w:val="24"/>
          <w:lang w:val="en-US"/>
        </w:rPr>
        <w:t xml:space="preserve"> has a corrosive effect on the skin and the eyes and the vapor can give rise to severe lung damage. If someone has poured phenol on her/his skin, first flush with a large amount of water, then apply PEG 400.  </w:t>
      </w:r>
    </w:p>
    <w:p w:rsidR="00897939" w:rsidRPr="00897939" w:rsidRDefault="00897939" w:rsidP="00897939">
      <w:pPr>
        <w:spacing w:line="240" w:lineRule="auto"/>
        <w:rPr>
          <w:rFonts w:ascii="Times New Roman" w:hAnsi="Times New Roman" w:cs="Times New Roman"/>
          <w:sz w:val="24"/>
          <w:szCs w:val="24"/>
          <w:lang w:val="en-US"/>
        </w:rPr>
      </w:pPr>
      <w:r w:rsidRPr="00897939">
        <w:rPr>
          <w:rFonts w:ascii="Times New Roman" w:hAnsi="Times New Roman" w:cs="Times New Roman"/>
          <w:b/>
          <w:sz w:val="24"/>
          <w:szCs w:val="24"/>
          <w:lang w:val="en-US"/>
        </w:rPr>
        <w:t>Acrylamide</w:t>
      </w:r>
      <w:r w:rsidRPr="00897939">
        <w:rPr>
          <w:rFonts w:ascii="Times New Roman" w:hAnsi="Times New Roman" w:cs="Times New Roman"/>
          <w:sz w:val="24"/>
          <w:szCs w:val="24"/>
          <w:lang w:val="en-US"/>
        </w:rPr>
        <w:t xml:space="preserve"> is a colorless, odorless powder or white crystals. In the lab you most often handle it in liquid form. It can cause burns in the respiratory tract, drowsiness, affect the central nervous system etc.   </w:t>
      </w:r>
    </w:p>
    <w:p w:rsidR="00897939" w:rsidRPr="00897939" w:rsidRDefault="00897939" w:rsidP="00897939">
      <w:pPr>
        <w:spacing w:line="240" w:lineRule="auto"/>
        <w:rPr>
          <w:rFonts w:ascii="Times New Roman" w:hAnsi="Times New Roman" w:cs="Times New Roman"/>
          <w:sz w:val="24"/>
          <w:szCs w:val="24"/>
          <w:lang w:val="en-US"/>
        </w:rPr>
      </w:pPr>
      <w:r w:rsidRPr="00897939">
        <w:rPr>
          <w:rFonts w:ascii="Times New Roman" w:hAnsi="Times New Roman" w:cs="Times New Roman"/>
          <w:b/>
          <w:sz w:val="24"/>
          <w:szCs w:val="24"/>
          <w:lang w:val="en-US"/>
        </w:rPr>
        <w:t>Formamide</w:t>
      </w:r>
      <w:r w:rsidRPr="00897939">
        <w:rPr>
          <w:rFonts w:ascii="Times New Roman" w:hAnsi="Times New Roman" w:cs="Times New Roman"/>
          <w:sz w:val="24"/>
          <w:szCs w:val="24"/>
          <w:lang w:val="en-US"/>
        </w:rPr>
        <w:t xml:space="preserve"> is a colorless, faintly yellow liquid. It is hazardous if it gets in contact with your skin or if you inhale it. Some symptoms are: burns in the respiratory tract and skin, and dizziness. It may cause spleen and liver damage and allergic reactions. It may also cause fetal damage. </w:t>
      </w:r>
    </w:p>
    <w:p w:rsidR="00897939" w:rsidRPr="00897939" w:rsidRDefault="00897939" w:rsidP="00897939">
      <w:pPr>
        <w:spacing w:line="240" w:lineRule="auto"/>
        <w:rPr>
          <w:rFonts w:ascii="Times New Roman" w:hAnsi="Times New Roman" w:cs="Times New Roman"/>
          <w:sz w:val="24"/>
          <w:szCs w:val="24"/>
          <w:lang w:val="en-US"/>
        </w:rPr>
      </w:pPr>
      <w:r w:rsidRPr="00897939">
        <w:rPr>
          <w:rFonts w:ascii="Times New Roman" w:hAnsi="Times New Roman" w:cs="Times New Roman"/>
          <w:b/>
          <w:sz w:val="24"/>
          <w:szCs w:val="24"/>
          <w:lang w:val="en-US"/>
        </w:rPr>
        <w:t>Ethidium bromide</w:t>
      </w:r>
      <w:r w:rsidRPr="00897939">
        <w:rPr>
          <w:rFonts w:ascii="Times New Roman" w:hAnsi="Times New Roman" w:cs="Times New Roman"/>
          <w:sz w:val="24"/>
          <w:szCs w:val="24"/>
          <w:lang w:val="en-US"/>
        </w:rPr>
        <w:t xml:space="preserve"> is not allowed</w:t>
      </w:r>
      <w:r w:rsidRPr="00897939">
        <w:rPr>
          <w:rFonts w:ascii="Times New Roman" w:hAnsi="Times New Roman" w:cs="Times New Roman"/>
          <w:color w:val="FF0000"/>
          <w:sz w:val="24"/>
          <w:szCs w:val="24"/>
          <w:lang w:val="en-US"/>
        </w:rPr>
        <w:t xml:space="preserve"> </w:t>
      </w:r>
      <w:r w:rsidRPr="00897939">
        <w:rPr>
          <w:rFonts w:ascii="Times New Roman" w:hAnsi="Times New Roman" w:cs="Times New Roman"/>
          <w:sz w:val="24"/>
          <w:szCs w:val="24"/>
          <w:lang w:val="en-US"/>
        </w:rPr>
        <w:t xml:space="preserve">in VHC. As replacement the less toxic Gelred can be used.   </w:t>
      </w:r>
    </w:p>
    <w:p w:rsidR="00897939" w:rsidRPr="00897939" w:rsidRDefault="00897939" w:rsidP="00897939">
      <w:pPr>
        <w:spacing w:line="240" w:lineRule="auto"/>
        <w:rPr>
          <w:rFonts w:ascii="Times New Roman" w:hAnsi="Times New Roman" w:cs="Times New Roman"/>
          <w:b/>
          <w:sz w:val="24"/>
          <w:szCs w:val="24"/>
          <w:lang w:val="en-US"/>
        </w:rPr>
      </w:pPr>
      <w:r w:rsidRPr="00897939">
        <w:rPr>
          <w:rFonts w:ascii="Times New Roman" w:hAnsi="Times New Roman" w:cs="Times New Roman"/>
          <w:b/>
          <w:sz w:val="24"/>
          <w:szCs w:val="24"/>
          <w:lang w:val="en-US"/>
        </w:rPr>
        <w:t>All of the chemicals above should be treated with care and be handled in the fume hood.</w:t>
      </w:r>
    </w:p>
    <w:p w:rsidR="00897939" w:rsidRPr="00897939" w:rsidRDefault="00897939" w:rsidP="00897939">
      <w:pPr>
        <w:spacing w:line="240" w:lineRule="auto"/>
        <w:rPr>
          <w:rFonts w:ascii="Times New Roman" w:hAnsi="Times New Roman" w:cs="Times New Roman"/>
          <w:sz w:val="24"/>
          <w:szCs w:val="24"/>
          <w:lang w:val="en-US"/>
        </w:rPr>
      </w:pPr>
    </w:p>
    <w:p w:rsidR="00897939" w:rsidRPr="00897939" w:rsidRDefault="00897939" w:rsidP="00897939">
      <w:pPr>
        <w:spacing w:line="240" w:lineRule="auto"/>
        <w:rPr>
          <w:rFonts w:ascii="Times New Roman" w:hAnsi="Times New Roman" w:cs="Times New Roman"/>
          <w:b/>
          <w:i/>
          <w:sz w:val="24"/>
          <w:szCs w:val="24"/>
          <w:lang w:val="en-US"/>
        </w:rPr>
      </w:pPr>
      <w:r w:rsidRPr="00897939">
        <w:rPr>
          <w:rFonts w:ascii="Times New Roman" w:hAnsi="Times New Roman" w:cs="Times New Roman"/>
          <w:b/>
          <w:i/>
          <w:sz w:val="24"/>
          <w:szCs w:val="24"/>
          <w:lang w:val="en-US"/>
        </w:rPr>
        <w:lastRenderedPageBreak/>
        <w:t>PRIO – A tool for risk reduction of chemicals</w:t>
      </w:r>
    </w:p>
    <w:p w:rsidR="00897939" w:rsidRPr="00897939" w:rsidRDefault="00897939" w:rsidP="00897939">
      <w:pPr>
        <w:spacing w:line="240" w:lineRule="auto"/>
        <w:rPr>
          <w:rFonts w:ascii="Times New Roman" w:hAnsi="Times New Roman" w:cs="Times New Roman"/>
          <w:b/>
          <w:sz w:val="24"/>
          <w:szCs w:val="24"/>
          <w:lang w:val="en-US"/>
        </w:rPr>
      </w:pPr>
      <w:r w:rsidRPr="00897939">
        <w:rPr>
          <w:rFonts w:ascii="Times New Roman" w:hAnsi="Times New Roman" w:cs="Times New Roman"/>
          <w:sz w:val="24"/>
          <w:szCs w:val="24"/>
          <w:lang w:val="en-US"/>
        </w:rPr>
        <w:t>The following tables provide an overview of the substance properties that characterize the substances at the two levels of prioritization, phase-out substances and risk reduction substances. Observe that regulation KIFS 2005:7 will be replaced by CLP</w:t>
      </w:r>
    </w:p>
    <w:p w:rsidR="00897939" w:rsidRPr="00897939" w:rsidRDefault="00DB51D4" w:rsidP="00897939">
      <w:pPr>
        <w:spacing w:line="240" w:lineRule="auto"/>
        <w:rPr>
          <w:rFonts w:ascii="Times New Roman" w:hAnsi="Times New Roman" w:cs="Times New Roman"/>
          <w:b/>
          <w:sz w:val="24"/>
          <w:szCs w:val="24"/>
          <w:lang w:val="en-US"/>
        </w:rPr>
      </w:pPr>
      <w:hyperlink r:id="rId11" w:history="1">
        <w:r w:rsidR="00897939" w:rsidRPr="00897939">
          <w:rPr>
            <w:rStyle w:val="Hyperlnk"/>
            <w:rFonts w:ascii="Times New Roman" w:hAnsi="Times New Roman" w:cs="Times New Roman"/>
            <w:b/>
            <w:sz w:val="24"/>
            <w:szCs w:val="24"/>
            <w:lang w:val="en-US"/>
          </w:rPr>
          <w:t>http://www.kemi.se/en/prio-start/criteria/overview-table</w:t>
        </w:r>
      </w:hyperlink>
    </w:p>
    <w:p w:rsidR="00897939" w:rsidRPr="00897939" w:rsidRDefault="00897939" w:rsidP="00897939">
      <w:pPr>
        <w:spacing w:line="240" w:lineRule="auto"/>
        <w:rPr>
          <w:rFonts w:ascii="Times New Roman" w:hAnsi="Times New Roman" w:cs="Times New Roman"/>
          <w:b/>
          <w:sz w:val="24"/>
          <w:szCs w:val="24"/>
          <w:lang w:val="en-US"/>
        </w:rPr>
      </w:pPr>
      <w:r w:rsidRPr="00897939">
        <w:rPr>
          <w:rFonts w:ascii="Times New Roman" w:hAnsi="Times New Roman" w:cs="Times New Roman"/>
          <w:b/>
          <w:sz w:val="24"/>
          <w:szCs w:val="24"/>
          <w:lang w:val="en-US"/>
        </w:rPr>
        <w:t>Poisons Information Center 010-4566700 or 112 (ask for Poisons Information Center)</w:t>
      </w:r>
    </w:p>
    <w:p w:rsidR="00897939" w:rsidRPr="00A84A57" w:rsidRDefault="00897939" w:rsidP="00897939">
      <w:pPr>
        <w:spacing w:line="240" w:lineRule="auto"/>
        <w:rPr>
          <w:rFonts w:ascii="Times New Roman" w:hAnsi="Times New Roman" w:cs="Times New Roman"/>
          <w:b/>
          <w:sz w:val="28"/>
          <w:szCs w:val="28"/>
          <w:u w:val="single"/>
          <w:lang w:val="en-GB"/>
        </w:rPr>
      </w:pPr>
      <w:r w:rsidRPr="00A84A57">
        <w:rPr>
          <w:rFonts w:ascii="Times New Roman" w:hAnsi="Times New Roman" w:cs="Times New Roman"/>
          <w:b/>
          <w:sz w:val="28"/>
          <w:szCs w:val="28"/>
          <w:u w:val="single"/>
          <w:lang w:val="en-GB"/>
        </w:rPr>
        <w:t>Basic services</w:t>
      </w:r>
      <w:r>
        <w:rPr>
          <w:rFonts w:ascii="Times New Roman" w:hAnsi="Times New Roman" w:cs="Times New Roman"/>
          <w:b/>
          <w:sz w:val="28"/>
          <w:szCs w:val="28"/>
          <w:u w:val="single"/>
          <w:lang w:val="en-GB"/>
        </w:rPr>
        <w:t xml:space="preserve"> at VHC</w:t>
      </w:r>
    </w:p>
    <w:p w:rsidR="00897939" w:rsidRPr="00897939" w:rsidRDefault="00897939" w:rsidP="00897939">
      <w:pPr>
        <w:spacing w:line="240" w:lineRule="auto"/>
        <w:rPr>
          <w:rFonts w:ascii="Times New Roman" w:hAnsi="Times New Roman" w:cs="Times New Roman"/>
          <w:b/>
          <w:i/>
          <w:sz w:val="24"/>
          <w:szCs w:val="24"/>
          <w:lang w:val="en-US"/>
        </w:rPr>
      </w:pPr>
      <w:r w:rsidRPr="00897939">
        <w:rPr>
          <w:rFonts w:ascii="Times New Roman" w:hAnsi="Times New Roman" w:cs="Times New Roman"/>
          <w:b/>
          <w:i/>
          <w:sz w:val="24"/>
          <w:szCs w:val="24"/>
          <w:lang w:val="en-US"/>
        </w:rPr>
        <w:t xml:space="preserve">Dish washing routines/Glassware handling  </w:t>
      </w:r>
    </w:p>
    <w:p w:rsidR="00897939" w:rsidRPr="00897939" w:rsidRDefault="00897939" w:rsidP="00897939">
      <w:pPr>
        <w:spacing w:line="240" w:lineRule="auto"/>
        <w:rPr>
          <w:rFonts w:ascii="Times New Roman" w:hAnsi="Times New Roman" w:cs="Times New Roman"/>
          <w:sz w:val="24"/>
          <w:szCs w:val="24"/>
          <w:lang w:val="en-US"/>
        </w:rPr>
      </w:pPr>
      <w:r w:rsidRPr="00897939">
        <w:rPr>
          <w:rFonts w:ascii="Times New Roman" w:hAnsi="Times New Roman" w:cs="Times New Roman"/>
          <w:sz w:val="24"/>
          <w:szCs w:val="24"/>
          <w:lang w:val="en-US"/>
        </w:rPr>
        <w:t>See the appropriate document for your local lab.</w:t>
      </w:r>
    </w:p>
    <w:p w:rsidR="00897939" w:rsidRPr="00897939" w:rsidRDefault="00897939" w:rsidP="00897939">
      <w:pPr>
        <w:spacing w:line="240" w:lineRule="auto"/>
        <w:rPr>
          <w:rFonts w:ascii="Times New Roman" w:hAnsi="Times New Roman" w:cs="Times New Roman"/>
          <w:sz w:val="24"/>
          <w:szCs w:val="24"/>
          <w:lang w:val="en-US"/>
        </w:rPr>
      </w:pPr>
      <w:r w:rsidRPr="00897939">
        <w:rPr>
          <w:rFonts w:ascii="Times New Roman" w:hAnsi="Times New Roman" w:cs="Times New Roman"/>
          <w:sz w:val="24"/>
          <w:szCs w:val="24"/>
          <w:lang w:val="en-US"/>
        </w:rPr>
        <w:t xml:space="preserve">Also read this document </w:t>
      </w:r>
      <w:hyperlink r:id="rId12" w:history="1">
        <w:r w:rsidRPr="00897939">
          <w:rPr>
            <w:rStyle w:val="Hyperlnk"/>
            <w:rFonts w:ascii="Times New Roman" w:hAnsi="Times New Roman" w:cs="Times New Roman"/>
            <w:sz w:val="24"/>
            <w:szCs w:val="24"/>
            <w:lang w:val="en-US"/>
          </w:rPr>
          <w:t>Diskrundan.doc</w:t>
        </w:r>
      </w:hyperlink>
      <w:r w:rsidRPr="00897939">
        <w:rPr>
          <w:rFonts w:ascii="Times New Roman" w:hAnsi="Times New Roman" w:cs="Times New Roman"/>
          <w:sz w:val="24"/>
          <w:szCs w:val="24"/>
          <w:lang w:val="en-US"/>
        </w:rPr>
        <w:t xml:space="preserve"> (in Swedish)</w:t>
      </w:r>
    </w:p>
    <w:p w:rsidR="00897939" w:rsidRPr="00A84A57" w:rsidRDefault="00897939" w:rsidP="00897939">
      <w:pPr>
        <w:spacing w:line="240" w:lineRule="auto"/>
        <w:rPr>
          <w:rFonts w:ascii="Times New Roman" w:hAnsi="Times New Roman" w:cs="Times New Roman"/>
          <w:b/>
          <w:i/>
          <w:sz w:val="24"/>
          <w:szCs w:val="24"/>
        </w:rPr>
      </w:pPr>
      <w:r w:rsidRPr="00A84A57">
        <w:rPr>
          <w:rFonts w:ascii="Times New Roman" w:hAnsi="Times New Roman" w:cs="Times New Roman"/>
          <w:b/>
          <w:i/>
          <w:sz w:val="24"/>
          <w:szCs w:val="24"/>
        </w:rPr>
        <w:t>Waste</w:t>
      </w:r>
    </w:p>
    <w:p w:rsidR="00897939" w:rsidRPr="00191591" w:rsidRDefault="00897939" w:rsidP="00897939">
      <w:pPr>
        <w:spacing w:line="240" w:lineRule="auto"/>
        <w:rPr>
          <w:rFonts w:ascii="Times New Roman" w:hAnsi="Times New Roman" w:cs="Times New Roman"/>
          <w:sz w:val="24"/>
          <w:szCs w:val="24"/>
        </w:rPr>
      </w:pPr>
      <w:r w:rsidRPr="00191591">
        <w:rPr>
          <w:rStyle w:val="shorttext"/>
          <w:rFonts w:ascii="Times New Roman" w:hAnsi="Times New Roman" w:cs="Times New Roman"/>
          <w:color w:val="222222"/>
          <w:sz w:val="24"/>
          <w:szCs w:val="24"/>
        </w:rPr>
        <w:t xml:space="preserve">Hazardous waste - </w:t>
      </w:r>
      <w:r w:rsidRPr="00191591">
        <w:rPr>
          <w:rFonts w:ascii="Times New Roman" w:eastAsia="Calibri" w:hAnsi="Times New Roman" w:cs="Times New Roman"/>
          <w:sz w:val="24"/>
          <w:szCs w:val="24"/>
        </w:rPr>
        <w:t>see document</w:t>
      </w:r>
      <w:r w:rsidRPr="00A84A57">
        <w:rPr>
          <w:rFonts w:ascii="Times New Roman" w:eastAsia="Calibri" w:hAnsi="Times New Roman" w:cs="Times New Roman"/>
          <w:sz w:val="24"/>
          <w:szCs w:val="24"/>
        </w:rPr>
        <w:t xml:space="preserve"> </w:t>
      </w:r>
      <w:hyperlink r:id="rId13" w:history="1">
        <w:r w:rsidRPr="003D1C78">
          <w:rPr>
            <w:rStyle w:val="Hyperlnk"/>
            <w:rFonts w:ascii="Times New Roman" w:eastAsia="Calibri" w:hAnsi="Times New Roman" w:cs="Times New Roman"/>
            <w:sz w:val="24"/>
            <w:szCs w:val="24"/>
          </w:rPr>
          <w:t>SLU-312 Rutin för avfallshantering i VHC-farligt avfall</w:t>
        </w:r>
      </w:hyperlink>
      <w:r w:rsidRPr="00A84A57">
        <w:rPr>
          <w:rStyle w:val="Hyperlnk"/>
          <w:rFonts w:ascii="Times New Roman" w:eastAsia="Calibri" w:hAnsi="Times New Roman" w:cs="Times New Roman"/>
          <w:sz w:val="24"/>
          <w:szCs w:val="24"/>
        </w:rPr>
        <w:t xml:space="preserve"> </w:t>
      </w:r>
      <w:r w:rsidRPr="00191591">
        <w:rPr>
          <w:rFonts w:ascii="Times New Roman" w:hAnsi="Times New Roman" w:cs="Times New Roman"/>
          <w:sz w:val="24"/>
          <w:szCs w:val="24"/>
        </w:rPr>
        <w:t>(in Swedish)</w:t>
      </w:r>
    </w:p>
    <w:p w:rsidR="00897939" w:rsidRPr="00A84A57" w:rsidRDefault="00897939" w:rsidP="00897939">
      <w:pPr>
        <w:spacing w:line="240" w:lineRule="auto"/>
        <w:rPr>
          <w:rFonts w:ascii="Times New Roman" w:hAnsi="Times New Roman" w:cs="Times New Roman"/>
          <w:color w:val="222222"/>
          <w:sz w:val="24"/>
          <w:szCs w:val="24"/>
          <w:lang w:val="en-GB"/>
        </w:rPr>
      </w:pPr>
      <w:r w:rsidRPr="00897939">
        <w:rPr>
          <w:rFonts w:ascii="Times New Roman" w:hAnsi="Times New Roman" w:cs="Times New Roman"/>
          <w:sz w:val="24"/>
          <w:szCs w:val="24"/>
          <w:lang w:val="en-US"/>
        </w:rPr>
        <w:t>A room for leaving paper, plastic, metal, cardboard, batteries, etc. for recycling is located on floor 3, room 53155, floor 4, room 54646 and on floor 5, room 55134.</w:t>
      </w:r>
    </w:p>
    <w:p w:rsidR="00897939" w:rsidRPr="00897939" w:rsidRDefault="00897939" w:rsidP="00897939">
      <w:pPr>
        <w:spacing w:line="240" w:lineRule="auto"/>
        <w:rPr>
          <w:rFonts w:ascii="Times New Roman" w:hAnsi="Times New Roman" w:cs="Times New Roman"/>
          <w:b/>
          <w:i/>
          <w:sz w:val="24"/>
          <w:szCs w:val="24"/>
          <w:lang w:val="en-US"/>
        </w:rPr>
      </w:pPr>
      <w:r w:rsidRPr="00897939">
        <w:rPr>
          <w:rFonts w:ascii="Times New Roman" w:hAnsi="Times New Roman" w:cs="Times New Roman"/>
          <w:b/>
          <w:i/>
          <w:sz w:val="24"/>
          <w:szCs w:val="24"/>
          <w:lang w:val="en-US"/>
        </w:rPr>
        <w:t>Goods</w:t>
      </w:r>
    </w:p>
    <w:p w:rsidR="00897939" w:rsidRPr="00897939" w:rsidRDefault="00897939" w:rsidP="00897939">
      <w:pPr>
        <w:spacing w:line="240" w:lineRule="auto"/>
        <w:rPr>
          <w:rFonts w:ascii="Times New Roman" w:hAnsi="Times New Roman" w:cs="Times New Roman"/>
          <w:sz w:val="24"/>
          <w:szCs w:val="24"/>
          <w:lang w:val="en-US"/>
        </w:rPr>
      </w:pPr>
      <w:r w:rsidRPr="00897939">
        <w:rPr>
          <w:rFonts w:ascii="Times New Roman" w:hAnsi="Times New Roman" w:cs="Times New Roman"/>
          <w:sz w:val="24"/>
          <w:szCs w:val="24"/>
          <w:lang w:val="en-US"/>
        </w:rPr>
        <w:t>When ordering goods, packages should be delivered to</w:t>
      </w:r>
    </w:p>
    <w:p w:rsidR="00897939" w:rsidRPr="00F168E0" w:rsidRDefault="00897939" w:rsidP="00897939">
      <w:pPr>
        <w:spacing w:line="240" w:lineRule="auto"/>
        <w:rPr>
          <w:rFonts w:ascii="Times New Roman" w:hAnsi="Times New Roman" w:cs="Times New Roman"/>
          <w:sz w:val="24"/>
          <w:szCs w:val="24"/>
        </w:rPr>
      </w:pPr>
      <w:r w:rsidRPr="00F168E0">
        <w:rPr>
          <w:rFonts w:ascii="Times New Roman" w:hAnsi="Times New Roman" w:cs="Times New Roman"/>
          <w:sz w:val="24"/>
          <w:szCs w:val="24"/>
        </w:rPr>
        <w:t>SLU VHC Godsmottagning</w:t>
      </w:r>
    </w:p>
    <w:p w:rsidR="00897939" w:rsidRPr="00F168E0" w:rsidRDefault="00897939" w:rsidP="00897939">
      <w:pPr>
        <w:spacing w:line="240" w:lineRule="auto"/>
        <w:rPr>
          <w:rFonts w:ascii="Times New Roman" w:hAnsi="Times New Roman" w:cs="Times New Roman"/>
          <w:sz w:val="24"/>
          <w:szCs w:val="24"/>
        </w:rPr>
      </w:pPr>
      <w:r w:rsidRPr="00F168E0">
        <w:rPr>
          <w:rFonts w:ascii="Times New Roman" w:hAnsi="Times New Roman" w:cs="Times New Roman"/>
          <w:sz w:val="24"/>
          <w:szCs w:val="24"/>
        </w:rPr>
        <w:t>Almas Allé 4C</w:t>
      </w:r>
    </w:p>
    <w:p w:rsidR="00897939" w:rsidRPr="00897939" w:rsidRDefault="00897939" w:rsidP="00897939">
      <w:pPr>
        <w:spacing w:line="240" w:lineRule="auto"/>
        <w:rPr>
          <w:rFonts w:ascii="Times New Roman" w:hAnsi="Times New Roman" w:cs="Times New Roman"/>
          <w:sz w:val="24"/>
          <w:szCs w:val="24"/>
          <w:lang w:val="en-US"/>
        </w:rPr>
      </w:pPr>
      <w:r w:rsidRPr="00897939">
        <w:rPr>
          <w:rFonts w:ascii="Times New Roman" w:hAnsi="Times New Roman" w:cs="Times New Roman"/>
          <w:sz w:val="24"/>
          <w:szCs w:val="24"/>
          <w:lang w:val="en-US"/>
        </w:rPr>
        <w:t>756 51 Uppsala</w:t>
      </w:r>
    </w:p>
    <w:p w:rsidR="00897939" w:rsidRPr="00897939" w:rsidRDefault="00897939" w:rsidP="00897939">
      <w:pPr>
        <w:spacing w:line="240" w:lineRule="auto"/>
        <w:rPr>
          <w:rFonts w:ascii="Times New Roman" w:hAnsi="Times New Roman" w:cs="Times New Roman"/>
          <w:sz w:val="24"/>
          <w:szCs w:val="24"/>
          <w:lang w:val="en-US"/>
        </w:rPr>
      </w:pPr>
      <w:r w:rsidRPr="00897939">
        <w:rPr>
          <w:rFonts w:ascii="Times New Roman" w:hAnsi="Times New Roman" w:cs="Times New Roman"/>
          <w:sz w:val="24"/>
          <w:szCs w:val="24"/>
          <w:lang w:val="en-US"/>
        </w:rPr>
        <w:t xml:space="preserve">Inform suppliers that packages must be marked with name of recipient and room number. For more information on goods, see </w:t>
      </w:r>
      <w:hyperlink r:id="rId14" w:history="1">
        <w:r w:rsidRPr="00897939">
          <w:rPr>
            <w:rStyle w:val="Hyperlnk"/>
            <w:rFonts w:ascii="Times New Roman" w:hAnsi="Times New Roman" w:cs="Times New Roman"/>
            <w:sz w:val="24"/>
            <w:szCs w:val="24"/>
            <w:lang w:val="en-US"/>
          </w:rPr>
          <w:t>https://internt.slu.se/en/support-services/campus-and-buildings/vhc/service-in-vhc/for-employees/2/</w:t>
        </w:r>
      </w:hyperlink>
    </w:p>
    <w:p w:rsidR="00897939" w:rsidRPr="00897939" w:rsidRDefault="00897939" w:rsidP="00897939">
      <w:pPr>
        <w:spacing w:line="240" w:lineRule="auto"/>
        <w:rPr>
          <w:rFonts w:ascii="Times New Roman" w:hAnsi="Times New Roman" w:cs="Times New Roman"/>
          <w:b/>
          <w:i/>
          <w:sz w:val="24"/>
          <w:szCs w:val="24"/>
          <w:lang w:val="en-US"/>
        </w:rPr>
      </w:pPr>
      <w:r w:rsidRPr="00897939">
        <w:rPr>
          <w:rFonts w:ascii="Times New Roman" w:hAnsi="Times New Roman" w:cs="Times New Roman"/>
          <w:b/>
          <w:i/>
          <w:sz w:val="24"/>
          <w:szCs w:val="24"/>
          <w:lang w:val="en-US"/>
        </w:rPr>
        <w:t>Fault reporting</w:t>
      </w:r>
    </w:p>
    <w:p w:rsidR="00897939" w:rsidRPr="00897939" w:rsidRDefault="00897939" w:rsidP="00897939">
      <w:pPr>
        <w:spacing w:line="240" w:lineRule="auto"/>
        <w:rPr>
          <w:rFonts w:ascii="Times New Roman" w:hAnsi="Times New Roman" w:cs="Times New Roman"/>
          <w:sz w:val="24"/>
          <w:szCs w:val="24"/>
          <w:lang w:val="en-US"/>
        </w:rPr>
      </w:pPr>
      <w:r w:rsidRPr="00897939">
        <w:rPr>
          <w:rFonts w:ascii="Times New Roman" w:hAnsi="Times New Roman" w:cs="Times New Roman"/>
          <w:sz w:val="24"/>
          <w:szCs w:val="24"/>
          <w:lang w:val="en-US"/>
        </w:rPr>
        <w:t xml:space="preserve">For reporting things that are not working properly, e.g. lighting, passes, cleaning, goods, damage, etc., see </w:t>
      </w:r>
      <w:hyperlink r:id="rId15" w:history="1">
        <w:r w:rsidRPr="00897939">
          <w:rPr>
            <w:rStyle w:val="Hyperlnk"/>
            <w:rFonts w:ascii="Times New Roman" w:hAnsi="Times New Roman" w:cs="Times New Roman"/>
            <w:sz w:val="24"/>
            <w:szCs w:val="24"/>
            <w:lang w:val="en-US"/>
          </w:rPr>
          <w:t>https://internt.slu.se/en/support-services/campus-and-buildings/vhc/service-in-vhc/for-employees/fault-reports/</w:t>
        </w:r>
      </w:hyperlink>
      <w:r w:rsidRPr="00897939">
        <w:rPr>
          <w:rFonts w:ascii="Times New Roman" w:hAnsi="Times New Roman" w:cs="Times New Roman"/>
          <w:sz w:val="24"/>
          <w:szCs w:val="24"/>
          <w:lang w:val="en-US"/>
        </w:rPr>
        <w:t>. You can also request help with a service.</w:t>
      </w:r>
    </w:p>
    <w:p w:rsidR="00897939" w:rsidRPr="00897939" w:rsidRDefault="00897939" w:rsidP="00897939">
      <w:pPr>
        <w:spacing w:line="240" w:lineRule="auto"/>
        <w:rPr>
          <w:rFonts w:ascii="Times New Roman" w:hAnsi="Times New Roman" w:cs="Times New Roman"/>
          <w:b/>
          <w:sz w:val="24"/>
          <w:szCs w:val="24"/>
          <w:lang w:val="en-US"/>
        </w:rPr>
      </w:pPr>
    </w:p>
    <w:p w:rsidR="00897939" w:rsidRPr="00897939" w:rsidRDefault="00897939" w:rsidP="00897939">
      <w:pPr>
        <w:spacing w:line="240" w:lineRule="auto"/>
        <w:rPr>
          <w:rFonts w:ascii="Times New Roman" w:hAnsi="Times New Roman" w:cs="Times New Roman"/>
          <w:b/>
          <w:sz w:val="28"/>
          <w:szCs w:val="28"/>
          <w:u w:val="single"/>
          <w:lang w:val="en-US"/>
        </w:rPr>
      </w:pPr>
      <w:r w:rsidRPr="00897939">
        <w:rPr>
          <w:rFonts w:ascii="Times New Roman" w:hAnsi="Times New Roman" w:cs="Times New Roman"/>
          <w:b/>
          <w:sz w:val="28"/>
          <w:szCs w:val="28"/>
          <w:u w:val="single"/>
          <w:lang w:val="en-US"/>
        </w:rPr>
        <w:lastRenderedPageBreak/>
        <w:t>The laboratories</w:t>
      </w:r>
    </w:p>
    <w:p w:rsidR="00897939" w:rsidRPr="00A84A57" w:rsidRDefault="00897939" w:rsidP="00897939">
      <w:pPr>
        <w:pStyle w:val="Default"/>
      </w:pPr>
      <w:r w:rsidRPr="00191591">
        <w:rPr>
          <w:lang w:val="en-GB"/>
        </w:rPr>
        <w:t xml:space="preserve">The Environmental guide VHC should be read before starting laboratory work. </w:t>
      </w:r>
      <w:hyperlink r:id="rId16" w:history="1">
        <w:r w:rsidRPr="00A84A57">
          <w:rPr>
            <w:rStyle w:val="Hyperlnk"/>
          </w:rPr>
          <w:t>https://internt.slu.se/en/support-services/campus-and-buildings/vhc/service-in-vhc/for-employees/environment/environmental-guide-vhc/</w:t>
        </w:r>
      </w:hyperlink>
    </w:p>
    <w:p w:rsidR="00897939" w:rsidRPr="00191591" w:rsidRDefault="00897939" w:rsidP="00897939">
      <w:pPr>
        <w:pStyle w:val="Default"/>
      </w:pPr>
    </w:p>
    <w:p w:rsidR="00897939" w:rsidRDefault="00897939" w:rsidP="00897939">
      <w:pPr>
        <w:pStyle w:val="Default"/>
        <w:rPr>
          <w:lang w:val="en-GB"/>
        </w:rPr>
      </w:pPr>
      <w:r w:rsidRPr="00A84A57">
        <w:rPr>
          <w:lang w:val="en-GB"/>
        </w:rPr>
        <w:t xml:space="preserve">Outside each </w:t>
      </w:r>
      <w:r>
        <w:rPr>
          <w:lang w:val="en-GB"/>
        </w:rPr>
        <w:t>laboratory</w:t>
      </w:r>
      <w:r w:rsidRPr="00A84A57">
        <w:rPr>
          <w:lang w:val="en-GB"/>
        </w:rPr>
        <w:t xml:space="preserve"> there is a list of the persons in charge of the diffe</w:t>
      </w:r>
      <w:r>
        <w:rPr>
          <w:lang w:val="en-GB"/>
        </w:rPr>
        <w:t>rent rooms/common areas.</w:t>
      </w:r>
    </w:p>
    <w:p w:rsidR="00897939" w:rsidRDefault="00897939" w:rsidP="00897939">
      <w:pPr>
        <w:pStyle w:val="Default"/>
        <w:rPr>
          <w:lang w:val="en-GB"/>
        </w:rPr>
      </w:pPr>
    </w:p>
    <w:p w:rsidR="00897939" w:rsidRPr="00511F94" w:rsidRDefault="00897939" w:rsidP="00897939">
      <w:pPr>
        <w:pStyle w:val="Default"/>
        <w:rPr>
          <w:lang w:val="en-US"/>
        </w:rPr>
      </w:pPr>
      <w:r w:rsidRPr="00A84A57">
        <w:rPr>
          <w:lang w:val="en-GB"/>
        </w:rPr>
        <w:t>Instruments in VHC have</w:t>
      </w:r>
      <w:r>
        <w:rPr>
          <w:lang w:val="en-GB"/>
        </w:rPr>
        <w:t xml:space="preserve"> responsible/</w:t>
      </w:r>
      <w:r w:rsidRPr="00A84A57">
        <w:rPr>
          <w:lang w:val="en-GB"/>
        </w:rPr>
        <w:t>contact persons who should be contacted</w:t>
      </w:r>
      <w:r>
        <w:rPr>
          <w:lang w:val="en-GB"/>
        </w:rPr>
        <w:t xml:space="preserve"> before use of the instruments.</w:t>
      </w:r>
      <w:r>
        <w:rPr>
          <w:lang w:val="en-US"/>
        </w:rPr>
        <w:t xml:space="preserve"> </w:t>
      </w:r>
      <w:r w:rsidRPr="005475D9">
        <w:rPr>
          <w:lang w:val="en-US"/>
        </w:rPr>
        <w:t>The name of the person responsible for the instrument is posted at or close to the instrument</w:t>
      </w:r>
      <w:r w:rsidRPr="005475D9">
        <w:rPr>
          <w:b/>
          <w:lang w:val="en-US"/>
        </w:rPr>
        <w:t>.</w:t>
      </w:r>
      <w:r>
        <w:rPr>
          <w:lang w:val="en-US"/>
        </w:rPr>
        <w:t xml:space="preserve"> </w:t>
      </w:r>
      <w:r w:rsidRPr="005475D9">
        <w:rPr>
          <w:lang w:val="en-US"/>
        </w:rPr>
        <w:t>Inform the responsible person immediately if there has been a problem with the equipment you have used. Observe that for some equipment/working areas you are obliged to receive a 'driver's licence' from the responsible person and</w:t>
      </w:r>
      <w:r>
        <w:rPr>
          <w:lang w:val="en-US"/>
        </w:rPr>
        <w:t>/or</w:t>
      </w:r>
      <w:r w:rsidRPr="005475D9">
        <w:rPr>
          <w:lang w:val="en-US"/>
        </w:rPr>
        <w:t xml:space="preserve"> to sign in the logbook after completion of your work</w:t>
      </w:r>
      <w:r>
        <w:rPr>
          <w:lang w:val="en-US"/>
        </w:rPr>
        <w:t>.</w:t>
      </w:r>
      <w:r w:rsidRPr="005475D9">
        <w:rPr>
          <w:lang w:val="en-US"/>
        </w:rPr>
        <w:t xml:space="preserve"> Instruments </w:t>
      </w:r>
      <w:r>
        <w:rPr>
          <w:lang w:val="en-US"/>
        </w:rPr>
        <w:t>should</w:t>
      </w:r>
      <w:r w:rsidRPr="005475D9">
        <w:rPr>
          <w:lang w:val="en-US"/>
        </w:rPr>
        <w:t xml:space="preserve"> be cleaned thoroughly after usage.</w:t>
      </w:r>
    </w:p>
    <w:p w:rsidR="00897939" w:rsidRPr="00AF26ED" w:rsidRDefault="00897939" w:rsidP="00897939">
      <w:pPr>
        <w:pStyle w:val="Default"/>
        <w:rPr>
          <w:lang w:val="en-GB"/>
        </w:rPr>
      </w:pPr>
    </w:p>
    <w:p w:rsidR="00897939" w:rsidRPr="00AF26ED" w:rsidRDefault="00897939" w:rsidP="00897939">
      <w:pPr>
        <w:spacing w:line="240" w:lineRule="auto"/>
        <w:rPr>
          <w:rFonts w:ascii="Times New Roman" w:hAnsi="Times New Roman" w:cs="Times New Roman"/>
          <w:b/>
          <w:i/>
          <w:sz w:val="24"/>
          <w:szCs w:val="24"/>
        </w:rPr>
      </w:pPr>
      <w:r w:rsidRPr="00AF26ED">
        <w:rPr>
          <w:rFonts w:ascii="Times New Roman" w:hAnsi="Times New Roman" w:cs="Times New Roman"/>
          <w:b/>
          <w:i/>
          <w:sz w:val="24"/>
          <w:szCs w:val="24"/>
        </w:rPr>
        <w:t>Important lab rules</w:t>
      </w:r>
    </w:p>
    <w:p w:rsidR="00897939" w:rsidRPr="00897939" w:rsidRDefault="00897939" w:rsidP="00897939">
      <w:pPr>
        <w:pStyle w:val="Liststycke"/>
        <w:numPr>
          <w:ilvl w:val="0"/>
          <w:numId w:val="6"/>
        </w:numPr>
        <w:spacing w:line="240" w:lineRule="auto"/>
        <w:rPr>
          <w:rFonts w:ascii="Times New Roman" w:hAnsi="Times New Roman" w:cs="Times New Roman"/>
          <w:sz w:val="24"/>
          <w:szCs w:val="24"/>
          <w:lang w:val="en-US"/>
        </w:rPr>
      </w:pPr>
      <w:r w:rsidRPr="00897939">
        <w:rPr>
          <w:rFonts w:ascii="Times New Roman" w:hAnsi="Times New Roman" w:cs="Times New Roman"/>
          <w:sz w:val="24"/>
          <w:szCs w:val="24"/>
          <w:lang w:val="en-US"/>
        </w:rPr>
        <w:t>Perform risk analyses before starting the lab work.</w:t>
      </w:r>
    </w:p>
    <w:p w:rsidR="00897939" w:rsidRPr="00897939" w:rsidRDefault="00897939" w:rsidP="00897939">
      <w:pPr>
        <w:pStyle w:val="Liststycke"/>
        <w:numPr>
          <w:ilvl w:val="0"/>
          <w:numId w:val="6"/>
        </w:numPr>
        <w:spacing w:line="240" w:lineRule="auto"/>
        <w:rPr>
          <w:rFonts w:ascii="Times New Roman" w:hAnsi="Times New Roman" w:cs="Times New Roman"/>
          <w:sz w:val="24"/>
          <w:szCs w:val="24"/>
          <w:lang w:val="en-US"/>
        </w:rPr>
      </w:pPr>
      <w:r w:rsidRPr="00A84A57">
        <w:rPr>
          <w:rFonts w:ascii="Times New Roman" w:hAnsi="Times New Roman" w:cs="Times New Roman"/>
          <w:bCs/>
          <w:sz w:val="24"/>
          <w:szCs w:val="24"/>
          <w:lang w:val="en-GB"/>
        </w:rPr>
        <w:t>Lab coat should be used during laboratory work</w:t>
      </w:r>
      <w:r w:rsidRPr="00A84A57">
        <w:rPr>
          <w:rFonts w:ascii="Times New Roman" w:hAnsi="Times New Roman" w:cs="Times New Roman"/>
          <w:sz w:val="24"/>
          <w:szCs w:val="24"/>
          <w:lang w:val="en-GB"/>
        </w:rPr>
        <w:t xml:space="preserve">. </w:t>
      </w:r>
      <w:r w:rsidRPr="00897939">
        <w:rPr>
          <w:rFonts w:ascii="Times New Roman" w:hAnsi="Times New Roman" w:cs="Times New Roman"/>
          <w:sz w:val="24"/>
          <w:szCs w:val="24"/>
          <w:lang w:val="en-US"/>
        </w:rPr>
        <w:t xml:space="preserve">Leave this coat in the lab when you leave for e.g. a coffee break or similar.  </w:t>
      </w:r>
      <w:r w:rsidRPr="00A84A57">
        <w:rPr>
          <w:rFonts w:ascii="Times New Roman" w:hAnsi="Times New Roman" w:cs="Times New Roman"/>
          <w:sz w:val="24"/>
          <w:szCs w:val="24"/>
          <w:lang w:val="en-GB"/>
        </w:rPr>
        <w:t xml:space="preserve">Routines for disposal of dirty lab coats will be explained. </w:t>
      </w:r>
    </w:p>
    <w:p w:rsidR="00897939" w:rsidRPr="00897939" w:rsidRDefault="00897939" w:rsidP="00897939">
      <w:pPr>
        <w:pStyle w:val="Liststycke"/>
        <w:numPr>
          <w:ilvl w:val="0"/>
          <w:numId w:val="6"/>
        </w:numPr>
        <w:spacing w:line="240" w:lineRule="auto"/>
        <w:rPr>
          <w:rFonts w:ascii="Times New Roman" w:hAnsi="Times New Roman" w:cs="Times New Roman"/>
          <w:sz w:val="24"/>
          <w:szCs w:val="24"/>
          <w:lang w:val="en-US"/>
        </w:rPr>
      </w:pPr>
      <w:r w:rsidRPr="00897939">
        <w:rPr>
          <w:rFonts w:ascii="Times New Roman" w:hAnsi="Times New Roman" w:cs="Times New Roman"/>
          <w:sz w:val="24"/>
          <w:szCs w:val="24"/>
          <w:lang w:val="en-US"/>
        </w:rPr>
        <w:t xml:space="preserve">If you use gloves for protection, do not keep them on when you open doors etc. </w:t>
      </w:r>
    </w:p>
    <w:p w:rsidR="00897939" w:rsidRPr="00897939" w:rsidRDefault="00897939" w:rsidP="00897939">
      <w:pPr>
        <w:pStyle w:val="Liststycke"/>
        <w:numPr>
          <w:ilvl w:val="0"/>
          <w:numId w:val="6"/>
        </w:numPr>
        <w:spacing w:line="240" w:lineRule="auto"/>
        <w:rPr>
          <w:rFonts w:ascii="Times New Roman" w:hAnsi="Times New Roman" w:cs="Times New Roman"/>
          <w:sz w:val="24"/>
          <w:szCs w:val="24"/>
          <w:lang w:val="en-US"/>
        </w:rPr>
      </w:pPr>
      <w:r w:rsidRPr="00897939">
        <w:rPr>
          <w:rFonts w:ascii="Times New Roman" w:hAnsi="Times New Roman" w:cs="Times New Roman"/>
          <w:sz w:val="24"/>
          <w:szCs w:val="24"/>
          <w:lang w:val="en-US"/>
        </w:rPr>
        <w:t>Use all possible UV-protections, especially for your eyes, when handling UV light.</w:t>
      </w:r>
    </w:p>
    <w:p w:rsidR="00897939" w:rsidRPr="00897939" w:rsidRDefault="00897939" w:rsidP="00897939">
      <w:pPr>
        <w:pStyle w:val="Liststycke"/>
        <w:numPr>
          <w:ilvl w:val="0"/>
          <w:numId w:val="6"/>
        </w:numPr>
        <w:spacing w:line="240" w:lineRule="auto"/>
        <w:rPr>
          <w:rFonts w:ascii="Times New Roman" w:hAnsi="Times New Roman" w:cs="Times New Roman"/>
          <w:sz w:val="24"/>
          <w:szCs w:val="24"/>
          <w:lang w:val="en-US"/>
        </w:rPr>
      </w:pPr>
      <w:r w:rsidRPr="00897939">
        <w:rPr>
          <w:rFonts w:ascii="Times New Roman" w:hAnsi="Times New Roman" w:cs="Times New Roman"/>
          <w:sz w:val="24"/>
          <w:szCs w:val="24"/>
          <w:lang w:val="en-US"/>
        </w:rPr>
        <w:t>Chemicals stored or in use, must be listed in the KLARA register. All containers of chemicals must be labeled with the receiving date (yymmdd). If you store chemicals for a long time you must control the actuality of the labeling.</w:t>
      </w:r>
    </w:p>
    <w:p w:rsidR="00897939" w:rsidRPr="00897939" w:rsidRDefault="00897939" w:rsidP="00897939">
      <w:pPr>
        <w:pStyle w:val="Liststycke"/>
        <w:numPr>
          <w:ilvl w:val="0"/>
          <w:numId w:val="6"/>
        </w:numPr>
        <w:spacing w:line="240" w:lineRule="auto"/>
        <w:rPr>
          <w:rFonts w:ascii="Times New Roman" w:hAnsi="Times New Roman" w:cs="Times New Roman"/>
          <w:sz w:val="24"/>
          <w:szCs w:val="24"/>
          <w:lang w:val="en-US"/>
        </w:rPr>
      </w:pPr>
      <w:r w:rsidRPr="00897939">
        <w:rPr>
          <w:rFonts w:ascii="Times New Roman" w:hAnsi="Times New Roman" w:cs="Times New Roman"/>
          <w:sz w:val="24"/>
          <w:szCs w:val="24"/>
          <w:lang w:val="en-US"/>
        </w:rPr>
        <w:t xml:space="preserve">You must always label all bottles and beakers with the proper chemical name of the content and pictogram. You should pour out or send for destruction, solutions no longer in use.  It is very important that you, before leaving your department, clean out all your chemical solutions. </w:t>
      </w:r>
    </w:p>
    <w:p w:rsidR="00897939" w:rsidRPr="00897939" w:rsidRDefault="00897939" w:rsidP="00897939">
      <w:pPr>
        <w:pStyle w:val="Liststycke"/>
        <w:numPr>
          <w:ilvl w:val="0"/>
          <w:numId w:val="6"/>
        </w:numPr>
        <w:spacing w:line="240" w:lineRule="auto"/>
        <w:rPr>
          <w:rFonts w:ascii="Times New Roman" w:hAnsi="Times New Roman" w:cs="Times New Roman"/>
          <w:sz w:val="24"/>
          <w:szCs w:val="24"/>
          <w:lang w:val="en-US"/>
        </w:rPr>
      </w:pPr>
      <w:r w:rsidRPr="00897939">
        <w:rPr>
          <w:rFonts w:ascii="Times New Roman" w:hAnsi="Times New Roman" w:cs="Times New Roman"/>
          <w:sz w:val="24"/>
          <w:szCs w:val="24"/>
          <w:lang w:val="en-US"/>
        </w:rPr>
        <w:t>You should minimize the amount of inflammable chemicals stored in the open laboratory environment. Up to 10 liters of inflammable solvents (Swedish Brandklass 1, 2a, 2b and 3) may be stored in the open laboratory space for each corridor.  Larger volumes, up to 50 liters, must be stored in specially designed ventilated and fire protected cupboards.</w:t>
      </w:r>
    </w:p>
    <w:p w:rsidR="00897939" w:rsidRPr="00897939" w:rsidRDefault="00897939" w:rsidP="00897939">
      <w:pPr>
        <w:pStyle w:val="Liststycke"/>
        <w:numPr>
          <w:ilvl w:val="0"/>
          <w:numId w:val="6"/>
        </w:numPr>
        <w:spacing w:line="240" w:lineRule="auto"/>
        <w:rPr>
          <w:rFonts w:ascii="Times New Roman" w:hAnsi="Times New Roman" w:cs="Times New Roman"/>
          <w:sz w:val="24"/>
          <w:szCs w:val="24"/>
          <w:lang w:val="en-US"/>
        </w:rPr>
      </w:pPr>
      <w:r w:rsidRPr="00897939">
        <w:rPr>
          <w:rFonts w:ascii="Times New Roman" w:hAnsi="Times New Roman" w:cs="Times New Roman"/>
          <w:sz w:val="24"/>
          <w:szCs w:val="24"/>
          <w:lang w:val="en-US"/>
        </w:rPr>
        <w:t xml:space="preserve">You must use eye protection when handling acids or bases. Contact lenses should not be used when you work with chemicals.  </w:t>
      </w:r>
    </w:p>
    <w:p w:rsidR="00897939" w:rsidRPr="00A84A57" w:rsidRDefault="00897939" w:rsidP="00897939">
      <w:pPr>
        <w:pStyle w:val="Liststycke"/>
        <w:numPr>
          <w:ilvl w:val="0"/>
          <w:numId w:val="6"/>
        </w:numPr>
        <w:spacing w:line="240" w:lineRule="auto"/>
        <w:rPr>
          <w:rFonts w:ascii="Times New Roman" w:hAnsi="Times New Roman" w:cs="Times New Roman"/>
          <w:sz w:val="24"/>
          <w:szCs w:val="24"/>
        </w:rPr>
      </w:pPr>
      <w:r w:rsidRPr="00A84A57">
        <w:rPr>
          <w:rFonts w:ascii="Times New Roman" w:hAnsi="Times New Roman" w:cs="Times New Roman"/>
          <w:sz w:val="24"/>
          <w:szCs w:val="24"/>
        </w:rPr>
        <w:t xml:space="preserve">Never pipette by mouth.  </w:t>
      </w:r>
    </w:p>
    <w:p w:rsidR="00897939" w:rsidRPr="00897939" w:rsidRDefault="00897939" w:rsidP="00897939">
      <w:pPr>
        <w:pStyle w:val="Liststycke"/>
        <w:numPr>
          <w:ilvl w:val="0"/>
          <w:numId w:val="6"/>
        </w:numPr>
        <w:spacing w:line="240" w:lineRule="auto"/>
        <w:rPr>
          <w:rFonts w:ascii="Times New Roman" w:hAnsi="Times New Roman" w:cs="Times New Roman"/>
          <w:sz w:val="24"/>
          <w:szCs w:val="24"/>
          <w:lang w:val="en-US"/>
        </w:rPr>
      </w:pPr>
      <w:r w:rsidRPr="00897939">
        <w:rPr>
          <w:rFonts w:ascii="Times New Roman" w:hAnsi="Times New Roman" w:cs="Times New Roman"/>
          <w:sz w:val="24"/>
          <w:szCs w:val="24"/>
          <w:lang w:val="en-US"/>
        </w:rPr>
        <w:t xml:space="preserve">Do not eat or drink in the laboratory.  </w:t>
      </w:r>
    </w:p>
    <w:p w:rsidR="00897939" w:rsidRPr="00A84A57" w:rsidRDefault="00897939" w:rsidP="00897939">
      <w:pPr>
        <w:pStyle w:val="Liststycke"/>
        <w:numPr>
          <w:ilvl w:val="0"/>
          <w:numId w:val="6"/>
        </w:numPr>
        <w:spacing w:line="240" w:lineRule="auto"/>
        <w:rPr>
          <w:rFonts w:ascii="Times New Roman" w:hAnsi="Times New Roman" w:cs="Times New Roman"/>
          <w:sz w:val="24"/>
          <w:szCs w:val="24"/>
        </w:rPr>
      </w:pPr>
      <w:r w:rsidRPr="00A84A57">
        <w:rPr>
          <w:rFonts w:ascii="Times New Roman" w:hAnsi="Times New Roman" w:cs="Times New Roman"/>
          <w:sz w:val="24"/>
          <w:szCs w:val="24"/>
        </w:rPr>
        <w:t xml:space="preserve">Wash your hands frequently.  </w:t>
      </w:r>
    </w:p>
    <w:p w:rsidR="00897939" w:rsidRPr="00897939" w:rsidRDefault="00897939" w:rsidP="00897939">
      <w:pPr>
        <w:pStyle w:val="Liststycke"/>
        <w:numPr>
          <w:ilvl w:val="0"/>
          <w:numId w:val="6"/>
        </w:numPr>
        <w:spacing w:line="240" w:lineRule="auto"/>
        <w:rPr>
          <w:rFonts w:ascii="Times New Roman" w:hAnsi="Times New Roman" w:cs="Times New Roman"/>
          <w:sz w:val="24"/>
          <w:szCs w:val="24"/>
          <w:lang w:val="en-US"/>
        </w:rPr>
      </w:pPr>
      <w:r w:rsidRPr="00897939">
        <w:rPr>
          <w:rFonts w:ascii="Times New Roman" w:hAnsi="Times New Roman" w:cs="Times New Roman"/>
          <w:sz w:val="24"/>
          <w:szCs w:val="24"/>
          <w:lang w:val="en-US"/>
        </w:rPr>
        <w:lastRenderedPageBreak/>
        <w:t>Benches should be kept clean and tidy</w:t>
      </w:r>
      <w:r w:rsidRPr="00A84A57">
        <w:rPr>
          <w:rFonts w:ascii="Times New Roman" w:hAnsi="Times New Roman" w:cs="Times New Roman"/>
          <w:sz w:val="24"/>
          <w:szCs w:val="24"/>
          <w:lang w:val="en-GB"/>
        </w:rPr>
        <w:t>.</w:t>
      </w:r>
      <w:r w:rsidRPr="00AF26ED">
        <w:rPr>
          <w:rFonts w:ascii="Times New Roman" w:hAnsi="Times New Roman" w:cs="Times New Roman"/>
          <w:sz w:val="24"/>
          <w:szCs w:val="24"/>
          <w:lang w:val="en-GB"/>
        </w:rPr>
        <w:t xml:space="preserve"> </w:t>
      </w:r>
      <w:r w:rsidRPr="00A84A57">
        <w:rPr>
          <w:rFonts w:ascii="Times New Roman" w:hAnsi="Times New Roman" w:cs="Times New Roman"/>
          <w:sz w:val="24"/>
          <w:szCs w:val="24"/>
          <w:lang w:val="en-GB"/>
        </w:rPr>
        <w:t xml:space="preserve">When you leave the lab at the end of the day close the windows, switch off the lights, and </w:t>
      </w:r>
      <w:r w:rsidRPr="00A84A57">
        <w:rPr>
          <w:rFonts w:ascii="Times New Roman" w:hAnsi="Times New Roman" w:cs="Times New Roman"/>
          <w:bCs/>
          <w:sz w:val="24"/>
          <w:szCs w:val="24"/>
          <w:lang w:val="en-GB"/>
        </w:rPr>
        <w:t>close the doors</w:t>
      </w:r>
      <w:r w:rsidRPr="00A84A57">
        <w:rPr>
          <w:rFonts w:ascii="Times New Roman" w:hAnsi="Times New Roman" w:cs="Times New Roman"/>
          <w:sz w:val="24"/>
          <w:szCs w:val="24"/>
          <w:lang w:val="en-GB"/>
        </w:rPr>
        <w:t xml:space="preserve">. Instruments that are being run overnight </w:t>
      </w:r>
      <w:r w:rsidRPr="00A84A57">
        <w:rPr>
          <w:rFonts w:ascii="Times New Roman" w:hAnsi="Times New Roman" w:cs="Times New Roman"/>
          <w:bCs/>
          <w:sz w:val="24"/>
          <w:szCs w:val="24"/>
          <w:lang w:val="en-GB"/>
        </w:rPr>
        <w:t xml:space="preserve">must be marked with the name of the user and the date. </w:t>
      </w:r>
    </w:p>
    <w:p w:rsidR="00897939" w:rsidRPr="00897939" w:rsidRDefault="00897939" w:rsidP="00897939">
      <w:pPr>
        <w:pStyle w:val="Liststycke"/>
        <w:numPr>
          <w:ilvl w:val="0"/>
          <w:numId w:val="6"/>
        </w:numPr>
        <w:spacing w:line="240" w:lineRule="auto"/>
        <w:rPr>
          <w:rFonts w:ascii="Times New Roman" w:hAnsi="Times New Roman" w:cs="Times New Roman"/>
          <w:sz w:val="24"/>
          <w:szCs w:val="24"/>
          <w:lang w:val="en-US"/>
        </w:rPr>
      </w:pPr>
      <w:r w:rsidRPr="00897939">
        <w:rPr>
          <w:rFonts w:ascii="Times New Roman" w:hAnsi="Times New Roman" w:cs="Times New Roman"/>
          <w:sz w:val="24"/>
          <w:szCs w:val="24"/>
          <w:lang w:val="en-US"/>
        </w:rPr>
        <w:t xml:space="preserve">Order new material before it runs out. </w:t>
      </w:r>
    </w:p>
    <w:p w:rsidR="00897939" w:rsidRPr="00C0653B" w:rsidRDefault="00897939" w:rsidP="00897939">
      <w:pPr>
        <w:pStyle w:val="Liststycke"/>
        <w:numPr>
          <w:ilvl w:val="0"/>
          <w:numId w:val="6"/>
        </w:numPr>
        <w:spacing w:line="240" w:lineRule="auto"/>
        <w:rPr>
          <w:rFonts w:ascii="Times New Roman" w:hAnsi="Times New Roman" w:cs="Times New Roman"/>
          <w:sz w:val="24"/>
          <w:szCs w:val="24"/>
        </w:rPr>
      </w:pPr>
      <w:r w:rsidRPr="00F168E0">
        <w:rPr>
          <w:rFonts w:ascii="Times New Roman" w:hAnsi="Times New Roman" w:cs="Times New Roman"/>
          <w:color w:val="222222"/>
          <w:sz w:val="24"/>
          <w:szCs w:val="24"/>
          <w:lang w:val="en"/>
        </w:rPr>
        <w:t xml:space="preserve">Pasteur pipettes, and other sharp items should be placed in an empty plastic bottle to be marked with the label </w:t>
      </w:r>
      <w:r w:rsidRPr="00897939">
        <w:rPr>
          <w:rFonts w:ascii="Times New Roman" w:hAnsi="Times New Roman" w:cs="Times New Roman"/>
          <w:sz w:val="24"/>
          <w:szCs w:val="24"/>
          <w:lang w:val="en-US"/>
        </w:rPr>
        <w:t xml:space="preserve">“smittförande avfall” or “stickande/skärande”. </w:t>
      </w:r>
      <w:r w:rsidRPr="00B444EC">
        <w:rPr>
          <w:rFonts w:ascii="Times New Roman" w:hAnsi="Times New Roman" w:cs="Times New Roman"/>
          <w:sz w:val="24"/>
          <w:szCs w:val="24"/>
        </w:rPr>
        <w:t xml:space="preserve">When full </w:t>
      </w:r>
      <w:r w:rsidRPr="00C0653B">
        <w:rPr>
          <w:rFonts w:ascii="Times New Roman" w:hAnsi="Times New Roman" w:cs="Times New Roman"/>
          <w:sz w:val="24"/>
          <w:szCs w:val="24"/>
        </w:rPr>
        <w:t xml:space="preserve">placed sealed in the waste box. </w:t>
      </w:r>
    </w:p>
    <w:p w:rsidR="00897939" w:rsidRPr="00897939" w:rsidRDefault="00897939" w:rsidP="00897939">
      <w:pPr>
        <w:pStyle w:val="Liststycke"/>
        <w:numPr>
          <w:ilvl w:val="0"/>
          <w:numId w:val="6"/>
        </w:numPr>
        <w:spacing w:line="240" w:lineRule="auto"/>
        <w:rPr>
          <w:rFonts w:ascii="Times New Roman" w:hAnsi="Times New Roman" w:cs="Times New Roman"/>
          <w:sz w:val="24"/>
          <w:szCs w:val="24"/>
          <w:lang w:val="en-US"/>
        </w:rPr>
      </w:pPr>
      <w:r w:rsidRPr="00F168E0">
        <w:rPr>
          <w:rFonts w:ascii="Times New Roman" w:hAnsi="Times New Roman" w:cs="Times New Roman"/>
          <w:color w:val="222222"/>
          <w:sz w:val="24"/>
          <w:szCs w:val="24"/>
          <w:lang w:val="en"/>
        </w:rPr>
        <w:t>When hazardous waste box is full, seal the carton, label with what it contains, place it inside the laboratory and call "Godsmottagningen" (1169) and ask for the retrieval of the waste material.</w:t>
      </w:r>
    </w:p>
    <w:p w:rsidR="00897939" w:rsidRPr="00897939" w:rsidRDefault="00897939" w:rsidP="00897939">
      <w:pPr>
        <w:spacing w:line="240" w:lineRule="auto"/>
        <w:rPr>
          <w:rFonts w:ascii="Times New Roman" w:hAnsi="Times New Roman" w:cs="Times New Roman"/>
          <w:b/>
          <w:i/>
          <w:sz w:val="24"/>
          <w:szCs w:val="24"/>
          <w:lang w:val="en-US"/>
        </w:rPr>
      </w:pPr>
      <w:r w:rsidRPr="00897939">
        <w:rPr>
          <w:rFonts w:ascii="Times New Roman" w:hAnsi="Times New Roman" w:cs="Times New Roman"/>
          <w:b/>
          <w:i/>
          <w:sz w:val="24"/>
          <w:szCs w:val="24"/>
          <w:lang w:val="en-US"/>
        </w:rPr>
        <w:t>Liquid nitrogen (LN2) and dry ice (solid CO</w:t>
      </w:r>
      <w:r w:rsidRPr="00897939">
        <w:rPr>
          <w:rFonts w:ascii="Times New Roman" w:hAnsi="Times New Roman" w:cs="Times New Roman"/>
          <w:b/>
          <w:i/>
          <w:sz w:val="24"/>
          <w:szCs w:val="24"/>
          <w:vertAlign w:val="subscript"/>
          <w:lang w:val="en-US"/>
        </w:rPr>
        <w:t>2</w:t>
      </w:r>
      <w:r w:rsidRPr="00897939">
        <w:rPr>
          <w:rFonts w:ascii="Times New Roman" w:hAnsi="Times New Roman" w:cs="Times New Roman"/>
          <w:b/>
          <w:i/>
          <w:sz w:val="24"/>
          <w:szCs w:val="24"/>
          <w:lang w:val="en-US"/>
        </w:rPr>
        <w:t>)</w:t>
      </w:r>
    </w:p>
    <w:p w:rsidR="00897939" w:rsidRPr="00897939" w:rsidRDefault="00897939" w:rsidP="00897939">
      <w:pPr>
        <w:spacing w:line="240" w:lineRule="auto"/>
        <w:rPr>
          <w:rFonts w:ascii="Times New Roman" w:hAnsi="Times New Roman" w:cs="Times New Roman"/>
          <w:sz w:val="24"/>
          <w:szCs w:val="24"/>
          <w:lang w:val="en-US"/>
        </w:rPr>
      </w:pPr>
      <w:r w:rsidRPr="00897939">
        <w:rPr>
          <w:rFonts w:ascii="Times New Roman" w:hAnsi="Times New Roman" w:cs="Times New Roman"/>
          <w:sz w:val="24"/>
          <w:szCs w:val="24"/>
          <w:lang w:val="en-US"/>
        </w:rPr>
        <w:t>Handling of liquid nitrogen is potentially hazardous, mainly due to the severe freeze injuries that might occur if drops e.g. hit the eyes. Therefore, whenever pouring liquid nitrogen, it is mandatory to wear a protective shield for your face or tight protection goggles.</w:t>
      </w:r>
    </w:p>
    <w:p w:rsidR="00897939" w:rsidRPr="00897939" w:rsidRDefault="00897939" w:rsidP="00897939">
      <w:pPr>
        <w:spacing w:line="240" w:lineRule="auto"/>
        <w:rPr>
          <w:rFonts w:ascii="Times New Roman" w:hAnsi="Times New Roman" w:cs="Times New Roman"/>
          <w:sz w:val="24"/>
          <w:szCs w:val="24"/>
          <w:lang w:val="en-US"/>
        </w:rPr>
      </w:pPr>
      <w:r w:rsidRPr="00897939">
        <w:rPr>
          <w:rFonts w:ascii="Times New Roman" w:hAnsi="Times New Roman" w:cs="Times New Roman"/>
          <w:sz w:val="24"/>
          <w:szCs w:val="24"/>
          <w:lang w:val="en-US"/>
        </w:rPr>
        <w:t>Further, use only vessels appropriate for LN2. Never try to store liquid nitrogen or solid CO</w:t>
      </w:r>
      <w:r w:rsidRPr="00897939">
        <w:rPr>
          <w:rFonts w:ascii="Times New Roman" w:hAnsi="Times New Roman" w:cs="Times New Roman"/>
          <w:sz w:val="24"/>
          <w:szCs w:val="24"/>
          <w:vertAlign w:val="subscript"/>
          <w:lang w:val="en-US"/>
        </w:rPr>
        <w:t>2</w:t>
      </w:r>
      <w:r w:rsidRPr="00897939">
        <w:rPr>
          <w:rFonts w:ascii="Times New Roman" w:hAnsi="Times New Roman" w:cs="Times New Roman"/>
          <w:sz w:val="24"/>
          <w:szCs w:val="24"/>
          <w:lang w:val="en-US"/>
        </w:rPr>
        <w:t xml:space="preserve"> in an airtight vessel. Whatever temperature you place the vessel in; nitrogen will evaporate and build up a pressure inside the vessel, which might cause an explosion. </w:t>
      </w:r>
    </w:p>
    <w:p w:rsidR="00897939" w:rsidRPr="00897939" w:rsidRDefault="00897939" w:rsidP="00897939">
      <w:pPr>
        <w:spacing w:line="240" w:lineRule="auto"/>
        <w:rPr>
          <w:rFonts w:ascii="Times New Roman" w:hAnsi="Times New Roman" w:cs="Times New Roman"/>
          <w:sz w:val="24"/>
          <w:szCs w:val="24"/>
          <w:lang w:val="en-US"/>
        </w:rPr>
      </w:pPr>
      <w:r w:rsidRPr="00897939">
        <w:rPr>
          <w:rFonts w:ascii="Times New Roman" w:hAnsi="Times New Roman" w:cs="Times New Roman"/>
          <w:sz w:val="24"/>
          <w:szCs w:val="24"/>
          <w:lang w:val="en-US"/>
        </w:rPr>
        <w:t>Do not use the elevator when transporting liquid nitrogen or solid CO</w:t>
      </w:r>
      <w:r w:rsidRPr="00897939">
        <w:rPr>
          <w:rFonts w:ascii="Times New Roman" w:hAnsi="Times New Roman" w:cs="Times New Roman"/>
          <w:sz w:val="24"/>
          <w:szCs w:val="24"/>
          <w:vertAlign w:val="subscript"/>
          <w:lang w:val="en-US"/>
        </w:rPr>
        <w:t>2</w:t>
      </w:r>
      <w:r w:rsidRPr="00897939">
        <w:rPr>
          <w:rFonts w:ascii="Times New Roman" w:hAnsi="Times New Roman" w:cs="Times New Roman"/>
          <w:sz w:val="24"/>
          <w:szCs w:val="24"/>
          <w:lang w:val="en-US"/>
        </w:rPr>
        <w:t>. Never handle LN2 in small facilities without suitable ventilation. Handling of large volumes of LN2 demand O</w:t>
      </w:r>
      <w:r w:rsidRPr="00897939">
        <w:rPr>
          <w:rFonts w:ascii="Times New Roman" w:hAnsi="Times New Roman" w:cs="Times New Roman"/>
          <w:sz w:val="24"/>
          <w:szCs w:val="24"/>
          <w:vertAlign w:val="subscript"/>
          <w:lang w:val="en-US"/>
        </w:rPr>
        <w:t xml:space="preserve">2 </w:t>
      </w:r>
      <w:r w:rsidRPr="00897939">
        <w:rPr>
          <w:rFonts w:ascii="Times New Roman" w:hAnsi="Times New Roman" w:cs="Times New Roman"/>
          <w:sz w:val="24"/>
          <w:szCs w:val="24"/>
          <w:lang w:val="en-US"/>
        </w:rPr>
        <w:t xml:space="preserve">alarm. </w:t>
      </w:r>
    </w:p>
    <w:p w:rsidR="00897939" w:rsidRPr="00897939" w:rsidRDefault="00897939" w:rsidP="00897939">
      <w:pPr>
        <w:spacing w:line="240" w:lineRule="auto"/>
        <w:rPr>
          <w:rFonts w:ascii="Times New Roman" w:hAnsi="Times New Roman" w:cs="Times New Roman"/>
          <w:sz w:val="24"/>
          <w:szCs w:val="24"/>
          <w:lang w:val="en-US"/>
        </w:rPr>
      </w:pPr>
    </w:p>
    <w:p w:rsidR="00897939" w:rsidRPr="00897939" w:rsidRDefault="00897939" w:rsidP="00897939">
      <w:pPr>
        <w:spacing w:line="240" w:lineRule="auto"/>
        <w:rPr>
          <w:rFonts w:ascii="Times New Roman" w:hAnsi="Times New Roman" w:cs="Times New Roman"/>
          <w:i/>
          <w:sz w:val="24"/>
          <w:szCs w:val="24"/>
          <w:lang w:val="en-US"/>
        </w:rPr>
      </w:pPr>
      <w:r w:rsidRPr="00897939">
        <w:rPr>
          <w:rFonts w:ascii="Times New Roman" w:hAnsi="Times New Roman" w:cs="Times New Roman"/>
          <w:b/>
          <w:i/>
          <w:sz w:val="24"/>
          <w:szCs w:val="24"/>
          <w:lang w:val="en-US"/>
        </w:rPr>
        <w:t>Fume hoods</w:t>
      </w:r>
      <w:r w:rsidRPr="00897939">
        <w:rPr>
          <w:rFonts w:ascii="Times New Roman" w:hAnsi="Times New Roman" w:cs="Times New Roman"/>
          <w:i/>
          <w:sz w:val="24"/>
          <w:szCs w:val="24"/>
          <w:lang w:val="en-US"/>
        </w:rPr>
        <w:t xml:space="preserve"> </w:t>
      </w:r>
    </w:p>
    <w:p w:rsidR="00897939" w:rsidRDefault="00897939" w:rsidP="00897939">
      <w:pPr>
        <w:pStyle w:val="Default"/>
        <w:rPr>
          <w:lang w:val="en-GB"/>
        </w:rPr>
      </w:pPr>
      <w:r w:rsidRPr="00CB2722">
        <w:rPr>
          <w:lang w:val="en-GB"/>
        </w:rPr>
        <w:t xml:space="preserve">Procedures for work in the fume hood will be pointed out at the introduction to your local laboratory facilities. </w:t>
      </w:r>
      <w:r w:rsidRPr="00191591">
        <w:rPr>
          <w:lang w:val="en-GB"/>
        </w:rPr>
        <w:t>Fume hoods have automatically regulated ventilation and door position.</w:t>
      </w:r>
      <w:r>
        <w:rPr>
          <w:lang w:val="en-GB"/>
        </w:rPr>
        <w:t xml:space="preserve"> </w:t>
      </w:r>
    </w:p>
    <w:p w:rsidR="00897939" w:rsidRPr="00897939" w:rsidRDefault="00897939" w:rsidP="00897939">
      <w:pPr>
        <w:spacing w:line="240" w:lineRule="auto"/>
        <w:rPr>
          <w:rFonts w:ascii="Times New Roman" w:hAnsi="Times New Roman" w:cs="Times New Roman"/>
          <w:b/>
          <w:i/>
          <w:sz w:val="24"/>
          <w:szCs w:val="24"/>
          <w:lang w:val="en-US"/>
        </w:rPr>
      </w:pPr>
      <w:r w:rsidRPr="00CB2722">
        <w:rPr>
          <w:rFonts w:ascii="Times New Roman" w:hAnsi="Times New Roman" w:cs="Times New Roman"/>
          <w:lang w:val="en-GB"/>
        </w:rPr>
        <w:t xml:space="preserve">Please make sure that you close the fume hood window after use to save energy. </w:t>
      </w:r>
    </w:p>
    <w:p w:rsidR="00897939" w:rsidRPr="00897939" w:rsidRDefault="00897939" w:rsidP="00897939">
      <w:pPr>
        <w:spacing w:line="240" w:lineRule="auto"/>
        <w:rPr>
          <w:rFonts w:ascii="Times New Roman" w:hAnsi="Times New Roman" w:cs="Times New Roman"/>
          <w:b/>
          <w:i/>
          <w:sz w:val="24"/>
          <w:szCs w:val="24"/>
          <w:lang w:val="en-US"/>
        </w:rPr>
      </w:pPr>
      <w:r w:rsidRPr="00897939">
        <w:rPr>
          <w:rFonts w:ascii="Times New Roman" w:hAnsi="Times New Roman" w:cs="Times New Roman"/>
          <w:b/>
          <w:i/>
          <w:sz w:val="24"/>
          <w:szCs w:val="24"/>
          <w:lang w:val="en-US"/>
        </w:rPr>
        <w:t xml:space="preserve">Ice machines </w:t>
      </w:r>
    </w:p>
    <w:p w:rsidR="00897939" w:rsidRPr="00897939" w:rsidRDefault="00897939" w:rsidP="00897939">
      <w:pPr>
        <w:spacing w:line="240" w:lineRule="auto"/>
        <w:rPr>
          <w:rFonts w:ascii="Times New Roman" w:hAnsi="Times New Roman" w:cs="Times New Roman"/>
          <w:sz w:val="24"/>
          <w:szCs w:val="24"/>
          <w:lang w:val="en-US"/>
        </w:rPr>
      </w:pPr>
      <w:r w:rsidRPr="00897939">
        <w:rPr>
          <w:rFonts w:ascii="Times New Roman" w:hAnsi="Times New Roman" w:cs="Times New Roman"/>
          <w:sz w:val="24"/>
          <w:szCs w:val="24"/>
          <w:lang w:val="en-US"/>
        </w:rPr>
        <w:t xml:space="preserve">There are ice machines on floor 3, room 53529 (KV) and room 53539 (BVF) and at floor 4 at HGEN next to the freezers in the corridor (room 54548). </w:t>
      </w:r>
    </w:p>
    <w:p w:rsidR="00897939" w:rsidRPr="00897939" w:rsidRDefault="00897939" w:rsidP="00897939">
      <w:pPr>
        <w:spacing w:line="240" w:lineRule="auto"/>
        <w:rPr>
          <w:rFonts w:ascii="Times New Roman" w:hAnsi="Times New Roman" w:cs="Times New Roman"/>
          <w:b/>
          <w:i/>
          <w:sz w:val="24"/>
          <w:szCs w:val="24"/>
          <w:lang w:val="en-US"/>
        </w:rPr>
      </w:pPr>
    </w:p>
    <w:p w:rsidR="00897939" w:rsidRPr="00897939" w:rsidRDefault="00897939" w:rsidP="00897939">
      <w:pPr>
        <w:spacing w:line="240" w:lineRule="auto"/>
        <w:rPr>
          <w:rFonts w:ascii="Times New Roman" w:hAnsi="Times New Roman" w:cs="Times New Roman"/>
          <w:b/>
          <w:i/>
          <w:sz w:val="24"/>
          <w:szCs w:val="24"/>
          <w:lang w:val="en-US"/>
        </w:rPr>
      </w:pPr>
      <w:r w:rsidRPr="00897939">
        <w:rPr>
          <w:rFonts w:ascii="Times New Roman" w:hAnsi="Times New Roman" w:cs="Times New Roman"/>
          <w:b/>
          <w:i/>
          <w:sz w:val="24"/>
          <w:szCs w:val="24"/>
          <w:lang w:val="en-US"/>
        </w:rPr>
        <w:t>Ultrapure water</w:t>
      </w:r>
    </w:p>
    <w:p w:rsidR="00897939" w:rsidRPr="00897939" w:rsidRDefault="00897939" w:rsidP="00897939">
      <w:pPr>
        <w:spacing w:line="240" w:lineRule="auto"/>
        <w:rPr>
          <w:rFonts w:ascii="Times New Roman" w:hAnsi="Times New Roman" w:cs="Times New Roman"/>
          <w:sz w:val="24"/>
          <w:szCs w:val="24"/>
          <w:lang w:val="en-US"/>
        </w:rPr>
      </w:pPr>
      <w:r w:rsidRPr="00897939">
        <w:rPr>
          <w:rFonts w:ascii="Times New Roman" w:hAnsi="Times New Roman" w:cs="Times New Roman"/>
          <w:sz w:val="24"/>
          <w:szCs w:val="24"/>
          <w:lang w:val="en-US"/>
        </w:rPr>
        <w:t>Equipment for ultrapure water is located on floor 3, room 53529 (KV), and on floor 4, room 54538 and 54537 (HGEN)</w:t>
      </w:r>
    </w:p>
    <w:p w:rsidR="00897939" w:rsidRPr="00897939" w:rsidRDefault="00897939" w:rsidP="00897939">
      <w:pPr>
        <w:spacing w:line="240" w:lineRule="auto"/>
        <w:rPr>
          <w:rFonts w:ascii="Times New Roman" w:hAnsi="Times New Roman" w:cs="Times New Roman"/>
          <w:b/>
          <w:i/>
          <w:sz w:val="24"/>
          <w:szCs w:val="24"/>
          <w:lang w:val="en-US"/>
        </w:rPr>
      </w:pPr>
    </w:p>
    <w:p w:rsidR="00897939" w:rsidRPr="00897939" w:rsidRDefault="00897939" w:rsidP="00897939">
      <w:pPr>
        <w:spacing w:line="240" w:lineRule="auto"/>
        <w:rPr>
          <w:rFonts w:ascii="Times New Roman" w:hAnsi="Times New Roman" w:cs="Times New Roman"/>
          <w:b/>
          <w:i/>
          <w:sz w:val="24"/>
          <w:szCs w:val="24"/>
          <w:lang w:val="en-US"/>
        </w:rPr>
      </w:pPr>
      <w:r w:rsidRPr="00897939">
        <w:rPr>
          <w:rFonts w:ascii="Times New Roman" w:hAnsi="Times New Roman" w:cs="Times New Roman"/>
          <w:b/>
          <w:i/>
          <w:sz w:val="24"/>
          <w:szCs w:val="24"/>
          <w:lang w:val="en-US"/>
        </w:rPr>
        <w:t>Special laboratories</w:t>
      </w:r>
    </w:p>
    <w:p w:rsidR="00897939" w:rsidRPr="00897939" w:rsidRDefault="00897939" w:rsidP="00897939">
      <w:pPr>
        <w:spacing w:line="240" w:lineRule="auto"/>
        <w:rPr>
          <w:rFonts w:ascii="Times New Roman" w:hAnsi="Times New Roman" w:cs="Times New Roman"/>
          <w:sz w:val="24"/>
          <w:szCs w:val="24"/>
          <w:lang w:val="en-US"/>
        </w:rPr>
      </w:pPr>
      <w:r w:rsidRPr="00897939">
        <w:rPr>
          <w:rFonts w:ascii="Times New Roman" w:hAnsi="Times New Roman" w:cs="Times New Roman"/>
          <w:sz w:val="24"/>
          <w:szCs w:val="24"/>
          <w:lang w:val="en-US"/>
        </w:rPr>
        <w:t>- LABORATORY ANIMALS</w:t>
      </w:r>
    </w:p>
    <w:p w:rsidR="00897939" w:rsidRPr="00897939" w:rsidRDefault="00897939" w:rsidP="00897939">
      <w:pPr>
        <w:spacing w:line="240" w:lineRule="auto"/>
        <w:rPr>
          <w:rFonts w:ascii="Times New Roman" w:hAnsi="Times New Roman" w:cs="Times New Roman"/>
          <w:sz w:val="24"/>
          <w:szCs w:val="24"/>
          <w:lang w:val="en-US"/>
        </w:rPr>
      </w:pPr>
      <w:r w:rsidRPr="00897939">
        <w:rPr>
          <w:rFonts w:ascii="Times New Roman" w:hAnsi="Times New Roman" w:cs="Times New Roman"/>
          <w:sz w:val="24"/>
          <w:szCs w:val="24"/>
          <w:lang w:val="en-US"/>
        </w:rPr>
        <w:t>Work with laboratory animals must be done in the animal facility at VHC and only after special permission from the Animal experiment committee has been granted. Entrance to this facility is allowed only after participation in a special course.</w:t>
      </w:r>
    </w:p>
    <w:p w:rsidR="00897939" w:rsidRPr="00897939" w:rsidRDefault="00897939" w:rsidP="00897939">
      <w:pPr>
        <w:spacing w:line="240" w:lineRule="auto"/>
        <w:rPr>
          <w:rFonts w:ascii="Times New Roman" w:hAnsi="Times New Roman" w:cs="Times New Roman"/>
          <w:sz w:val="24"/>
          <w:szCs w:val="24"/>
          <w:lang w:val="en-US"/>
        </w:rPr>
      </w:pPr>
      <w:r w:rsidRPr="00897939">
        <w:rPr>
          <w:rFonts w:ascii="Times New Roman" w:hAnsi="Times New Roman" w:cs="Times New Roman"/>
          <w:sz w:val="24"/>
          <w:szCs w:val="24"/>
          <w:lang w:val="en-US"/>
        </w:rPr>
        <w:t>Contact: VHC-Reception</w:t>
      </w:r>
    </w:p>
    <w:p w:rsidR="00897939" w:rsidRPr="00897939" w:rsidRDefault="00897939" w:rsidP="00897939">
      <w:pPr>
        <w:spacing w:line="240" w:lineRule="auto"/>
        <w:rPr>
          <w:rStyle w:val="Hyperlnk"/>
          <w:rFonts w:ascii="Times New Roman" w:hAnsi="Times New Roman" w:cs="Times New Roman"/>
          <w:sz w:val="24"/>
          <w:szCs w:val="24"/>
          <w:lang w:val="en-US"/>
        </w:rPr>
      </w:pPr>
      <w:r w:rsidRPr="00897939">
        <w:rPr>
          <w:rFonts w:ascii="Times New Roman" w:hAnsi="Times New Roman" w:cs="Times New Roman"/>
          <w:sz w:val="24"/>
          <w:szCs w:val="24"/>
          <w:lang w:val="en-US"/>
        </w:rPr>
        <w:t xml:space="preserve">Phone:  018-673010 or mail </w:t>
      </w:r>
      <w:hyperlink r:id="rId17" w:history="1">
        <w:r w:rsidRPr="00897939">
          <w:rPr>
            <w:rStyle w:val="Hyperlnk"/>
            <w:rFonts w:ascii="Times New Roman" w:hAnsi="Times New Roman" w:cs="Times New Roman"/>
            <w:sz w:val="24"/>
            <w:szCs w:val="24"/>
            <w:lang w:val="en-US"/>
          </w:rPr>
          <w:t>slulabdjur@slu.se</w:t>
        </w:r>
      </w:hyperlink>
    </w:p>
    <w:p w:rsidR="00897939" w:rsidRPr="00897939" w:rsidRDefault="00897939" w:rsidP="00897939">
      <w:pPr>
        <w:spacing w:line="240" w:lineRule="auto"/>
        <w:rPr>
          <w:rStyle w:val="Hyperlnk"/>
          <w:rFonts w:ascii="Times New Roman" w:hAnsi="Times New Roman" w:cs="Times New Roman"/>
          <w:sz w:val="24"/>
          <w:szCs w:val="24"/>
          <w:lang w:val="en-US"/>
        </w:rPr>
      </w:pPr>
    </w:p>
    <w:p w:rsidR="00897939" w:rsidRPr="00897939" w:rsidRDefault="00897939" w:rsidP="00897939">
      <w:pPr>
        <w:spacing w:line="240" w:lineRule="auto"/>
        <w:rPr>
          <w:rFonts w:ascii="Times New Roman" w:hAnsi="Times New Roman" w:cs="Times New Roman"/>
          <w:sz w:val="24"/>
          <w:szCs w:val="24"/>
          <w:lang w:val="en-US"/>
        </w:rPr>
      </w:pPr>
      <w:r w:rsidRPr="00897939">
        <w:rPr>
          <w:rFonts w:ascii="Times New Roman" w:hAnsi="Times New Roman" w:cs="Times New Roman"/>
          <w:sz w:val="24"/>
          <w:szCs w:val="24"/>
          <w:lang w:val="en-US"/>
        </w:rPr>
        <w:t>- RADIOACTIVE WORK</w:t>
      </w:r>
    </w:p>
    <w:p w:rsidR="00897939" w:rsidRPr="00897939" w:rsidRDefault="00897939" w:rsidP="00897939">
      <w:pPr>
        <w:spacing w:line="240" w:lineRule="auto"/>
        <w:rPr>
          <w:rFonts w:ascii="Times New Roman" w:hAnsi="Times New Roman" w:cs="Times New Roman"/>
          <w:sz w:val="24"/>
          <w:szCs w:val="24"/>
          <w:lang w:val="en-US"/>
        </w:rPr>
      </w:pPr>
      <w:r w:rsidRPr="00897939">
        <w:rPr>
          <w:rFonts w:ascii="Times New Roman" w:hAnsi="Times New Roman" w:cs="Times New Roman"/>
          <w:sz w:val="24"/>
          <w:szCs w:val="24"/>
          <w:lang w:val="en-US"/>
        </w:rPr>
        <w:t>See the appropriate document for your local lab.</w:t>
      </w:r>
    </w:p>
    <w:p w:rsidR="00897939" w:rsidRPr="00A84A57" w:rsidRDefault="00897939" w:rsidP="00897939">
      <w:pPr>
        <w:pStyle w:val="Normalwebb"/>
        <w:rPr>
          <w:lang w:val="en-GB"/>
        </w:rPr>
      </w:pPr>
      <w:r w:rsidRPr="00A84A57">
        <w:rPr>
          <w:rStyle w:val="Stark"/>
          <w:lang w:val="en-GB"/>
        </w:rPr>
        <w:t>Contact Radioactive safety: </w:t>
      </w:r>
      <w:r w:rsidRPr="00A84A57">
        <w:rPr>
          <w:lang w:val="en-GB"/>
        </w:rPr>
        <w:br/>
      </w:r>
      <w:hyperlink r:id="rId18" w:history="1">
        <w:r w:rsidR="000724D0" w:rsidRPr="00932030">
          <w:rPr>
            <w:rStyle w:val="Hyperlnk"/>
            <w:highlight w:val="yellow"/>
            <w:lang w:val="en-US"/>
          </w:rPr>
          <w:t>maria.naucler</w:t>
        </w:r>
        <w:r w:rsidR="000724D0" w:rsidRPr="00932030">
          <w:rPr>
            <w:rStyle w:val="Hyperlnk"/>
            <w:highlight w:val="yellow"/>
            <w:lang w:val="en-GB"/>
          </w:rPr>
          <w:t>@slu.se</w:t>
        </w:r>
      </w:hyperlink>
      <w:r w:rsidRPr="00A84A57">
        <w:rPr>
          <w:lang w:val="en-GB"/>
        </w:rPr>
        <w:t xml:space="preserve"> </w:t>
      </w:r>
      <w:r w:rsidRPr="00A84A57">
        <w:rPr>
          <w:lang w:val="en-GB"/>
        </w:rPr>
        <w:br/>
        <w:t>Tel. 018-67</w:t>
      </w:r>
      <w:r w:rsidRPr="00A84A57">
        <w:rPr>
          <w:rStyle w:val="Stark"/>
          <w:lang w:val="en-GB"/>
        </w:rPr>
        <w:t> </w:t>
      </w:r>
      <w:r w:rsidR="000724D0">
        <w:rPr>
          <w:rStyle w:val="Stark"/>
          <w:lang w:val="en-GB"/>
        </w:rPr>
        <w:t>1924</w:t>
      </w:r>
    </w:p>
    <w:p w:rsidR="00897939" w:rsidRPr="00A84A57" w:rsidRDefault="00897939" w:rsidP="00897939">
      <w:pPr>
        <w:pStyle w:val="Normalwebb"/>
        <w:rPr>
          <w:lang w:val="en-GB"/>
        </w:rPr>
      </w:pPr>
      <w:r w:rsidRPr="00A84A57">
        <w:rPr>
          <w:rStyle w:val="Stark"/>
          <w:lang w:val="en-GB"/>
        </w:rPr>
        <w:t>Committee for Radioactive safety:</w:t>
      </w:r>
      <w:r w:rsidRPr="00A84A57">
        <w:rPr>
          <w:lang w:val="en-GB"/>
        </w:rPr>
        <w:br/>
      </w:r>
      <w:hyperlink r:id="rId19" w:history="1">
        <w:r w:rsidRPr="00A84A57">
          <w:rPr>
            <w:rStyle w:val="Hyperlnk"/>
            <w:shd w:val="clear" w:color="auto" w:fill="FFFF00"/>
            <w:lang w:val="en-GB"/>
          </w:rPr>
          <w:t>stralsakerhetskommitten@slu.se</w:t>
        </w:r>
      </w:hyperlink>
    </w:p>
    <w:p w:rsidR="00897939" w:rsidRDefault="00897939" w:rsidP="00897939">
      <w:pPr>
        <w:pStyle w:val="Normalwebb"/>
        <w:rPr>
          <w:lang w:val="en-GB"/>
        </w:rPr>
      </w:pPr>
      <w:r w:rsidRPr="00A84A57">
        <w:rPr>
          <w:rStyle w:val="Stark"/>
          <w:lang w:val="en-GB"/>
        </w:rPr>
        <w:t>SLU expert on Radioactive safety:</w:t>
      </w:r>
      <w:r w:rsidRPr="00A84A57">
        <w:rPr>
          <w:lang w:val="en-GB"/>
        </w:rPr>
        <w:br/>
        <w:t>Enn Maripuu</w:t>
      </w:r>
      <w:r w:rsidRPr="00A84A57">
        <w:rPr>
          <w:lang w:val="en-GB"/>
        </w:rPr>
        <w:br/>
      </w:r>
      <w:hyperlink r:id="rId20" w:history="1">
        <w:r w:rsidRPr="00A84A57">
          <w:rPr>
            <w:rStyle w:val="Hyperlnk"/>
            <w:shd w:val="clear" w:color="auto" w:fill="FFFF00"/>
            <w:lang w:val="en-GB"/>
          </w:rPr>
          <w:t>stralsakerhetsexpert@slu.se</w:t>
        </w:r>
      </w:hyperlink>
      <w:r w:rsidRPr="00A84A57">
        <w:rPr>
          <w:lang w:val="en-GB"/>
        </w:rPr>
        <w:br/>
        <w:t>Tel: 018-611 55 60</w:t>
      </w:r>
    </w:p>
    <w:p w:rsidR="00897939" w:rsidRPr="00897939" w:rsidRDefault="00897939" w:rsidP="00897939">
      <w:pPr>
        <w:spacing w:line="240" w:lineRule="auto"/>
        <w:rPr>
          <w:rFonts w:ascii="Times New Roman" w:hAnsi="Times New Roman" w:cs="Times New Roman"/>
          <w:sz w:val="24"/>
          <w:szCs w:val="24"/>
          <w:lang w:val="en-US"/>
        </w:rPr>
      </w:pPr>
    </w:p>
    <w:p w:rsidR="00681B86" w:rsidRDefault="00681B86" w:rsidP="00897939">
      <w:pPr>
        <w:spacing w:line="240" w:lineRule="auto"/>
        <w:rPr>
          <w:rFonts w:ascii="Times New Roman" w:hAnsi="Times New Roman" w:cs="Times New Roman"/>
          <w:sz w:val="24"/>
          <w:szCs w:val="24"/>
          <w:lang w:val="en-US"/>
        </w:rPr>
      </w:pPr>
    </w:p>
    <w:p w:rsidR="00681B86" w:rsidRDefault="00681B86" w:rsidP="00897939">
      <w:pPr>
        <w:spacing w:line="240" w:lineRule="auto"/>
        <w:rPr>
          <w:rFonts w:ascii="Times New Roman" w:hAnsi="Times New Roman" w:cs="Times New Roman"/>
          <w:sz w:val="24"/>
          <w:szCs w:val="24"/>
          <w:lang w:val="en-US"/>
        </w:rPr>
      </w:pPr>
    </w:p>
    <w:p w:rsidR="00681B86" w:rsidRDefault="00681B86" w:rsidP="00897939">
      <w:pPr>
        <w:spacing w:line="240" w:lineRule="auto"/>
        <w:rPr>
          <w:rFonts w:ascii="Times New Roman" w:hAnsi="Times New Roman" w:cs="Times New Roman"/>
          <w:sz w:val="24"/>
          <w:szCs w:val="24"/>
          <w:lang w:val="en-US"/>
        </w:rPr>
      </w:pPr>
    </w:p>
    <w:p w:rsidR="00681B86" w:rsidRDefault="00681B86" w:rsidP="00897939">
      <w:pPr>
        <w:spacing w:line="240" w:lineRule="auto"/>
        <w:rPr>
          <w:rFonts w:ascii="Times New Roman" w:hAnsi="Times New Roman" w:cs="Times New Roman"/>
          <w:sz w:val="24"/>
          <w:szCs w:val="24"/>
          <w:lang w:val="en-US"/>
        </w:rPr>
      </w:pPr>
    </w:p>
    <w:p w:rsidR="00681B86" w:rsidRDefault="00681B86" w:rsidP="00897939">
      <w:pPr>
        <w:spacing w:line="240" w:lineRule="auto"/>
        <w:rPr>
          <w:rFonts w:ascii="Times New Roman" w:hAnsi="Times New Roman" w:cs="Times New Roman"/>
          <w:sz w:val="24"/>
          <w:szCs w:val="24"/>
          <w:lang w:val="en-US"/>
        </w:rPr>
      </w:pPr>
    </w:p>
    <w:p w:rsidR="00681B86" w:rsidRDefault="00681B86" w:rsidP="00897939">
      <w:pPr>
        <w:spacing w:line="240" w:lineRule="auto"/>
        <w:rPr>
          <w:rFonts w:ascii="Times New Roman" w:hAnsi="Times New Roman" w:cs="Times New Roman"/>
          <w:sz w:val="24"/>
          <w:szCs w:val="24"/>
          <w:lang w:val="en-US"/>
        </w:rPr>
      </w:pPr>
    </w:p>
    <w:p w:rsidR="00897939" w:rsidRPr="00897939" w:rsidRDefault="00897939" w:rsidP="00897939">
      <w:pPr>
        <w:spacing w:line="240" w:lineRule="auto"/>
        <w:rPr>
          <w:rFonts w:ascii="Times New Roman" w:hAnsi="Times New Roman" w:cs="Times New Roman"/>
          <w:sz w:val="24"/>
          <w:szCs w:val="24"/>
          <w:lang w:val="en-US"/>
        </w:rPr>
      </w:pPr>
      <w:r w:rsidRPr="00897939">
        <w:rPr>
          <w:rFonts w:ascii="Times New Roman" w:hAnsi="Times New Roman" w:cs="Times New Roman"/>
          <w:sz w:val="24"/>
          <w:szCs w:val="24"/>
          <w:lang w:val="en-US"/>
        </w:rPr>
        <w:lastRenderedPageBreak/>
        <w:t xml:space="preserve">- WORK WITH MICROORGANISMS </w:t>
      </w:r>
    </w:p>
    <w:p w:rsidR="00897939" w:rsidRPr="00897939" w:rsidRDefault="00897939" w:rsidP="00897939">
      <w:pPr>
        <w:spacing w:line="240" w:lineRule="auto"/>
        <w:rPr>
          <w:rFonts w:ascii="Times New Roman" w:hAnsi="Times New Roman" w:cs="Times New Roman"/>
          <w:sz w:val="24"/>
          <w:szCs w:val="24"/>
          <w:lang w:val="en-US"/>
        </w:rPr>
      </w:pPr>
      <w:r w:rsidRPr="00897939">
        <w:rPr>
          <w:rFonts w:ascii="Times New Roman" w:hAnsi="Times New Roman" w:cs="Times New Roman"/>
          <w:sz w:val="24"/>
          <w:szCs w:val="24"/>
          <w:lang w:val="en-US"/>
        </w:rPr>
        <w:t xml:space="preserve">Follow the local rules adapted to each lab. </w:t>
      </w:r>
    </w:p>
    <w:p w:rsidR="00897939" w:rsidRPr="00897939" w:rsidRDefault="00897939" w:rsidP="00897939">
      <w:pPr>
        <w:spacing w:line="240" w:lineRule="auto"/>
        <w:rPr>
          <w:rFonts w:ascii="Times New Roman" w:hAnsi="Times New Roman" w:cs="Times New Roman"/>
          <w:sz w:val="24"/>
          <w:szCs w:val="24"/>
          <w:lang w:val="en-US"/>
        </w:rPr>
      </w:pPr>
      <w:r w:rsidRPr="00897939">
        <w:rPr>
          <w:rFonts w:ascii="Times New Roman" w:hAnsi="Times New Roman" w:cs="Times New Roman"/>
          <w:sz w:val="24"/>
          <w:szCs w:val="24"/>
          <w:lang w:val="en-US"/>
        </w:rPr>
        <w:t xml:space="preserve">Laboratory work with genetically modified microorganisms (GMM), like bacteria, fungi, viruses or protozoa, requires permission from “Arbetsmiljöverket”. In general, plasmid cloning and work with </w:t>
      </w:r>
      <w:r w:rsidRPr="00897939">
        <w:rPr>
          <w:rFonts w:ascii="Times New Roman" w:hAnsi="Times New Roman" w:cs="Times New Roman"/>
          <w:i/>
          <w:sz w:val="24"/>
          <w:szCs w:val="24"/>
          <w:lang w:val="en-US"/>
        </w:rPr>
        <w:t>E. coli</w:t>
      </w:r>
      <w:r w:rsidRPr="00897939">
        <w:rPr>
          <w:rFonts w:ascii="Times New Roman" w:hAnsi="Times New Roman" w:cs="Times New Roman"/>
          <w:sz w:val="24"/>
          <w:szCs w:val="24"/>
          <w:lang w:val="en-US"/>
        </w:rPr>
        <w:t xml:space="preserve"> and yeast is considered as “F”-activity, whereas work with replication competent viruses is classified as “L”-activity or higher. For more information how to classify your own work see </w:t>
      </w:r>
      <w:r w:rsidRPr="00897939">
        <w:rPr>
          <w:lang w:val="en-US"/>
        </w:rPr>
        <w:t>http://www.av.se/teman/gmm/.</w:t>
      </w:r>
      <w:r w:rsidRPr="00897939">
        <w:rPr>
          <w:rFonts w:ascii="Times New Roman" w:hAnsi="Times New Roman" w:cs="Times New Roman"/>
          <w:sz w:val="24"/>
          <w:szCs w:val="24"/>
          <w:lang w:val="en-US"/>
        </w:rPr>
        <w:t xml:space="preserve"> </w:t>
      </w:r>
      <w:r w:rsidRPr="00897939">
        <w:rPr>
          <w:rFonts w:ascii="Times New Roman" w:hAnsi="Times New Roman" w:cs="Times New Roman"/>
          <w:sz w:val="24"/>
          <w:szCs w:val="24"/>
          <w:highlight w:val="yellow"/>
          <w:lang w:val="en-US"/>
        </w:rPr>
        <w:t>It is important to know that the group leader is responsible for the work carried out with a GMM in his/her laboratory. Each GMM used in the group has to be classified according to its potential hazard to health and the environment. The documentation from such risk assessments has to be archived.</w:t>
      </w:r>
      <w:r w:rsidRPr="00897939">
        <w:rPr>
          <w:rFonts w:ascii="Times New Roman" w:hAnsi="Times New Roman" w:cs="Times New Roman"/>
          <w:sz w:val="24"/>
          <w:szCs w:val="24"/>
          <w:lang w:val="en-US"/>
        </w:rPr>
        <w:t xml:space="preserve"> </w:t>
      </w:r>
    </w:p>
    <w:p w:rsidR="00897939" w:rsidRPr="00897939" w:rsidRDefault="00897939" w:rsidP="00897939">
      <w:pPr>
        <w:spacing w:line="240" w:lineRule="auto"/>
        <w:rPr>
          <w:rFonts w:ascii="Times New Roman" w:hAnsi="Times New Roman" w:cs="Times New Roman"/>
          <w:sz w:val="24"/>
          <w:szCs w:val="24"/>
          <w:lang w:val="en-US"/>
        </w:rPr>
      </w:pPr>
      <w:r w:rsidRPr="00897939">
        <w:rPr>
          <w:rFonts w:ascii="Times New Roman" w:hAnsi="Times New Roman" w:cs="Times New Roman"/>
          <w:sz w:val="24"/>
          <w:szCs w:val="24"/>
          <w:lang w:val="en-US"/>
        </w:rPr>
        <w:t xml:space="preserve">Used glass pipettes should be placed in buckets with disinfectant. Contaminated glassware or plastics that will be reused must be disinfected or placed in steel boxes before being sent to the washing department. Disinfection is normally done by submerging or filling the flask, beaker etc. with an active Virkon solution or a 1% SDS solution for approximately 30 min. Contaminated solutions should be similarly disinfected or autoclaved before being poured out into the sink. </w:t>
      </w:r>
    </w:p>
    <w:p w:rsidR="00897939" w:rsidRPr="00897939" w:rsidRDefault="00897939" w:rsidP="00897939">
      <w:pPr>
        <w:spacing w:line="240" w:lineRule="auto"/>
        <w:rPr>
          <w:rFonts w:ascii="Times New Roman" w:hAnsi="Times New Roman" w:cs="Times New Roman"/>
          <w:sz w:val="24"/>
          <w:szCs w:val="24"/>
          <w:lang w:val="en-US"/>
        </w:rPr>
      </w:pPr>
      <w:r w:rsidRPr="00897939">
        <w:rPr>
          <w:rFonts w:ascii="Times New Roman" w:hAnsi="Times New Roman" w:cs="Times New Roman"/>
          <w:sz w:val="24"/>
          <w:szCs w:val="24"/>
          <w:lang w:val="en-US"/>
        </w:rPr>
        <w:t xml:space="preserve">Before and after completion of your work, clean the working area with 70% ethanol and wash your hands thoroughly. </w:t>
      </w:r>
    </w:p>
    <w:p w:rsidR="00897939" w:rsidRPr="00897939" w:rsidRDefault="00897939" w:rsidP="00897939">
      <w:pPr>
        <w:spacing w:line="240" w:lineRule="auto"/>
        <w:rPr>
          <w:rFonts w:ascii="Times New Roman" w:hAnsi="Times New Roman" w:cs="Times New Roman"/>
          <w:b/>
          <w:sz w:val="24"/>
          <w:szCs w:val="24"/>
          <w:lang w:val="en-US"/>
        </w:rPr>
      </w:pPr>
      <w:r w:rsidRPr="00897939">
        <w:rPr>
          <w:rFonts w:ascii="Times New Roman" w:hAnsi="Times New Roman" w:cs="Times New Roman"/>
          <w:sz w:val="24"/>
          <w:szCs w:val="24"/>
          <w:lang w:val="en-US"/>
        </w:rPr>
        <w:t xml:space="preserve">In case of an accident, e.g. a spill of large volumes of medium, the liquid should be absorbed and the area extensively cleaned with an active Virkon solution or 70% ethanol. Vermekulit, which can be obtained from VHC-Service, is excellent for absorbing contaminated liquids. During the decontamination period, appropriate measures to seal-off the contaminated area should be taken. </w:t>
      </w:r>
    </w:p>
    <w:p w:rsidR="00897939" w:rsidRPr="00897939" w:rsidRDefault="00897939" w:rsidP="00897939">
      <w:pPr>
        <w:spacing w:line="240" w:lineRule="auto"/>
        <w:rPr>
          <w:rFonts w:ascii="Times New Roman" w:hAnsi="Times New Roman" w:cs="Times New Roman"/>
          <w:b/>
          <w:sz w:val="24"/>
          <w:szCs w:val="24"/>
          <w:lang w:val="en-US"/>
        </w:rPr>
      </w:pPr>
    </w:p>
    <w:p w:rsidR="009725C4" w:rsidRDefault="009725C4" w:rsidP="00897939">
      <w:pPr>
        <w:spacing w:line="240" w:lineRule="auto"/>
        <w:rPr>
          <w:rFonts w:ascii="Times New Roman" w:hAnsi="Times New Roman" w:cs="Times New Roman"/>
          <w:sz w:val="24"/>
          <w:szCs w:val="24"/>
          <w:lang w:val="en-US"/>
        </w:rPr>
      </w:pPr>
    </w:p>
    <w:p w:rsidR="009725C4" w:rsidRDefault="009725C4" w:rsidP="00897939">
      <w:pPr>
        <w:spacing w:line="240" w:lineRule="auto"/>
        <w:rPr>
          <w:rFonts w:ascii="Times New Roman" w:hAnsi="Times New Roman" w:cs="Times New Roman"/>
          <w:sz w:val="24"/>
          <w:szCs w:val="24"/>
          <w:lang w:val="en-US"/>
        </w:rPr>
      </w:pPr>
    </w:p>
    <w:p w:rsidR="009725C4" w:rsidRDefault="009725C4" w:rsidP="00897939">
      <w:pPr>
        <w:spacing w:line="240" w:lineRule="auto"/>
        <w:rPr>
          <w:rFonts w:ascii="Times New Roman" w:hAnsi="Times New Roman" w:cs="Times New Roman"/>
          <w:sz w:val="24"/>
          <w:szCs w:val="24"/>
          <w:lang w:val="en-US"/>
        </w:rPr>
      </w:pPr>
    </w:p>
    <w:p w:rsidR="009725C4" w:rsidRDefault="009725C4" w:rsidP="00897939">
      <w:pPr>
        <w:spacing w:line="240" w:lineRule="auto"/>
        <w:rPr>
          <w:rFonts w:ascii="Times New Roman" w:hAnsi="Times New Roman" w:cs="Times New Roman"/>
          <w:sz w:val="24"/>
          <w:szCs w:val="24"/>
          <w:lang w:val="en-US"/>
        </w:rPr>
      </w:pPr>
    </w:p>
    <w:p w:rsidR="009725C4" w:rsidRDefault="009725C4" w:rsidP="00897939">
      <w:pPr>
        <w:spacing w:line="240" w:lineRule="auto"/>
        <w:rPr>
          <w:rFonts w:ascii="Times New Roman" w:hAnsi="Times New Roman" w:cs="Times New Roman"/>
          <w:sz w:val="24"/>
          <w:szCs w:val="24"/>
          <w:lang w:val="en-US"/>
        </w:rPr>
      </w:pPr>
    </w:p>
    <w:p w:rsidR="009725C4" w:rsidRDefault="009725C4" w:rsidP="00897939">
      <w:pPr>
        <w:spacing w:line="240" w:lineRule="auto"/>
        <w:rPr>
          <w:rFonts w:ascii="Times New Roman" w:hAnsi="Times New Roman" w:cs="Times New Roman"/>
          <w:sz w:val="24"/>
          <w:szCs w:val="24"/>
          <w:lang w:val="en-US"/>
        </w:rPr>
      </w:pPr>
    </w:p>
    <w:p w:rsidR="009725C4" w:rsidRDefault="009725C4" w:rsidP="00897939">
      <w:pPr>
        <w:spacing w:line="240" w:lineRule="auto"/>
        <w:rPr>
          <w:rFonts w:ascii="Times New Roman" w:hAnsi="Times New Roman" w:cs="Times New Roman"/>
          <w:sz w:val="24"/>
          <w:szCs w:val="24"/>
          <w:lang w:val="en-US"/>
        </w:rPr>
      </w:pPr>
    </w:p>
    <w:p w:rsidR="009725C4" w:rsidRDefault="009725C4" w:rsidP="00897939">
      <w:pPr>
        <w:spacing w:line="240" w:lineRule="auto"/>
        <w:rPr>
          <w:rFonts w:ascii="Times New Roman" w:hAnsi="Times New Roman" w:cs="Times New Roman"/>
          <w:sz w:val="24"/>
          <w:szCs w:val="24"/>
          <w:lang w:val="en-US"/>
        </w:rPr>
      </w:pPr>
    </w:p>
    <w:p w:rsidR="009725C4" w:rsidRDefault="009725C4" w:rsidP="00897939">
      <w:pPr>
        <w:spacing w:line="240" w:lineRule="auto"/>
        <w:rPr>
          <w:rFonts w:ascii="Times New Roman" w:hAnsi="Times New Roman" w:cs="Times New Roman"/>
          <w:sz w:val="24"/>
          <w:szCs w:val="24"/>
          <w:lang w:val="en-US"/>
        </w:rPr>
      </w:pPr>
    </w:p>
    <w:p w:rsidR="009725C4" w:rsidRDefault="009725C4" w:rsidP="00897939">
      <w:pPr>
        <w:spacing w:line="240" w:lineRule="auto"/>
        <w:rPr>
          <w:rFonts w:ascii="Times New Roman" w:hAnsi="Times New Roman" w:cs="Times New Roman"/>
          <w:sz w:val="24"/>
          <w:szCs w:val="24"/>
          <w:lang w:val="en-US"/>
        </w:rPr>
      </w:pPr>
    </w:p>
    <w:p w:rsidR="00897939" w:rsidRPr="00897939" w:rsidRDefault="00897939" w:rsidP="00897939">
      <w:pPr>
        <w:spacing w:line="240" w:lineRule="auto"/>
        <w:rPr>
          <w:rFonts w:ascii="Times New Roman" w:hAnsi="Times New Roman" w:cs="Times New Roman"/>
          <w:sz w:val="24"/>
          <w:szCs w:val="24"/>
          <w:lang w:val="en-US"/>
        </w:rPr>
      </w:pPr>
      <w:r w:rsidRPr="00897939">
        <w:rPr>
          <w:rFonts w:ascii="Times New Roman" w:hAnsi="Times New Roman" w:cs="Times New Roman"/>
          <w:sz w:val="24"/>
          <w:szCs w:val="24"/>
          <w:lang w:val="en-US"/>
        </w:rPr>
        <w:t>- WORK IN THE CELL CULTURE ROOM</w:t>
      </w:r>
    </w:p>
    <w:p w:rsidR="00897939" w:rsidRPr="00897939" w:rsidRDefault="00897939" w:rsidP="00897939">
      <w:pPr>
        <w:spacing w:line="240" w:lineRule="auto"/>
        <w:rPr>
          <w:rFonts w:ascii="Times New Roman" w:hAnsi="Times New Roman" w:cs="Times New Roman"/>
          <w:sz w:val="24"/>
          <w:szCs w:val="24"/>
          <w:lang w:val="en-US"/>
        </w:rPr>
      </w:pPr>
      <w:r w:rsidRPr="00897939">
        <w:rPr>
          <w:rFonts w:ascii="Times New Roman" w:hAnsi="Times New Roman" w:cs="Times New Roman"/>
          <w:sz w:val="24"/>
          <w:szCs w:val="24"/>
          <w:lang w:val="en-US"/>
        </w:rPr>
        <w:t xml:space="preserve">Follow the local rules adapted to each lab. </w:t>
      </w:r>
    </w:p>
    <w:p w:rsidR="00897939" w:rsidRPr="00897939" w:rsidRDefault="00897939" w:rsidP="00897939">
      <w:pPr>
        <w:spacing w:line="240" w:lineRule="auto"/>
        <w:rPr>
          <w:rFonts w:ascii="Times New Roman" w:hAnsi="Times New Roman" w:cs="Times New Roman"/>
          <w:sz w:val="24"/>
          <w:szCs w:val="24"/>
          <w:highlight w:val="yellow"/>
          <w:lang w:val="en-US"/>
        </w:rPr>
      </w:pPr>
      <w:r w:rsidRPr="00897939">
        <w:rPr>
          <w:rFonts w:ascii="Times New Roman" w:hAnsi="Times New Roman" w:cs="Times New Roman"/>
          <w:sz w:val="24"/>
          <w:szCs w:val="24"/>
          <w:highlight w:val="yellow"/>
          <w:lang w:val="en-US"/>
        </w:rPr>
        <w:t xml:space="preserve">Do not enter the cell culture room with street shoes! </w:t>
      </w:r>
    </w:p>
    <w:p w:rsidR="00897939" w:rsidRPr="00897939" w:rsidRDefault="00897939" w:rsidP="00897939">
      <w:pPr>
        <w:spacing w:line="240" w:lineRule="auto"/>
        <w:rPr>
          <w:rFonts w:ascii="Times New Roman" w:hAnsi="Times New Roman" w:cs="Times New Roman"/>
          <w:sz w:val="24"/>
          <w:szCs w:val="24"/>
          <w:highlight w:val="yellow"/>
          <w:lang w:val="en-US"/>
        </w:rPr>
      </w:pPr>
      <w:r w:rsidRPr="00897939">
        <w:rPr>
          <w:rFonts w:ascii="Times New Roman" w:hAnsi="Times New Roman" w:cs="Times New Roman"/>
          <w:sz w:val="24"/>
          <w:szCs w:val="24"/>
          <w:highlight w:val="yellow"/>
          <w:lang w:val="en-US"/>
        </w:rPr>
        <w:t xml:space="preserve">Disinfect the hood with 70% ethanol before and after your work. </w:t>
      </w:r>
    </w:p>
    <w:p w:rsidR="00897939" w:rsidRPr="00897939" w:rsidRDefault="00897939" w:rsidP="00897939">
      <w:pPr>
        <w:spacing w:line="240" w:lineRule="auto"/>
        <w:rPr>
          <w:rFonts w:ascii="Times New Roman" w:hAnsi="Times New Roman" w:cs="Times New Roman"/>
          <w:sz w:val="24"/>
          <w:szCs w:val="24"/>
          <w:highlight w:val="yellow"/>
          <w:lang w:val="en-US"/>
        </w:rPr>
      </w:pPr>
      <w:r w:rsidRPr="00897939">
        <w:rPr>
          <w:rFonts w:ascii="Times New Roman" w:hAnsi="Times New Roman" w:cs="Times New Roman"/>
          <w:sz w:val="24"/>
          <w:szCs w:val="24"/>
          <w:highlight w:val="yellow"/>
          <w:lang w:val="en-US"/>
        </w:rPr>
        <w:t xml:space="preserve">Use the highest airflow when you are working in the hood. </w:t>
      </w:r>
    </w:p>
    <w:p w:rsidR="00897939" w:rsidRPr="00897939" w:rsidRDefault="00897939" w:rsidP="00897939">
      <w:pPr>
        <w:spacing w:line="240" w:lineRule="auto"/>
        <w:rPr>
          <w:rFonts w:ascii="Times New Roman" w:hAnsi="Times New Roman" w:cs="Times New Roman"/>
          <w:sz w:val="24"/>
          <w:szCs w:val="24"/>
          <w:highlight w:val="yellow"/>
          <w:lang w:val="en-US"/>
        </w:rPr>
      </w:pPr>
      <w:r w:rsidRPr="00897939">
        <w:rPr>
          <w:rFonts w:ascii="Times New Roman" w:hAnsi="Times New Roman" w:cs="Times New Roman"/>
          <w:sz w:val="24"/>
          <w:szCs w:val="24"/>
          <w:highlight w:val="yellow"/>
          <w:lang w:val="en-US"/>
        </w:rPr>
        <w:t xml:space="preserve">All work material (pipettes, boxes, dishes etc.) is to be stored in a special cupboard. Take out what you require and put everything back after use. Observe that all items placed inside the hood will disturb the airflow and reduce the proper functioning of the sterile bench. </w:t>
      </w:r>
    </w:p>
    <w:p w:rsidR="00897939" w:rsidRPr="00897939" w:rsidRDefault="00897939" w:rsidP="00897939">
      <w:pPr>
        <w:spacing w:line="240" w:lineRule="auto"/>
        <w:rPr>
          <w:rFonts w:ascii="Times New Roman" w:hAnsi="Times New Roman" w:cs="Times New Roman"/>
          <w:sz w:val="24"/>
          <w:szCs w:val="24"/>
          <w:highlight w:val="yellow"/>
          <w:lang w:val="en-US"/>
        </w:rPr>
      </w:pPr>
      <w:r w:rsidRPr="00897939">
        <w:rPr>
          <w:rFonts w:ascii="Times New Roman" w:hAnsi="Times New Roman" w:cs="Times New Roman"/>
          <w:sz w:val="24"/>
          <w:szCs w:val="24"/>
          <w:highlight w:val="yellow"/>
          <w:lang w:val="en-US"/>
        </w:rPr>
        <w:t xml:space="preserve">Mark all your medium bottles/culture plates with name and date. If you have any infection in your cell culture, immediately remove infected cultures, disinfect the culture vessel before discarding, clean the incubator and inform your colleagues. Use Virkon or sodium hypochlorite for disinfection. </w:t>
      </w:r>
    </w:p>
    <w:p w:rsidR="00897939" w:rsidRPr="00897939" w:rsidRDefault="00897939" w:rsidP="00897939">
      <w:pPr>
        <w:spacing w:line="240" w:lineRule="auto"/>
        <w:rPr>
          <w:rFonts w:ascii="Times New Roman" w:hAnsi="Times New Roman" w:cs="Times New Roman"/>
          <w:sz w:val="24"/>
          <w:szCs w:val="24"/>
          <w:highlight w:val="yellow"/>
          <w:lang w:val="en-US"/>
        </w:rPr>
      </w:pPr>
      <w:r w:rsidRPr="00897939">
        <w:rPr>
          <w:rFonts w:ascii="Times New Roman" w:hAnsi="Times New Roman" w:cs="Times New Roman"/>
          <w:sz w:val="24"/>
          <w:szCs w:val="24"/>
          <w:highlight w:val="yellow"/>
          <w:lang w:val="en-US"/>
        </w:rPr>
        <w:t xml:space="preserve">After your work is done, remove all items from the hood and disinfect with 70% ethanol the working area including the suction tubing. </w:t>
      </w:r>
    </w:p>
    <w:p w:rsidR="00897939" w:rsidRPr="00897939" w:rsidRDefault="00897939" w:rsidP="00897939">
      <w:pPr>
        <w:spacing w:line="240" w:lineRule="auto"/>
        <w:rPr>
          <w:rFonts w:ascii="Times New Roman" w:hAnsi="Times New Roman" w:cs="Times New Roman"/>
          <w:sz w:val="24"/>
          <w:szCs w:val="24"/>
          <w:highlight w:val="yellow"/>
          <w:lang w:val="en-US"/>
        </w:rPr>
      </w:pPr>
      <w:r w:rsidRPr="00897939">
        <w:rPr>
          <w:rFonts w:ascii="Times New Roman" w:hAnsi="Times New Roman" w:cs="Times New Roman"/>
          <w:sz w:val="24"/>
          <w:szCs w:val="24"/>
          <w:highlight w:val="yellow"/>
          <w:lang w:val="en-US"/>
        </w:rPr>
        <w:t xml:space="preserve">Used glass pipettes are placed in buckets nearby the hoods. </w:t>
      </w:r>
    </w:p>
    <w:p w:rsidR="00897939" w:rsidRPr="00897939" w:rsidRDefault="00897939" w:rsidP="00897939">
      <w:pPr>
        <w:spacing w:line="240" w:lineRule="auto"/>
        <w:rPr>
          <w:rFonts w:ascii="Times New Roman" w:hAnsi="Times New Roman" w:cs="Times New Roman"/>
          <w:sz w:val="24"/>
          <w:szCs w:val="24"/>
          <w:highlight w:val="yellow"/>
          <w:lang w:val="en-US"/>
        </w:rPr>
      </w:pPr>
      <w:r w:rsidRPr="00897939">
        <w:rPr>
          <w:rFonts w:ascii="Times New Roman" w:hAnsi="Times New Roman" w:cs="Times New Roman"/>
          <w:sz w:val="24"/>
          <w:szCs w:val="24"/>
          <w:highlight w:val="yellow"/>
          <w:lang w:val="en-US"/>
        </w:rPr>
        <w:t xml:space="preserve">Turn off the gas and vacuum if used. </w:t>
      </w:r>
    </w:p>
    <w:p w:rsidR="00897939" w:rsidRPr="00897939" w:rsidRDefault="00897939" w:rsidP="00897939">
      <w:pPr>
        <w:spacing w:line="240" w:lineRule="auto"/>
        <w:rPr>
          <w:rFonts w:ascii="Times New Roman" w:hAnsi="Times New Roman" w:cs="Times New Roman"/>
          <w:sz w:val="24"/>
          <w:szCs w:val="24"/>
          <w:highlight w:val="yellow"/>
          <w:lang w:val="en-US"/>
        </w:rPr>
      </w:pPr>
      <w:r w:rsidRPr="00897939">
        <w:rPr>
          <w:rFonts w:ascii="Times New Roman" w:hAnsi="Times New Roman" w:cs="Times New Roman"/>
          <w:sz w:val="24"/>
          <w:szCs w:val="24"/>
          <w:highlight w:val="yellow"/>
          <w:lang w:val="en-US"/>
        </w:rPr>
        <w:t xml:space="preserve">Turn off the microscope and put on the dust cover. </w:t>
      </w:r>
    </w:p>
    <w:p w:rsidR="00897939" w:rsidRPr="00897939" w:rsidRDefault="00897939" w:rsidP="00897939">
      <w:pPr>
        <w:spacing w:line="240" w:lineRule="auto"/>
        <w:rPr>
          <w:rFonts w:ascii="Times New Roman" w:hAnsi="Times New Roman" w:cs="Times New Roman"/>
          <w:sz w:val="24"/>
          <w:szCs w:val="24"/>
          <w:highlight w:val="yellow"/>
          <w:lang w:val="en-US"/>
        </w:rPr>
      </w:pPr>
      <w:r w:rsidRPr="00897939">
        <w:rPr>
          <w:rFonts w:ascii="Times New Roman" w:hAnsi="Times New Roman" w:cs="Times New Roman"/>
          <w:sz w:val="24"/>
          <w:szCs w:val="24"/>
          <w:highlight w:val="yellow"/>
          <w:lang w:val="en-US"/>
        </w:rPr>
        <w:t xml:space="preserve">Dirty glassware and empty pipette boxes are to be sent back to the central washing up unit. Find out the dishwashing rules in the cell lab that you are using. </w:t>
      </w:r>
    </w:p>
    <w:p w:rsidR="00897939" w:rsidRPr="00897939" w:rsidRDefault="00897939" w:rsidP="00897939">
      <w:pPr>
        <w:spacing w:line="240" w:lineRule="auto"/>
        <w:rPr>
          <w:rFonts w:ascii="Times New Roman" w:hAnsi="Times New Roman" w:cs="Times New Roman"/>
          <w:sz w:val="24"/>
          <w:szCs w:val="24"/>
          <w:lang w:val="en-US"/>
        </w:rPr>
      </w:pPr>
    </w:p>
    <w:p w:rsidR="009725C4" w:rsidRDefault="009725C4" w:rsidP="00897939">
      <w:pPr>
        <w:spacing w:line="240" w:lineRule="auto"/>
        <w:rPr>
          <w:rFonts w:ascii="Times New Roman" w:hAnsi="Times New Roman" w:cs="Times New Roman"/>
          <w:sz w:val="24"/>
          <w:szCs w:val="24"/>
          <w:lang w:val="en-US"/>
        </w:rPr>
      </w:pPr>
    </w:p>
    <w:p w:rsidR="009725C4" w:rsidRDefault="009725C4" w:rsidP="00897939">
      <w:pPr>
        <w:spacing w:line="240" w:lineRule="auto"/>
        <w:rPr>
          <w:rFonts w:ascii="Times New Roman" w:hAnsi="Times New Roman" w:cs="Times New Roman"/>
          <w:sz w:val="24"/>
          <w:szCs w:val="24"/>
          <w:lang w:val="en-US"/>
        </w:rPr>
      </w:pPr>
    </w:p>
    <w:p w:rsidR="009725C4" w:rsidRDefault="009725C4" w:rsidP="00897939">
      <w:pPr>
        <w:spacing w:line="240" w:lineRule="auto"/>
        <w:rPr>
          <w:rFonts w:ascii="Times New Roman" w:hAnsi="Times New Roman" w:cs="Times New Roman"/>
          <w:sz w:val="24"/>
          <w:szCs w:val="24"/>
          <w:lang w:val="en-US"/>
        </w:rPr>
      </w:pPr>
    </w:p>
    <w:p w:rsidR="009725C4" w:rsidRDefault="009725C4" w:rsidP="00897939">
      <w:pPr>
        <w:spacing w:line="240" w:lineRule="auto"/>
        <w:rPr>
          <w:rFonts w:ascii="Times New Roman" w:hAnsi="Times New Roman" w:cs="Times New Roman"/>
          <w:sz w:val="24"/>
          <w:szCs w:val="24"/>
          <w:lang w:val="en-US"/>
        </w:rPr>
      </w:pPr>
    </w:p>
    <w:p w:rsidR="009725C4" w:rsidRDefault="009725C4" w:rsidP="00897939">
      <w:pPr>
        <w:spacing w:line="240" w:lineRule="auto"/>
        <w:rPr>
          <w:rFonts w:ascii="Times New Roman" w:hAnsi="Times New Roman" w:cs="Times New Roman"/>
          <w:sz w:val="24"/>
          <w:szCs w:val="24"/>
          <w:lang w:val="en-US"/>
        </w:rPr>
      </w:pPr>
    </w:p>
    <w:p w:rsidR="009725C4" w:rsidRDefault="009725C4" w:rsidP="00897939">
      <w:pPr>
        <w:spacing w:line="240" w:lineRule="auto"/>
        <w:rPr>
          <w:rFonts w:ascii="Times New Roman" w:hAnsi="Times New Roman" w:cs="Times New Roman"/>
          <w:sz w:val="24"/>
          <w:szCs w:val="24"/>
          <w:lang w:val="en-US"/>
        </w:rPr>
      </w:pPr>
    </w:p>
    <w:p w:rsidR="00897939" w:rsidRPr="00897939" w:rsidRDefault="00897939" w:rsidP="00897939">
      <w:pPr>
        <w:spacing w:line="240" w:lineRule="auto"/>
        <w:rPr>
          <w:rFonts w:ascii="Times New Roman" w:hAnsi="Times New Roman" w:cs="Times New Roman"/>
          <w:sz w:val="24"/>
          <w:szCs w:val="24"/>
          <w:lang w:val="en-US"/>
        </w:rPr>
      </w:pPr>
      <w:r w:rsidRPr="00897939">
        <w:rPr>
          <w:rFonts w:ascii="Times New Roman" w:hAnsi="Times New Roman" w:cs="Times New Roman"/>
          <w:sz w:val="24"/>
          <w:szCs w:val="24"/>
          <w:lang w:val="en-US"/>
        </w:rPr>
        <w:t>- WORK WITH ANTIBIOTICS</w:t>
      </w:r>
    </w:p>
    <w:p w:rsidR="00897939" w:rsidRDefault="00897939" w:rsidP="00897939">
      <w:pPr>
        <w:autoSpaceDE w:val="0"/>
        <w:autoSpaceDN w:val="0"/>
        <w:adjustRightInd w:val="0"/>
        <w:spacing w:after="0" w:line="240" w:lineRule="auto"/>
        <w:ind w:left="34" w:hanging="34"/>
        <w:rPr>
          <w:rFonts w:ascii="Times New Roman" w:hAnsi="Times New Roman" w:cs="Times New Roman"/>
          <w:color w:val="000000"/>
          <w:sz w:val="24"/>
          <w:szCs w:val="24"/>
          <w:lang w:val="en-GB"/>
        </w:rPr>
      </w:pPr>
      <w:r w:rsidRPr="00A84A57">
        <w:rPr>
          <w:rFonts w:ascii="Times New Roman" w:hAnsi="Times New Roman" w:cs="Times New Roman"/>
          <w:color w:val="000000"/>
          <w:sz w:val="24"/>
          <w:szCs w:val="24"/>
          <w:lang w:val="en-GB"/>
        </w:rPr>
        <w:t xml:space="preserve">It is important to avoid emissions of antibiotics into the eco-system. </w:t>
      </w:r>
      <w:r w:rsidRPr="00FC3B75">
        <w:rPr>
          <w:rFonts w:ascii="Times New Roman" w:hAnsi="Times New Roman" w:cs="Times New Roman"/>
          <w:color w:val="000000"/>
          <w:sz w:val="24"/>
          <w:szCs w:val="24"/>
          <w:lang w:val="en-GB"/>
        </w:rPr>
        <w:t>A distinction is drawn between antibiotics with a short (easily degradable) and a long (stable) environmental shadow. The former may be poured down the sink in the small quantities</w:t>
      </w:r>
      <w:r>
        <w:rPr>
          <w:rFonts w:ascii="Times New Roman" w:hAnsi="Times New Roman" w:cs="Times New Roman"/>
          <w:color w:val="000000"/>
          <w:sz w:val="24"/>
          <w:szCs w:val="24"/>
          <w:lang w:val="en-GB"/>
        </w:rPr>
        <w:t xml:space="preserve"> </w:t>
      </w:r>
      <w:r w:rsidRPr="00FC3B75">
        <w:rPr>
          <w:rFonts w:ascii="Times New Roman" w:hAnsi="Times New Roman" w:cs="Times New Roman"/>
          <w:color w:val="000000"/>
          <w:sz w:val="24"/>
          <w:szCs w:val="24"/>
          <w:lang w:val="en-GB"/>
        </w:rPr>
        <w:t>used at VHC, since they will break down before reaching the eco-systems. The latter require special treatment (boiling/autoclaving/pH treatment) before being poured down the sink.</w:t>
      </w:r>
    </w:p>
    <w:p w:rsidR="00897939" w:rsidRDefault="00897939" w:rsidP="00897939">
      <w:pPr>
        <w:autoSpaceDE w:val="0"/>
        <w:autoSpaceDN w:val="0"/>
        <w:adjustRightInd w:val="0"/>
        <w:spacing w:after="0" w:line="240" w:lineRule="auto"/>
        <w:ind w:left="34" w:hanging="34"/>
        <w:rPr>
          <w:rFonts w:ascii="Times New Roman" w:hAnsi="Times New Roman" w:cs="Times New Roman"/>
          <w:iCs/>
          <w:color w:val="000000"/>
          <w:sz w:val="24"/>
          <w:szCs w:val="24"/>
          <w:lang w:val="en-GB"/>
        </w:rPr>
      </w:pPr>
    </w:p>
    <w:p w:rsidR="00897939" w:rsidRPr="00A84A57" w:rsidRDefault="00897939" w:rsidP="00897939">
      <w:pPr>
        <w:autoSpaceDE w:val="0"/>
        <w:autoSpaceDN w:val="0"/>
        <w:adjustRightInd w:val="0"/>
        <w:spacing w:after="0" w:line="240" w:lineRule="auto"/>
        <w:rPr>
          <w:rFonts w:ascii="Times New Roman" w:hAnsi="Times New Roman" w:cs="Times New Roman"/>
          <w:color w:val="000000"/>
          <w:sz w:val="24"/>
          <w:szCs w:val="24"/>
          <w:lang w:val="en-GB"/>
        </w:rPr>
      </w:pPr>
      <w:r w:rsidRPr="00A84A57">
        <w:rPr>
          <w:rFonts w:ascii="Times New Roman" w:hAnsi="Times New Roman" w:cs="Times New Roman"/>
          <w:color w:val="000000"/>
          <w:sz w:val="24"/>
          <w:szCs w:val="24"/>
          <w:lang w:val="en-GB"/>
        </w:rPr>
        <w:t>Antibiotics can always be treated as</w:t>
      </w:r>
      <w:r>
        <w:rPr>
          <w:rFonts w:ascii="Times New Roman" w:hAnsi="Times New Roman" w:cs="Times New Roman"/>
          <w:color w:val="000000"/>
          <w:sz w:val="24"/>
          <w:szCs w:val="24"/>
          <w:lang w:val="en-GB"/>
        </w:rPr>
        <w:t xml:space="preserve"> “Hazardous</w:t>
      </w:r>
      <w:r w:rsidRPr="00572EA0">
        <w:rPr>
          <w:rStyle w:val="shorttext"/>
          <w:rFonts w:ascii="Times New Roman" w:hAnsi="Times New Roman" w:cs="Times New Roman"/>
          <w:color w:val="222222"/>
          <w:sz w:val="24"/>
          <w:szCs w:val="24"/>
          <w:lang w:val="en-GB"/>
        </w:rPr>
        <w:t xml:space="preserve"> waste</w:t>
      </w:r>
      <w:r>
        <w:rPr>
          <w:rFonts w:ascii="Times New Roman" w:hAnsi="Times New Roman" w:cs="Times New Roman"/>
          <w:color w:val="000000"/>
          <w:sz w:val="24"/>
          <w:szCs w:val="24"/>
          <w:lang w:val="en-GB"/>
        </w:rPr>
        <w:t>”</w:t>
      </w:r>
      <w:r w:rsidRPr="00A84A57">
        <w:rPr>
          <w:rFonts w:ascii="Times New Roman" w:hAnsi="Times New Roman" w:cs="Times New Roman"/>
          <w:color w:val="000000"/>
          <w:sz w:val="24"/>
          <w:szCs w:val="24"/>
          <w:lang w:val="en-GB"/>
        </w:rPr>
        <w:t xml:space="preserve">. Antibiotics that cannot be destroyed by boiling, autoclaving or pH treatment </w:t>
      </w:r>
      <w:r w:rsidRPr="00A84A57">
        <w:rPr>
          <w:rFonts w:ascii="Times New Roman" w:hAnsi="Times New Roman" w:cs="Times New Roman"/>
          <w:b/>
          <w:iCs/>
          <w:color w:val="000000"/>
          <w:sz w:val="24"/>
          <w:szCs w:val="24"/>
          <w:lang w:val="en-GB"/>
        </w:rPr>
        <w:t>must</w:t>
      </w:r>
      <w:r w:rsidRPr="00A84A57">
        <w:rPr>
          <w:rFonts w:ascii="Times New Roman" w:hAnsi="Times New Roman" w:cs="Times New Roman"/>
          <w:i/>
          <w:iCs/>
          <w:color w:val="000000"/>
          <w:sz w:val="24"/>
          <w:szCs w:val="24"/>
          <w:lang w:val="en-GB"/>
        </w:rPr>
        <w:t xml:space="preserve"> </w:t>
      </w:r>
      <w:r w:rsidRPr="00A84A57">
        <w:rPr>
          <w:rFonts w:ascii="Times New Roman" w:hAnsi="Times New Roman" w:cs="Times New Roman"/>
          <w:color w:val="000000"/>
          <w:sz w:val="24"/>
          <w:szCs w:val="24"/>
          <w:lang w:val="en-GB"/>
        </w:rPr>
        <w:t xml:space="preserve">be deposited as </w:t>
      </w:r>
      <w:r>
        <w:rPr>
          <w:rFonts w:ascii="Times New Roman" w:hAnsi="Times New Roman" w:cs="Times New Roman"/>
          <w:color w:val="000000"/>
          <w:sz w:val="24"/>
          <w:szCs w:val="24"/>
          <w:lang w:val="en-GB"/>
        </w:rPr>
        <w:t>“Hazardous</w:t>
      </w:r>
      <w:r w:rsidRPr="00572EA0">
        <w:rPr>
          <w:rStyle w:val="shorttext"/>
          <w:rFonts w:ascii="Times New Roman" w:hAnsi="Times New Roman" w:cs="Times New Roman"/>
          <w:color w:val="222222"/>
          <w:sz w:val="24"/>
          <w:szCs w:val="24"/>
          <w:lang w:val="en-GB"/>
        </w:rPr>
        <w:t xml:space="preserve"> waste</w:t>
      </w:r>
      <w:r>
        <w:rPr>
          <w:rFonts w:ascii="Times New Roman" w:hAnsi="Times New Roman" w:cs="Times New Roman"/>
          <w:color w:val="000000"/>
          <w:sz w:val="24"/>
          <w:szCs w:val="24"/>
          <w:lang w:val="en-GB"/>
        </w:rPr>
        <w:t>”</w:t>
      </w:r>
      <w:r w:rsidRPr="00A84A57">
        <w:rPr>
          <w:rFonts w:ascii="Times New Roman" w:hAnsi="Times New Roman" w:cs="Times New Roman"/>
          <w:color w:val="000000"/>
          <w:sz w:val="24"/>
          <w:szCs w:val="24"/>
          <w:lang w:val="en-GB"/>
        </w:rPr>
        <w:t xml:space="preserve">. If there is no contamination of infectious agents the waste can be deposited as </w:t>
      </w:r>
      <w:r>
        <w:rPr>
          <w:rFonts w:ascii="Times New Roman" w:hAnsi="Times New Roman" w:cs="Times New Roman"/>
          <w:color w:val="000000"/>
          <w:sz w:val="24"/>
          <w:szCs w:val="24"/>
          <w:lang w:val="en-GB"/>
        </w:rPr>
        <w:t>"</w:t>
      </w:r>
      <w:r w:rsidRPr="00A84A57">
        <w:rPr>
          <w:rFonts w:ascii="Times New Roman" w:hAnsi="Times New Roman" w:cs="Times New Roman"/>
          <w:color w:val="000000"/>
          <w:sz w:val="24"/>
          <w:szCs w:val="24"/>
          <w:lang w:val="en-GB"/>
        </w:rPr>
        <w:t>Pharmaceutical waste</w:t>
      </w:r>
      <w:r>
        <w:rPr>
          <w:rFonts w:ascii="Times New Roman" w:hAnsi="Times New Roman" w:cs="Times New Roman"/>
          <w:color w:val="000000"/>
          <w:sz w:val="24"/>
          <w:szCs w:val="24"/>
          <w:lang w:val="en-GB"/>
        </w:rPr>
        <w:t>"</w:t>
      </w:r>
      <w:r w:rsidRPr="00A84A57">
        <w:rPr>
          <w:rFonts w:ascii="Times New Roman" w:hAnsi="Times New Roman" w:cs="Times New Roman"/>
          <w:color w:val="000000"/>
          <w:sz w:val="24"/>
          <w:szCs w:val="24"/>
          <w:lang w:val="en-GB"/>
        </w:rPr>
        <w:t xml:space="preserve">. </w:t>
      </w:r>
    </w:p>
    <w:p w:rsidR="00897939" w:rsidRDefault="00897939" w:rsidP="00897939">
      <w:pPr>
        <w:autoSpaceDE w:val="0"/>
        <w:autoSpaceDN w:val="0"/>
        <w:adjustRightInd w:val="0"/>
        <w:spacing w:after="0" w:line="240" w:lineRule="auto"/>
        <w:ind w:left="34" w:hanging="34"/>
        <w:rPr>
          <w:rFonts w:ascii="Times New Roman" w:hAnsi="Times New Roman" w:cs="Times New Roman"/>
          <w:iCs/>
          <w:color w:val="000000"/>
          <w:sz w:val="24"/>
          <w:szCs w:val="24"/>
          <w:lang w:val="en-GB"/>
        </w:rPr>
      </w:pPr>
      <w:r w:rsidRPr="00A84A57">
        <w:rPr>
          <w:rFonts w:ascii="Times New Roman" w:hAnsi="Times New Roman" w:cs="Times New Roman"/>
          <w:color w:val="000000"/>
          <w:sz w:val="24"/>
          <w:szCs w:val="24"/>
          <w:lang w:val="en-GB"/>
        </w:rPr>
        <w:t xml:space="preserve">In addition, there may be reason to </w:t>
      </w:r>
      <w:r>
        <w:rPr>
          <w:rFonts w:ascii="Times New Roman" w:hAnsi="Times New Roman" w:cs="Times New Roman"/>
          <w:color w:val="000000"/>
          <w:sz w:val="24"/>
          <w:szCs w:val="24"/>
          <w:lang w:val="en-GB"/>
        </w:rPr>
        <w:t>deposit special antibiotics as “Hazardous</w:t>
      </w:r>
      <w:r w:rsidRPr="00572EA0">
        <w:rPr>
          <w:rStyle w:val="shorttext"/>
          <w:rFonts w:ascii="Times New Roman" w:hAnsi="Times New Roman" w:cs="Times New Roman"/>
          <w:color w:val="222222"/>
          <w:sz w:val="24"/>
          <w:szCs w:val="24"/>
          <w:lang w:val="en-GB"/>
        </w:rPr>
        <w:t xml:space="preserve"> waste</w:t>
      </w:r>
      <w:r>
        <w:rPr>
          <w:rFonts w:ascii="Times New Roman" w:hAnsi="Times New Roman" w:cs="Times New Roman"/>
          <w:color w:val="000000"/>
          <w:sz w:val="24"/>
          <w:szCs w:val="24"/>
          <w:lang w:val="en-GB"/>
        </w:rPr>
        <w:t xml:space="preserve">” in cases where characteristics are unknown or where </w:t>
      </w:r>
      <w:r w:rsidRPr="00A84A57">
        <w:rPr>
          <w:rFonts w:ascii="Times New Roman" w:hAnsi="Times New Roman" w:cs="Times New Roman"/>
          <w:color w:val="000000"/>
          <w:sz w:val="24"/>
          <w:szCs w:val="24"/>
          <w:lang w:val="en-GB"/>
        </w:rPr>
        <w:t>the antibiotic is the last possible treatment for multi-resis</w:t>
      </w:r>
      <w:r>
        <w:rPr>
          <w:rFonts w:ascii="Times New Roman" w:hAnsi="Times New Roman" w:cs="Times New Roman"/>
          <w:color w:val="000000"/>
          <w:sz w:val="24"/>
          <w:szCs w:val="24"/>
          <w:lang w:val="en-GB"/>
        </w:rPr>
        <w:t xml:space="preserve">tant bacteria (e.g. </w:t>
      </w:r>
      <w:r w:rsidRPr="00FC3B75">
        <w:rPr>
          <w:rFonts w:ascii="Times New Roman" w:hAnsi="Times New Roman" w:cs="Times New Roman"/>
          <w:b/>
          <w:color w:val="000000"/>
          <w:sz w:val="24"/>
          <w:szCs w:val="24"/>
          <w:lang w:val="en-GB"/>
        </w:rPr>
        <w:t>Vancomycin</w:t>
      </w:r>
      <w:r>
        <w:rPr>
          <w:rFonts w:ascii="Times New Roman" w:hAnsi="Times New Roman" w:cs="Times New Roman"/>
          <w:color w:val="000000"/>
          <w:sz w:val="24"/>
          <w:szCs w:val="24"/>
          <w:lang w:val="en-GB"/>
        </w:rPr>
        <w:t xml:space="preserve">). </w:t>
      </w:r>
      <w:r w:rsidRPr="00A84A57">
        <w:rPr>
          <w:rFonts w:ascii="Times New Roman" w:hAnsi="Times New Roman" w:cs="Times New Roman"/>
          <w:iCs/>
          <w:color w:val="000000"/>
          <w:sz w:val="24"/>
          <w:szCs w:val="24"/>
          <w:lang w:val="en-GB"/>
        </w:rPr>
        <w:t xml:space="preserve">Antibiotics used as pharmaceuticals for animals and solid antibiotics (ampoules, tablets etc.) should be handled as </w:t>
      </w:r>
      <w:r>
        <w:rPr>
          <w:rFonts w:ascii="Times New Roman" w:hAnsi="Times New Roman" w:cs="Times New Roman"/>
          <w:iCs/>
          <w:color w:val="000000"/>
          <w:sz w:val="24"/>
          <w:szCs w:val="24"/>
          <w:lang w:val="en-GB"/>
        </w:rPr>
        <w:t>"Pharmaceutical waste"</w:t>
      </w:r>
      <w:r w:rsidRPr="00A84A57">
        <w:rPr>
          <w:rFonts w:ascii="Times New Roman" w:hAnsi="Times New Roman" w:cs="Times New Roman"/>
          <w:iCs/>
          <w:color w:val="000000"/>
          <w:sz w:val="24"/>
          <w:szCs w:val="24"/>
          <w:lang w:val="en-GB"/>
        </w:rPr>
        <w:t xml:space="preserve">, including cytostatic. </w:t>
      </w:r>
    </w:p>
    <w:p w:rsidR="00897939" w:rsidRDefault="00897939" w:rsidP="00897939">
      <w:pPr>
        <w:autoSpaceDE w:val="0"/>
        <w:autoSpaceDN w:val="0"/>
        <w:adjustRightInd w:val="0"/>
        <w:spacing w:after="0" w:line="240" w:lineRule="auto"/>
        <w:rPr>
          <w:rFonts w:ascii="Times New Roman" w:hAnsi="Times New Roman" w:cs="Times New Roman"/>
          <w:color w:val="000000"/>
          <w:sz w:val="24"/>
          <w:szCs w:val="24"/>
          <w:lang w:val="en-GB"/>
        </w:rPr>
      </w:pPr>
    </w:p>
    <w:p w:rsidR="00897939" w:rsidRDefault="00897939" w:rsidP="00897939">
      <w:pPr>
        <w:autoSpaceDE w:val="0"/>
        <w:autoSpaceDN w:val="0"/>
        <w:adjustRightInd w:val="0"/>
        <w:spacing w:after="0" w:line="240" w:lineRule="auto"/>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VHC: s rules on handling</w:t>
      </w:r>
      <w:r w:rsidRPr="00A84A57">
        <w:rPr>
          <w:rFonts w:ascii="Times New Roman" w:hAnsi="Times New Roman" w:cs="Times New Roman"/>
          <w:color w:val="000000"/>
          <w:sz w:val="24"/>
          <w:szCs w:val="24"/>
          <w:lang w:val="en-GB"/>
        </w:rPr>
        <w:t xml:space="preserve"> specific antibiotics are as follows: </w:t>
      </w:r>
    </w:p>
    <w:p w:rsidR="00897939" w:rsidRDefault="00897939" w:rsidP="00897939">
      <w:pPr>
        <w:autoSpaceDE w:val="0"/>
        <w:autoSpaceDN w:val="0"/>
        <w:adjustRightInd w:val="0"/>
        <w:spacing w:after="0" w:line="240" w:lineRule="auto"/>
        <w:rPr>
          <w:rFonts w:ascii="Times New Roman" w:hAnsi="Times New Roman" w:cs="Times New Roman"/>
          <w:color w:val="000000"/>
          <w:sz w:val="24"/>
          <w:szCs w:val="24"/>
          <w:lang w:val="en-GB"/>
        </w:rPr>
      </w:pPr>
      <w:r w:rsidRPr="00BD5E74">
        <w:rPr>
          <w:rFonts w:ascii="Times New Roman" w:hAnsi="Times New Roman" w:cs="Times New Roman"/>
          <w:iCs/>
          <w:color w:val="000000"/>
          <w:sz w:val="24"/>
          <w:szCs w:val="24"/>
          <w:u w:val="single"/>
          <w:lang w:val="en-GB"/>
        </w:rPr>
        <w:t>Beta-lactams</w:t>
      </w:r>
      <w:r w:rsidRPr="00BD5E74">
        <w:rPr>
          <w:rFonts w:ascii="Times New Roman" w:hAnsi="Times New Roman" w:cs="Times New Roman"/>
          <w:iCs/>
          <w:color w:val="000000"/>
          <w:sz w:val="24"/>
          <w:szCs w:val="24"/>
          <w:lang w:val="en-GB"/>
        </w:rPr>
        <w:t xml:space="preserve">: </w:t>
      </w:r>
      <w:r w:rsidRPr="00FC3B75">
        <w:rPr>
          <w:rFonts w:ascii="Times New Roman" w:hAnsi="Times New Roman" w:cs="Times New Roman"/>
          <w:b/>
          <w:iCs/>
          <w:color w:val="000000"/>
          <w:sz w:val="24"/>
          <w:szCs w:val="24"/>
          <w:lang w:val="en-GB"/>
        </w:rPr>
        <w:t>Penicillin</w:t>
      </w:r>
      <w:r w:rsidRPr="00BD5E74">
        <w:rPr>
          <w:rFonts w:ascii="Times New Roman" w:hAnsi="Times New Roman" w:cs="Times New Roman"/>
          <w:iCs/>
          <w:color w:val="000000"/>
          <w:sz w:val="24"/>
          <w:szCs w:val="24"/>
          <w:lang w:val="en-GB"/>
        </w:rPr>
        <w:t xml:space="preserve">, </w:t>
      </w:r>
      <w:r w:rsidRPr="00FC3B75">
        <w:rPr>
          <w:rFonts w:ascii="Times New Roman" w:hAnsi="Times New Roman" w:cs="Times New Roman"/>
          <w:b/>
          <w:iCs/>
          <w:color w:val="000000"/>
          <w:sz w:val="24"/>
          <w:szCs w:val="24"/>
          <w:lang w:val="en-GB"/>
        </w:rPr>
        <w:t>Ampicillin</w:t>
      </w:r>
      <w:r w:rsidRPr="00BD5E74">
        <w:rPr>
          <w:rFonts w:ascii="Times New Roman" w:hAnsi="Times New Roman" w:cs="Times New Roman"/>
          <w:iCs/>
          <w:color w:val="000000"/>
          <w:sz w:val="24"/>
          <w:szCs w:val="24"/>
          <w:lang w:val="en-GB"/>
        </w:rPr>
        <w:t xml:space="preserve">, </w:t>
      </w:r>
      <w:r w:rsidRPr="00FC3B75">
        <w:rPr>
          <w:rFonts w:ascii="Times New Roman" w:hAnsi="Times New Roman" w:cs="Times New Roman"/>
          <w:b/>
          <w:iCs/>
          <w:color w:val="000000"/>
          <w:sz w:val="24"/>
          <w:szCs w:val="24"/>
          <w:lang w:val="en-GB"/>
        </w:rPr>
        <w:t>Carbenicillin</w:t>
      </w:r>
      <w:r>
        <w:rPr>
          <w:rFonts w:ascii="Times New Roman" w:hAnsi="Times New Roman" w:cs="Times New Roman"/>
          <w:iCs/>
          <w:color w:val="000000"/>
          <w:sz w:val="24"/>
          <w:szCs w:val="24"/>
          <w:lang w:val="en-GB"/>
        </w:rPr>
        <w:t xml:space="preserve"> are </w:t>
      </w:r>
      <w:r>
        <w:rPr>
          <w:rFonts w:ascii="Times New Roman" w:hAnsi="Times New Roman" w:cs="Times New Roman"/>
          <w:color w:val="000000"/>
          <w:sz w:val="24"/>
          <w:szCs w:val="24"/>
          <w:lang w:val="en-GB"/>
        </w:rPr>
        <w:t>e</w:t>
      </w:r>
      <w:r w:rsidRPr="00A84A57">
        <w:rPr>
          <w:rFonts w:ascii="Times New Roman" w:hAnsi="Times New Roman" w:cs="Times New Roman"/>
          <w:color w:val="000000"/>
          <w:sz w:val="24"/>
          <w:szCs w:val="24"/>
          <w:lang w:val="en-GB"/>
        </w:rPr>
        <w:t>asily degradable</w:t>
      </w:r>
      <w:r>
        <w:rPr>
          <w:rFonts w:ascii="Times New Roman" w:hAnsi="Times New Roman" w:cs="Times New Roman"/>
          <w:color w:val="000000"/>
          <w:sz w:val="24"/>
          <w:szCs w:val="24"/>
          <w:lang w:val="en-GB"/>
        </w:rPr>
        <w:t xml:space="preserve"> and </w:t>
      </w:r>
      <w:r w:rsidRPr="00A84A57">
        <w:rPr>
          <w:rFonts w:ascii="Times New Roman" w:hAnsi="Times New Roman" w:cs="Times New Roman"/>
          <w:color w:val="000000"/>
          <w:sz w:val="24"/>
          <w:szCs w:val="24"/>
          <w:lang w:val="en-GB"/>
        </w:rPr>
        <w:t>can</w:t>
      </w:r>
      <w:r>
        <w:rPr>
          <w:rFonts w:ascii="Times New Roman" w:hAnsi="Times New Roman" w:cs="Times New Roman"/>
          <w:color w:val="000000"/>
          <w:sz w:val="24"/>
          <w:szCs w:val="24"/>
          <w:lang w:val="en-GB"/>
        </w:rPr>
        <w:t xml:space="preserve"> </w:t>
      </w:r>
      <w:r w:rsidRPr="00A84A57">
        <w:rPr>
          <w:rFonts w:ascii="Times New Roman" w:hAnsi="Times New Roman" w:cs="Times New Roman"/>
          <w:color w:val="000000"/>
          <w:sz w:val="24"/>
          <w:szCs w:val="24"/>
          <w:lang w:val="en-GB"/>
        </w:rPr>
        <w:t>easily be poured down the sink</w:t>
      </w:r>
      <w:r>
        <w:rPr>
          <w:rFonts w:ascii="Times New Roman" w:hAnsi="Times New Roman" w:cs="Times New Roman"/>
          <w:color w:val="000000"/>
          <w:sz w:val="24"/>
          <w:szCs w:val="24"/>
          <w:lang w:val="en-GB"/>
        </w:rPr>
        <w:t>.</w:t>
      </w:r>
    </w:p>
    <w:p w:rsidR="00897939" w:rsidRDefault="00897939" w:rsidP="00897939">
      <w:pPr>
        <w:autoSpaceDE w:val="0"/>
        <w:autoSpaceDN w:val="0"/>
        <w:adjustRightInd w:val="0"/>
        <w:spacing w:after="0" w:line="240" w:lineRule="auto"/>
        <w:rPr>
          <w:rFonts w:ascii="Times New Roman" w:hAnsi="Times New Roman" w:cs="Times New Roman"/>
          <w:color w:val="000000"/>
          <w:sz w:val="24"/>
          <w:szCs w:val="24"/>
          <w:lang w:val="en-GB"/>
        </w:rPr>
      </w:pPr>
      <w:r w:rsidRPr="00FC3B75">
        <w:rPr>
          <w:rFonts w:ascii="Times New Roman" w:hAnsi="Times New Roman" w:cs="Times New Roman"/>
          <w:iCs/>
          <w:color w:val="000000"/>
          <w:sz w:val="24"/>
          <w:szCs w:val="24"/>
          <w:u w:val="single"/>
          <w:lang w:val="en-GB"/>
        </w:rPr>
        <w:t>Aminoglycosides</w:t>
      </w:r>
      <w:r w:rsidRPr="00FC3B75">
        <w:rPr>
          <w:rFonts w:ascii="Times New Roman" w:hAnsi="Times New Roman" w:cs="Times New Roman"/>
          <w:iCs/>
          <w:color w:val="000000"/>
          <w:sz w:val="24"/>
          <w:szCs w:val="24"/>
          <w:lang w:val="en-GB"/>
        </w:rPr>
        <w:t xml:space="preserve">: </w:t>
      </w:r>
      <w:r w:rsidRPr="00FC3B75">
        <w:rPr>
          <w:rFonts w:ascii="Times New Roman" w:hAnsi="Times New Roman" w:cs="Times New Roman"/>
          <w:b/>
          <w:iCs/>
          <w:color w:val="000000"/>
          <w:sz w:val="24"/>
          <w:szCs w:val="24"/>
          <w:lang w:val="en-GB"/>
        </w:rPr>
        <w:t>Gentamycin</w:t>
      </w:r>
      <w:r w:rsidRPr="00FC3B75">
        <w:rPr>
          <w:rFonts w:ascii="Times New Roman" w:hAnsi="Times New Roman" w:cs="Times New Roman"/>
          <w:iCs/>
          <w:color w:val="000000"/>
          <w:sz w:val="24"/>
          <w:szCs w:val="24"/>
          <w:lang w:val="en-GB"/>
        </w:rPr>
        <w:t xml:space="preserve">, </w:t>
      </w:r>
      <w:r w:rsidRPr="00FC3B75">
        <w:rPr>
          <w:rFonts w:ascii="Times New Roman" w:hAnsi="Times New Roman" w:cs="Times New Roman"/>
          <w:b/>
          <w:iCs/>
          <w:color w:val="000000"/>
          <w:sz w:val="24"/>
          <w:szCs w:val="24"/>
          <w:lang w:val="en-GB"/>
        </w:rPr>
        <w:t>Neomycin</w:t>
      </w:r>
      <w:r w:rsidRPr="00FC3B75">
        <w:rPr>
          <w:rFonts w:ascii="Times New Roman" w:hAnsi="Times New Roman" w:cs="Times New Roman"/>
          <w:iCs/>
          <w:color w:val="000000"/>
          <w:sz w:val="24"/>
          <w:szCs w:val="24"/>
          <w:lang w:val="en-GB"/>
        </w:rPr>
        <w:t xml:space="preserve">, </w:t>
      </w:r>
      <w:r w:rsidRPr="00FC3B75">
        <w:rPr>
          <w:rFonts w:ascii="Times New Roman" w:hAnsi="Times New Roman" w:cs="Times New Roman"/>
          <w:b/>
          <w:iCs/>
          <w:color w:val="000000"/>
          <w:sz w:val="24"/>
          <w:szCs w:val="24"/>
          <w:lang w:val="en-GB"/>
        </w:rPr>
        <w:t>Streptomycin</w:t>
      </w:r>
      <w:r w:rsidRPr="00FC3B75">
        <w:rPr>
          <w:rFonts w:ascii="Times New Roman" w:hAnsi="Times New Roman" w:cs="Times New Roman"/>
          <w:iCs/>
          <w:color w:val="000000"/>
          <w:sz w:val="24"/>
          <w:szCs w:val="24"/>
          <w:lang w:val="en-GB"/>
        </w:rPr>
        <w:t xml:space="preserve">, </w:t>
      </w:r>
      <w:r w:rsidRPr="00FC3B75">
        <w:rPr>
          <w:rFonts w:ascii="Times New Roman" w:hAnsi="Times New Roman" w:cs="Times New Roman"/>
          <w:b/>
          <w:iCs/>
          <w:color w:val="000000"/>
          <w:sz w:val="24"/>
          <w:szCs w:val="24"/>
          <w:lang w:val="en-GB"/>
        </w:rPr>
        <w:t>Geneticin</w:t>
      </w:r>
      <w:r w:rsidRPr="00FC3B75">
        <w:rPr>
          <w:rFonts w:ascii="Times New Roman" w:hAnsi="Times New Roman" w:cs="Times New Roman"/>
          <w:iCs/>
          <w:color w:val="000000"/>
          <w:sz w:val="24"/>
          <w:szCs w:val="24"/>
          <w:lang w:val="en-GB"/>
        </w:rPr>
        <w:t xml:space="preserve"> (G418</w:t>
      </w:r>
      <w:r>
        <w:rPr>
          <w:rFonts w:ascii="Times New Roman" w:hAnsi="Times New Roman" w:cs="Times New Roman"/>
          <w:iCs/>
          <w:color w:val="000000"/>
          <w:sz w:val="24"/>
          <w:szCs w:val="24"/>
          <w:lang w:val="en-GB"/>
        </w:rPr>
        <w:t>) are</w:t>
      </w:r>
      <w:r w:rsidRPr="00FC3B75">
        <w:rPr>
          <w:rFonts w:ascii="Times New Roman" w:hAnsi="Times New Roman" w:cs="Times New Roman"/>
          <w:color w:val="000000"/>
          <w:sz w:val="24"/>
          <w:szCs w:val="24"/>
          <w:lang w:val="en-GB"/>
        </w:rPr>
        <w:t xml:space="preserve"> to</w:t>
      </w:r>
      <w:r w:rsidRPr="00A84A57">
        <w:rPr>
          <w:rFonts w:ascii="Times New Roman" w:hAnsi="Times New Roman" w:cs="Times New Roman"/>
          <w:color w:val="000000"/>
          <w:sz w:val="24"/>
          <w:szCs w:val="24"/>
          <w:lang w:val="en-GB"/>
        </w:rPr>
        <w:t xml:space="preserve"> be autoclaved (or boiled) bef</w:t>
      </w:r>
      <w:r>
        <w:rPr>
          <w:rFonts w:ascii="Times New Roman" w:hAnsi="Times New Roman" w:cs="Times New Roman"/>
          <w:color w:val="000000"/>
          <w:sz w:val="24"/>
          <w:szCs w:val="24"/>
          <w:lang w:val="en-GB"/>
        </w:rPr>
        <w:t>ore being poured down the sink</w:t>
      </w:r>
      <w:r w:rsidRPr="00FC3B75">
        <w:rPr>
          <w:rFonts w:ascii="Times New Roman" w:hAnsi="Times New Roman" w:cs="Times New Roman"/>
          <w:color w:val="000000"/>
          <w:sz w:val="24"/>
          <w:szCs w:val="24"/>
          <w:lang w:val="en-GB"/>
        </w:rPr>
        <w:t xml:space="preserve">. </w:t>
      </w:r>
      <w:r w:rsidRPr="00FC3B75">
        <w:rPr>
          <w:rFonts w:ascii="Times New Roman" w:hAnsi="Times New Roman" w:cs="Times New Roman"/>
          <w:b/>
          <w:iCs/>
          <w:color w:val="000000"/>
          <w:sz w:val="24"/>
          <w:szCs w:val="24"/>
          <w:lang w:val="en-GB"/>
        </w:rPr>
        <w:t>Kanamycin</w:t>
      </w:r>
      <w:r>
        <w:rPr>
          <w:rFonts w:ascii="Times New Roman" w:hAnsi="Times New Roman" w:cs="Times New Roman"/>
          <w:iCs/>
          <w:color w:val="000000"/>
          <w:sz w:val="24"/>
          <w:szCs w:val="24"/>
          <w:lang w:val="en-GB"/>
        </w:rPr>
        <w:t xml:space="preserve"> i</w:t>
      </w:r>
      <w:r w:rsidRPr="00FC3B75">
        <w:rPr>
          <w:rFonts w:ascii="Times New Roman" w:hAnsi="Times New Roman" w:cs="Times New Roman"/>
          <w:color w:val="000000"/>
          <w:sz w:val="24"/>
          <w:szCs w:val="24"/>
          <w:lang w:val="en-GB"/>
        </w:rPr>
        <w:t>s not</w:t>
      </w:r>
      <w:r w:rsidRPr="00A84A57">
        <w:rPr>
          <w:rFonts w:ascii="Times New Roman" w:hAnsi="Times New Roman" w:cs="Times New Roman"/>
          <w:color w:val="000000"/>
          <w:sz w:val="24"/>
          <w:szCs w:val="24"/>
          <w:lang w:val="en-GB"/>
        </w:rPr>
        <w:t xml:space="preserve"> de</w:t>
      </w:r>
      <w:r>
        <w:rPr>
          <w:rFonts w:ascii="Times New Roman" w:hAnsi="Times New Roman" w:cs="Times New Roman"/>
          <w:color w:val="000000"/>
          <w:sz w:val="24"/>
          <w:szCs w:val="24"/>
          <w:lang w:val="en-GB"/>
        </w:rPr>
        <w:t>stroyed by normal autoclaving and is h</w:t>
      </w:r>
      <w:r w:rsidRPr="00A84A57">
        <w:rPr>
          <w:rFonts w:ascii="Times New Roman" w:hAnsi="Times New Roman" w:cs="Times New Roman"/>
          <w:color w:val="000000"/>
          <w:sz w:val="24"/>
          <w:szCs w:val="24"/>
          <w:lang w:val="en-GB"/>
        </w:rPr>
        <w:t xml:space="preserve">andled as infectious waste. </w:t>
      </w:r>
    </w:p>
    <w:p w:rsidR="00897939" w:rsidRPr="00FC3B75" w:rsidRDefault="00897939" w:rsidP="00897939">
      <w:pPr>
        <w:autoSpaceDE w:val="0"/>
        <w:autoSpaceDN w:val="0"/>
        <w:adjustRightInd w:val="0"/>
        <w:spacing w:after="0" w:line="240" w:lineRule="auto"/>
        <w:ind w:left="34" w:hanging="34"/>
        <w:rPr>
          <w:rFonts w:ascii="Times New Roman" w:hAnsi="Times New Roman" w:cs="Times New Roman"/>
          <w:iCs/>
          <w:color w:val="000000"/>
          <w:sz w:val="24"/>
          <w:szCs w:val="24"/>
          <w:lang w:val="en-GB"/>
        </w:rPr>
      </w:pPr>
      <w:r w:rsidRPr="00FC3B75">
        <w:rPr>
          <w:rFonts w:ascii="Times New Roman" w:hAnsi="Times New Roman" w:cs="Times New Roman"/>
          <w:iCs/>
          <w:color w:val="000000"/>
          <w:sz w:val="24"/>
          <w:szCs w:val="24"/>
          <w:u w:val="single"/>
          <w:lang w:val="en-GB"/>
        </w:rPr>
        <w:t>Others</w:t>
      </w:r>
      <w:r w:rsidRPr="00FC3B75">
        <w:rPr>
          <w:rFonts w:ascii="Times New Roman" w:hAnsi="Times New Roman" w:cs="Times New Roman"/>
          <w:iCs/>
          <w:color w:val="000000"/>
          <w:sz w:val="24"/>
          <w:szCs w:val="24"/>
          <w:lang w:val="en-GB"/>
        </w:rPr>
        <w:t xml:space="preserve">: </w:t>
      </w:r>
    </w:p>
    <w:p w:rsidR="00897939" w:rsidRPr="00FC3B75" w:rsidRDefault="00897939" w:rsidP="00897939">
      <w:pPr>
        <w:pStyle w:val="Liststycke"/>
        <w:numPr>
          <w:ilvl w:val="0"/>
          <w:numId w:val="7"/>
        </w:numPr>
        <w:autoSpaceDE w:val="0"/>
        <w:autoSpaceDN w:val="0"/>
        <w:adjustRightInd w:val="0"/>
        <w:spacing w:after="0" w:line="240" w:lineRule="auto"/>
        <w:rPr>
          <w:rFonts w:ascii="Times New Roman" w:hAnsi="Times New Roman" w:cs="Times New Roman"/>
          <w:color w:val="000000"/>
          <w:sz w:val="24"/>
          <w:szCs w:val="24"/>
          <w:lang w:val="en-GB"/>
        </w:rPr>
      </w:pPr>
      <w:r w:rsidRPr="00FC3B75">
        <w:rPr>
          <w:rFonts w:ascii="Times New Roman" w:hAnsi="Times New Roman" w:cs="Times New Roman"/>
          <w:b/>
          <w:iCs/>
          <w:color w:val="000000"/>
          <w:sz w:val="24"/>
          <w:szCs w:val="24"/>
          <w:lang w:val="en-GB"/>
        </w:rPr>
        <w:t>Chloramphenicol</w:t>
      </w:r>
      <w:r>
        <w:rPr>
          <w:rFonts w:ascii="Times New Roman" w:hAnsi="Times New Roman" w:cs="Times New Roman"/>
          <w:iCs/>
          <w:color w:val="000000"/>
          <w:sz w:val="24"/>
          <w:szCs w:val="24"/>
          <w:lang w:val="en-GB"/>
        </w:rPr>
        <w:t xml:space="preserve"> t</w:t>
      </w:r>
      <w:r w:rsidRPr="00FC3B75">
        <w:rPr>
          <w:rFonts w:ascii="Times New Roman" w:hAnsi="Times New Roman" w:cs="Times New Roman"/>
          <w:color w:val="000000"/>
          <w:sz w:val="24"/>
          <w:szCs w:val="24"/>
          <w:lang w:val="en-GB"/>
        </w:rPr>
        <w:t xml:space="preserve">olerates </w:t>
      </w:r>
      <w:r>
        <w:rPr>
          <w:rFonts w:ascii="Times New Roman" w:hAnsi="Times New Roman" w:cs="Times New Roman"/>
          <w:color w:val="000000"/>
          <w:sz w:val="24"/>
          <w:szCs w:val="24"/>
          <w:lang w:val="en-GB"/>
        </w:rPr>
        <w:t xml:space="preserve">boiling </w:t>
      </w:r>
      <w:r w:rsidRPr="00FC3B75">
        <w:rPr>
          <w:rFonts w:ascii="Times New Roman" w:hAnsi="Times New Roman" w:cs="Times New Roman"/>
          <w:color w:val="000000"/>
          <w:sz w:val="24"/>
          <w:szCs w:val="24"/>
          <w:lang w:val="en-GB"/>
        </w:rPr>
        <w:t xml:space="preserve">but breaks down quickly in the environment. May be poured down the sink. </w:t>
      </w:r>
    </w:p>
    <w:p w:rsidR="00897939" w:rsidRPr="00FC3B75" w:rsidRDefault="00897939" w:rsidP="00897939">
      <w:pPr>
        <w:pStyle w:val="Liststycke"/>
        <w:numPr>
          <w:ilvl w:val="0"/>
          <w:numId w:val="7"/>
        </w:numPr>
        <w:autoSpaceDE w:val="0"/>
        <w:autoSpaceDN w:val="0"/>
        <w:adjustRightInd w:val="0"/>
        <w:spacing w:after="0" w:line="240" w:lineRule="auto"/>
        <w:rPr>
          <w:rFonts w:ascii="Times New Roman" w:hAnsi="Times New Roman" w:cs="Times New Roman"/>
          <w:color w:val="000000"/>
          <w:sz w:val="24"/>
          <w:szCs w:val="24"/>
          <w:lang w:val="en-GB"/>
        </w:rPr>
      </w:pPr>
      <w:r w:rsidRPr="00FC3B75">
        <w:rPr>
          <w:rFonts w:ascii="Times New Roman" w:hAnsi="Times New Roman" w:cs="Times New Roman"/>
          <w:b/>
          <w:iCs/>
          <w:color w:val="000000"/>
          <w:sz w:val="24"/>
          <w:szCs w:val="24"/>
          <w:lang w:val="en-GB"/>
        </w:rPr>
        <w:t>Amphotericin</w:t>
      </w:r>
      <w:r>
        <w:rPr>
          <w:rFonts w:ascii="Times New Roman" w:hAnsi="Times New Roman" w:cs="Times New Roman"/>
          <w:iCs/>
          <w:color w:val="000000"/>
          <w:sz w:val="24"/>
          <w:szCs w:val="24"/>
          <w:lang w:val="en-GB"/>
        </w:rPr>
        <w:t>=Fungizone i</w:t>
      </w:r>
      <w:r w:rsidRPr="00FC3B75">
        <w:rPr>
          <w:rFonts w:ascii="Times New Roman" w:hAnsi="Times New Roman" w:cs="Times New Roman"/>
          <w:color w:val="000000"/>
          <w:sz w:val="24"/>
          <w:szCs w:val="24"/>
          <w:lang w:val="en-GB"/>
        </w:rPr>
        <w:t xml:space="preserve">s to be autoclaved (or boiled) before being poured down the sink. </w:t>
      </w:r>
    </w:p>
    <w:p w:rsidR="00897939" w:rsidRPr="00FC3B75" w:rsidRDefault="00897939" w:rsidP="00897939">
      <w:pPr>
        <w:pStyle w:val="Liststycke"/>
        <w:numPr>
          <w:ilvl w:val="0"/>
          <w:numId w:val="7"/>
        </w:numPr>
        <w:autoSpaceDE w:val="0"/>
        <w:autoSpaceDN w:val="0"/>
        <w:adjustRightInd w:val="0"/>
        <w:spacing w:after="0" w:line="240" w:lineRule="auto"/>
        <w:rPr>
          <w:rFonts w:ascii="Times New Roman" w:hAnsi="Times New Roman" w:cs="Times New Roman"/>
          <w:color w:val="000000"/>
          <w:sz w:val="24"/>
          <w:szCs w:val="24"/>
          <w:lang w:val="en-GB"/>
        </w:rPr>
      </w:pPr>
      <w:r w:rsidRPr="00FC3B75">
        <w:rPr>
          <w:rFonts w:ascii="Times New Roman" w:hAnsi="Times New Roman" w:cs="Times New Roman"/>
          <w:b/>
          <w:iCs/>
          <w:color w:val="000000"/>
          <w:sz w:val="24"/>
          <w:szCs w:val="24"/>
          <w:lang w:val="en-GB"/>
        </w:rPr>
        <w:t>Erythromycin</w:t>
      </w:r>
      <w:r>
        <w:rPr>
          <w:rFonts w:ascii="Times New Roman" w:hAnsi="Times New Roman" w:cs="Times New Roman"/>
          <w:iCs/>
          <w:color w:val="000000"/>
          <w:sz w:val="24"/>
          <w:szCs w:val="24"/>
          <w:lang w:val="en-GB"/>
        </w:rPr>
        <w:t xml:space="preserve"> is e</w:t>
      </w:r>
      <w:r w:rsidRPr="00FC3B75">
        <w:rPr>
          <w:rFonts w:ascii="Times New Roman" w:hAnsi="Times New Roman" w:cs="Times New Roman"/>
          <w:color w:val="000000"/>
          <w:sz w:val="24"/>
          <w:szCs w:val="24"/>
          <w:lang w:val="en-GB"/>
        </w:rPr>
        <w:t>asily degradable</w:t>
      </w:r>
      <w:r>
        <w:rPr>
          <w:rFonts w:ascii="Times New Roman" w:hAnsi="Times New Roman" w:cs="Times New Roman"/>
          <w:color w:val="000000"/>
          <w:sz w:val="24"/>
          <w:szCs w:val="24"/>
          <w:lang w:val="en-GB"/>
        </w:rPr>
        <w:t xml:space="preserve"> and</w:t>
      </w:r>
      <w:r w:rsidRPr="00FC3B75">
        <w:rPr>
          <w:rFonts w:ascii="Times New Roman" w:hAnsi="Times New Roman" w:cs="Times New Roman"/>
          <w:color w:val="000000"/>
          <w:sz w:val="24"/>
          <w:szCs w:val="24"/>
          <w:lang w:val="en-GB"/>
        </w:rPr>
        <w:t xml:space="preserve"> can be poured down the sink.</w:t>
      </w:r>
    </w:p>
    <w:p w:rsidR="00897939" w:rsidRPr="00FC3B75" w:rsidRDefault="00897939" w:rsidP="00897939">
      <w:pPr>
        <w:pStyle w:val="Liststycke"/>
        <w:numPr>
          <w:ilvl w:val="0"/>
          <w:numId w:val="7"/>
        </w:numPr>
        <w:autoSpaceDE w:val="0"/>
        <w:autoSpaceDN w:val="0"/>
        <w:adjustRightInd w:val="0"/>
        <w:spacing w:after="0" w:line="240" w:lineRule="auto"/>
        <w:rPr>
          <w:rFonts w:ascii="Times New Roman" w:hAnsi="Times New Roman" w:cs="Times New Roman"/>
          <w:color w:val="000000"/>
          <w:sz w:val="24"/>
          <w:szCs w:val="24"/>
          <w:lang w:val="en-GB"/>
        </w:rPr>
      </w:pPr>
      <w:r w:rsidRPr="00FC3B75">
        <w:rPr>
          <w:rFonts w:ascii="Times New Roman" w:hAnsi="Times New Roman" w:cs="Times New Roman"/>
          <w:b/>
          <w:iCs/>
          <w:color w:val="000000"/>
          <w:sz w:val="24"/>
          <w:szCs w:val="24"/>
          <w:lang w:val="en-GB"/>
        </w:rPr>
        <w:t>Puromycin</w:t>
      </w:r>
      <w:r>
        <w:rPr>
          <w:rFonts w:ascii="Times New Roman" w:hAnsi="Times New Roman" w:cs="Times New Roman"/>
          <w:iCs/>
          <w:color w:val="000000"/>
          <w:sz w:val="24"/>
          <w:szCs w:val="24"/>
          <w:lang w:val="en-GB"/>
        </w:rPr>
        <w:t xml:space="preserve"> i</w:t>
      </w:r>
      <w:r w:rsidRPr="00FC3B75">
        <w:rPr>
          <w:rFonts w:ascii="Times New Roman" w:hAnsi="Times New Roman" w:cs="Times New Roman"/>
          <w:color w:val="000000"/>
          <w:sz w:val="24"/>
          <w:szCs w:val="24"/>
          <w:lang w:val="en-GB"/>
        </w:rPr>
        <w:t xml:space="preserve">s to be autoclaved (or boiled) before being poured down the sink. </w:t>
      </w:r>
    </w:p>
    <w:p w:rsidR="00897939" w:rsidRPr="00FC3B75" w:rsidRDefault="00897939" w:rsidP="00897939">
      <w:pPr>
        <w:pStyle w:val="Liststycke"/>
        <w:numPr>
          <w:ilvl w:val="0"/>
          <w:numId w:val="7"/>
        </w:numPr>
        <w:autoSpaceDE w:val="0"/>
        <w:autoSpaceDN w:val="0"/>
        <w:adjustRightInd w:val="0"/>
        <w:spacing w:after="0" w:line="240" w:lineRule="auto"/>
        <w:rPr>
          <w:rFonts w:ascii="Times New Roman" w:hAnsi="Times New Roman" w:cs="Times New Roman"/>
          <w:color w:val="000000"/>
          <w:sz w:val="24"/>
          <w:szCs w:val="24"/>
          <w:lang w:val="en-GB"/>
        </w:rPr>
      </w:pPr>
      <w:r w:rsidRPr="00FC3B75">
        <w:rPr>
          <w:rFonts w:ascii="Times New Roman" w:hAnsi="Times New Roman" w:cs="Times New Roman"/>
          <w:b/>
          <w:iCs/>
          <w:color w:val="000000"/>
          <w:sz w:val="24"/>
          <w:szCs w:val="24"/>
          <w:lang w:val="en-GB"/>
        </w:rPr>
        <w:t>Sulphadoxine</w:t>
      </w:r>
      <w:r>
        <w:rPr>
          <w:rFonts w:ascii="Times New Roman" w:hAnsi="Times New Roman" w:cs="Times New Roman"/>
          <w:iCs/>
          <w:color w:val="000000"/>
          <w:sz w:val="24"/>
          <w:szCs w:val="24"/>
          <w:lang w:val="en-GB"/>
        </w:rPr>
        <w:t xml:space="preserve"> i</w:t>
      </w:r>
      <w:r w:rsidRPr="00FC3B75">
        <w:rPr>
          <w:rFonts w:ascii="Times New Roman" w:hAnsi="Times New Roman" w:cs="Times New Roman"/>
          <w:color w:val="000000"/>
          <w:sz w:val="24"/>
          <w:szCs w:val="24"/>
          <w:lang w:val="en-GB"/>
        </w:rPr>
        <w:t xml:space="preserve">s to be autoclaved (or boiled) before being poured down the sink. </w:t>
      </w:r>
    </w:p>
    <w:p w:rsidR="00897939" w:rsidRPr="00FC3B75" w:rsidRDefault="00897939" w:rsidP="00897939">
      <w:pPr>
        <w:pStyle w:val="Liststycke"/>
        <w:numPr>
          <w:ilvl w:val="0"/>
          <w:numId w:val="7"/>
        </w:numPr>
        <w:autoSpaceDE w:val="0"/>
        <w:autoSpaceDN w:val="0"/>
        <w:adjustRightInd w:val="0"/>
        <w:spacing w:after="0" w:line="240" w:lineRule="auto"/>
        <w:rPr>
          <w:rFonts w:ascii="Times New Roman" w:hAnsi="Times New Roman" w:cs="Times New Roman"/>
          <w:color w:val="000000"/>
          <w:sz w:val="24"/>
          <w:szCs w:val="24"/>
          <w:lang w:val="en-GB"/>
        </w:rPr>
      </w:pPr>
      <w:r w:rsidRPr="00FC3B75">
        <w:rPr>
          <w:rFonts w:ascii="Times New Roman" w:hAnsi="Times New Roman" w:cs="Times New Roman"/>
          <w:b/>
          <w:iCs/>
          <w:color w:val="000000"/>
          <w:sz w:val="24"/>
          <w:szCs w:val="24"/>
          <w:lang w:val="en-GB"/>
        </w:rPr>
        <w:t>Tetracycline</w:t>
      </w:r>
      <w:r>
        <w:rPr>
          <w:rFonts w:ascii="Times New Roman" w:hAnsi="Times New Roman" w:cs="Times New Roman"/>
          <w:iCs/>
          <w:color w:val="000000"/>
          <w:sz w:val="24"/>
          <w:szCs w:val="24"/>
          <w:lang w:val="en-GB"/>
        </w:rPr>
        <w:t xml:space="preserve"> i</w:t>
      </w:r>
      <w:r w:rsidRPr="00FC3B75">
        <w:rPr>
          <w:rFonts w:ascii="Times New Roman" w:hAnsi="Times New Roman" w:cs="Times New Roman"/>
          <w:color w:val="000000"/>
          <w:sz w:val="24"/>
          <w:szCs w:val="24"/>
          <w:lang w:val="en-GB"/>
        </w:rPr>
        <w:t xml:space="preserve">s to be autoclaved (or boiled) before being poured down the sink. </w:t>
      </w:r>
    </w:p>
    <w:p w:rsidR="00897939" w:rsidRPr="00FC3B75" w:rsidRDefault="00897939" w:rsidP="00897939">
      <w:pPr>
        <w:pStyle w:val="Liststycke"/>
        <w:numPr>
          <w:ilvl w:val="0"/>
          <w:numId w:val="7"/>
        </w:numPr>
        <w:autoSpaceDE w:val="0"/>
        <w:autoSpaceDN w:val="0"/>
        <w:adjustRightInd w:val="0"/>
        <w:spacing w:after="0" w:line="240" w:lineRule="auto"/>
        <w:rPr>
          <w:rFonts w:ascii="Times New Roman" w:hAnsi="Times New Roman" w:cs="Times New Roman"/>
          <w:color w:val="000000"/>
          <w:sz w:val="24"/>
          <w:szCs w:val="24"/>
          <w:lang w:val="en-GB"/>
        </w:rPr>
      </w:pPr>
      <w:r w:rsidRPr="005D6744">
        <w:rPr>
          <w:rFonts w:ascii="Times New Roman" w:hAnsi="Times New Roman" w:cs="Times New Roman"/>
          <w:b/>
          <w:iCs/>
          <w:color w:val="000000"/>
          <w:sz w:val="24"/>
          <w:szCs w:val="24"/>
          <w:lang w:val="en-GB"/>
        </w:rPr>
        <w:t>Blasticidin</w:t>
      </w:r>
      <w:r>
        <w:rPr>
          <w:rFonts w:ascii="Times New Roman" w:hAnsi="Times New Roman" w:cs="Times New Roman"/>
          <w:iCs/>
          <w:color w:val="000000"/>
          <w:sz w:val="24"/>
          <w:szCs w:val="24"/>
          <w:lang w:val="en-GB"/>
        </w:rPr>
        <w:t xml:space="preserve"> i</w:t>
      </w:r>
      <w:r>
        <w:rPr>
          <w:rFonts w:ascii="Times New Roman" w:hAnsi="Times New Roman" w:cs="Times New Roman"/>
          <w:color w:val="000000"/>
          <w:sz w:val="24"/>
          <w:szCs w:val="24"/>
          <w:lang w:val="en-GB"/>
        </w:rPr>
        <w:t>s to be treated as "I</w:t>
      </w:r>
      <w:r w:rsidRPr="00FC3B75">
        <w:rPr>
          <w:rFonts w:ascii="Times New Roman" w:hAnsi="Times New Roman" w:cs="Times New Roman"/>
          <w:color w:val="000000"/>
          <w:sz w:val="24"/>
          <w:szCs w:val="24"/>
          <w:lang w:val="en-GB"/>
        </w:rPr>
        <w:t>nfectious waste</w:t>
      </w:r>
      <w:r>
        <w:rPr>
          <w:rFonts w:ascii="Times New Roman" w:hAnsi="Times New Roman" w:cs="Times New Roman"/>
          <w:color w:val="000000"/>
          <w:sz w:val="24"/>
          <w:szCs w:val="24"/>
          <w:lang w:val="en-GB"/>
        </w:rPr>
        <w:t>", c</w:t>
      </w:r>
      <w:r w:rsidRPr="00FC3B75">
        <w:rPr>
          <w:rFonts w:ascii="Times New Roman" w:hAnsi="Times New Roman" w:cs="Times New Roman"/>
          <w:color w:val="000000"/>
          <w:sz w:val="24"/>
          <w:szCs w:val="24"/>
          <w:lang w:val="en-GB"/>
        </w:rPr>
        <w:t>haracteristics unknown.</w:t>
      </w:r>
    </w:p>
    <w:p w:rsidR="00897939" w:rsidRPr="00FC3B75" w:rsidRDefault="00897939" w:rsidP="00897939">
      <w:pPr>
        <w:pStyle w:val="Liststycke"/>
        <w:numPr>
          <w:ilvl w:val="0"/>
          <w:numId w:val="7"/>
        </w:numPr>
        <w:autoSpaceDE w:val="0"/>
        <w:autoSpaceDN w:val="0"/>
        <w:adjustRightInd w:val="0"/>
        <w:spacing w:after="0" w:line="240" w:lineRule="auto"/>
        <w:rPr>
          <w:rFonts w:ascii="Times New Roman" w:hAnsi="Times New Roman" w:cs="Times New Roman"/>
          <w:color w:val="000000"/>
          <w:sz w:val="24"/>
          <w:szCs w:val="24"/>
          <w:lang w:val="en-GB"/>
        </w:rPr>
      </w:pPr>
      <w:r w:rsidRPr="005D6744">
        <w:rPr>
          <w:rFonts w:ascii="Times New Roman" w:hAnsi="Times New Roman" w:cs="Times New Roman"/>
          <w:b/>
          <w:iCs/>
          <w:color w:val="000000"/>
          <w:sz w:val="24"/>
          <w:szCs w:val="24"/>
          <w:lang w:val="en-GB"/>
        </w:rPr>
        <w:t>Ciprofloxacin</w:t>
      </w:r>
      <w:r>
        <w:rPr>
          <w:rFonts w:ascii="Times New Roman" w:hAnsi="Times New Roman" w:cs="Times New Roman"/>
          <w:iCs/>
          <w:color w:val="000000"/>
          <w:sz w:val="24"/>
          <w:szCs w:val="24"/>
          <w:lang w:val="en-GB"/>
        </w:rPr>
        <w:t xml:space="preserve"> i</w:t>
      </w:r>
      <w:r w:rsidRPr="00FC3B75">
        <w:rPr>
          <w:rFonts w:ascii="Times New Roman" w:hAnsi="Times New Roman" w:cs="Times New Roman"/>
          <w:color w:val="000000"/>
          <w:sz w:val="24"/>
          <w:szCs w:val="24"/>
          <w:lang w:val="en-GB"/>
        </w:rPr>
        <w:t xml:space="preserve">s to be treated as </w:t>
      </w:r>
      <w:r>
        <w:rPr>
          <w:rFonts w:ascii="Times New Roman" w:hAnsi="Times New Roman" w:cs="Times New Roman"/>
          <w:color w:val="000000"/>
          <w:sz w:val="24"/>
          <w:szCs w:val="24"/>
          <w:lang w:val="en-GB"/>
        </w:rPr>
        <w:t>"</w:t>
      </w:r>
      <w:r w:rsidRPr="00FC3B75">
        <w:rPr>
          <w:rFonts w:ascii="Times New Roman" w:hAnsi="Times New Roman" w:cs="Times New Roman"/>
          <w:color w:val="000000"/>
          <w:sz w:val="24"/>
          <w:szCs w:val="24"/>
          <w:lang w:val="en-GB"/>
        </w:rPr>
        <w:t>Infectious waste</w:t>
      </w:r>
      <w:r>
        <w:rPr>
          <w:rFonts w:ascii="Times New Roman" w:hAnsi="Times New Roman" w:cs="Times New Roman"/>
          <w:color w:val="000000"/>
          <w:sz w:val="24"/>
          <w:szCs w:val="24"/>
          <w:lang w:val="en-GB"/>
        </w:rPr>
        <w:t>", t</w:t>
      </w:r>
      <w:r w:rsidRPr="00FC3B75">
        <w:rPr>
          <w:rFonts w:ascii="Times New Roman" w:hAnsi="Times New Roman" w:cs="Times New Roman"/>
          <w:color w:val="000000"/>
          <w:sz w:val="24"/>
          <w:szCs w:val="24"/>
          <w:lang w:val="en-GB"/>
        </w:rPr>
        <w:t>olerates autoclaving.</w:t>
      </w:r>
    </w:p>
    <w:p w:rsidR="00897939" w:rsidRPr="00FC3B75" w:rsidRDefault="00897939" w:rsidP="00897939">
      <w:pPr>
        <w:pStyle w:val="Liststycke"/>
        <w:numPr>
          <w:ilvl w:val="0"/>
          <w:numId w:val="7"/>
        </w:numPr>
        <w:autoSpaceDE w:val="0"/>
        <w:autoSpaceDN w:val="0"/>
        <w:adjustRightInd w:val="0"/>
        <w:spacing w:after="0" w:line="240" w:lineRule="auto"/>
        <w:rPr>
          <w:rFonts w:ascii="Times New Roman" w:hAnsi="Times New Roman" w:cs="Times New Roman"/>
          <w:color w:val="000000"/>
          <w:sz w:val="24"/>
          <w:szCs w:val="24"/>
          <w:lang w:val="en-GB"/>
        </w:rPr>
      </w:pPr>
      <w:r w:rsidRPr="005D6744">
        <w:rPr>
          <w:rFonts w:ascii="Times New Roman" w:hAnsi="Times New Roman" w:cs="Times New Roman"/>
          <w:b/>
          <w:iCs/>
          <w:color w:val="000000"/>
          <w:sz w:val="24"/>
          <w:szCs w:val="24"/>
          <w:lang w:val="en-GB"/>
        </w:rPr>
        <w:t>Enrofloxacin</w:t>
      </w:r>
      <w:r>
        <w:rPr>
          <w:rFonts w:ascii="Times New Roman" w:hAnsi="Times New Roman" w:cs="Times New Roman"/>
          <w:iCs/>
          <w:color w:val="000000"/>
          <w:sz w:val="24"/>
          <w:szCs w:val="24"/>
          <w:lang w:val="en-GB"/>
        </w:rPr>
        <w:t xml:space="preserve"> i</w:t>
      </w:r>
      <w:r w:rsidRPr="00FC3B75">
        <w:rPr>
          <w:rFonts w:ascii="Times New Roman" w:hAnsi="Times New Roman" w:cs="Times New Roman"/>
          <w:color w:val="000000"/>
          <w:sz w:val="24"/>
          <w:szCs w:val="24"/>
          <w:lang w:val="en-GB"/>
        </w:rPr>
        <w:t xml:space="preserve">s to be treated as </w:t>
      </w:r>
      <w:r>
        <w:rPr>
          <w:rFonts w:ascii="Times New Roman" w:hAnsi="Times New Roman" w:cs="Times New Roman"/>
          <w:color w:val="000000"/>
          <w:sz w:val="24"/>
          <w:szCs w:val="24"/>
          <w:lang w:val="en-GB"/>
        </w:rPr>
        <w:t>"</w:t>
      </w:r>
      <w:r w:rsidRPr="00FC3B75">
        <w:rPr>
          <w:rFonts w:ascii="Times New Roman" w:hAnsi="Times New Roman" w:cs="Times New Roman"/>
          <w:color w:val="000000"/>
          <w:sz w:val="24"/>
          <w:szCs w:val="24"/>
          <w:lang w:val="en-GB"/>
        </w:rPr>
        <w:t>Infectious waste</w:t>
      </w:r>
      <w:r>
        <w:rPr>
          <w:rFonts w:ascii="Times New Roman" w:hAnsi="Times New Roman" w:cs="Times New Roman"/>
          <w:color w:val="000000"/>
          <w:sz w:val="24"/>
          <w:szCs w:val="24"/>
          <w:lang w:val="en-GB"/>
        </w:rPr>
        <w:t>"</w:t>
      </w:r>
      <w:r w:rsidRPr="00FC3B75">
        <w:rPr>
          <w:rFonts w:ascii="Times New Roman" w:hAnsi="Times New Roman" w:cs="Times New Roman"/>
          <w:color w:val="000000"/>
          <w:sz w:val="24"/>
          <w:szCs w:val="24"/>
          <w:lang w:val="en-GB"/>
        </w:rPr>
        <w:t xml:space="preserve">. </w:t>
      </w:r>
    </w:p>
    <w:p w:rsidR="00897939" w:rsidRPr="00FC3B75" w:rsidRDefault="00897939" w:rsidP="00897939">
      <w:pPr>
        <w:pStyle w:val="Liststycke"/>
        <w:numPr>
          <w:ilvl w:val="0"/>
          <w:numId w:val="7"/>
        </w:numPr>
        <w:autoSpaceDE w:val="0"/>
        <w:autoSpaceDN w:val="0"/>
        <w:adjustRightInd w:val="0"/>
        <w:spacing w:after="0" w:line="240" w:lineRule="auto"/>
        <w:rPr>
          <w:rFonts w:ascii="Times New Roman" w:hAnsi="Times New Roman" w:cs="Times New Roman"/>
          <w:color w:val="000000"/>
          <w:sz w:val="24"/>
          <w:szCs w:val="24"/>
          <w:lang w:val="en-GB"/>
        </w:rPr>
      </w:pPr>
      <w:r w:rsidRPr="005D6744">
        <w:rPr>
          <w:rFonts w:ascii="Times New Roman" w:hAnsi="Times New Roman" w:cs="Times New Roman"/>
          <w:b/>
          <w:iCs/>
          <w:color w:val="000000"/>
          <w:sz w:val="24"/>
          <w:szCs w:val="24"/>
          <w:lang w:val="en-GB"/>
        </w:rPr>
        <w:t>Nalidixic acid</w:t>
      </w:r>
      <w:r>
        <w:rPr>
          <w:rFonts w:ascii="Times New Roman" w:hAnsi="Times New Roman" w:cs="Times New Roman"/>
          <w:iCs/>
          <w:color w:val="000000"/>
          <w:sz w:val="24"/>
          <w:szCs w:val="24"/>
          <w:lang w:val="en-GB"/>
        </w:rPr>
        <w:t xml:space="preserve"> i</w:t>
      </w:r>
      <w:r w:rsidRPr="00FC3B75">
        <w:rPr>
          <w:rFonts w:ascii="Times New Roman" w:hAnsi="Times New Roman" w:cs="Times New Roman"/>
          <w:color w:val="000000"/>
          <w:sz w:val="24"/>
          <w:szCs w:val="24"/>
          <w:lang w:val="en-GB"/>
        </w:rPr>
        <w:t xml:space="preserve">s to be treated as </w:t>
      </w:r>
      <w:r>
        <w:rPr>
          <w:rFonts w:ascii="Times New Roman" w:hAnsi="Times New Roman" w:cs="Times New Roman"/>
          <w:color w:val="000000"/>
          <w:sz w:val="24"/>
          <w:szCs w:val="24"/>
          <w:lang w:val="en-GB"/>
        </w:rPr>
        <w:t>"</w:t>
      </w:r>
      <w:r w:rsidRPr="00FC3B75">
        <w:rPr>
          <w:rFonts w:ascii="Times New Roman" w:hAnsi="Times New Roman" w:cs="Times New Roman"/>
          <w:color w:val="000000"/>
          <w:sz w:val="24"/>
          <w:szCs w:val="24"/>
          <w:lang w:val="en-GB"/>
        </w:rPr>
        <w:t>Infectious waste</w:t>
      </w:r>
      <w:r>
        <w:rPr>
          <w:rFonts w:ascii="Times New Roman" w:hAnsi="Times New Roman" w:cs="Times New Roman"/>
          <w:color w:val="000000"/>
          <w:sz w:val="24"/>
          <w:szCs w:val="24"/>
          <w:lang w:val="en-GB"/>
        </w:rPr>
        <w:t>"</w:t>
      </w:r>
      <w:r w:rsidRPr="00FC3B75">
        <w:rPr>
          <w:rFonts w:ascii="Times New Roman" w:hAnsi="Times New Roman" w:cs="Times New Roman"/>
          <w:color w:val="000000"/>
          <w:sz w:val="24"/>
          <w:szCs w:val="24"/>
          <w:lang w:val="en-GB"/>
        </w:rPr>
        <w:t xml:space="preserve">. </w:t>
      </w:r>
    </w:p>
    <w:p w:rsidR="00897939" w:rsidRPr="00FC3B75" w:rsidRDefault="00897939" w:rsidP="00897939">
      <w:pPr>
        <w:pStyle w:val="Liststycke"/>
        <w:numPr>
          <w:ilvl w:val="0"/>
          <w:numId w:val="7"/>
        </w:numPr>
        <w:autoSpaceDE w:val="0"/>
        <w:autoSpaceDN w:val="0"/>
        <w:adjustRightInd w:val="0"/>
        <w:spacing w:after="0" w:line="240" w:lineRule="auto"/>
        <w:rPr>
          <w:rFonts w:ascii="Times New Roman" w:hAnsi="Times New Roman" w:cs="Times New Roman"/>
          <w:color w:val="000000"/>
          <w:sz w:val="24"/>
          <w:szCs w:val="24"/>
          <w:lang w:val="en-GB"/>
        </w:rPr>
      </w:pPr>
      <w:r w:rsidRPr="005D6744">
        <w:rPr>
          <w:rFonts w:ascii="Times New Roman" w:hAnsi="Times New Roman" w:cs="Times New Roman"/>
          <w:b/>
          <w:iCs/>
          <w:color w:val="000000"/>
          <w:sz w:val="24"/>
          <w:szCs w:val="24"/>
          <w:lang w:val="en-GB"/>
        </w:rPr>
        <w:t>Vancomycin</w:t>
      </w:r>
      <w:r>
        <w:rPr>
          <w:rFonts w:ascii="Times New Roman" w:hAnsi="Times New Roman" w:cs="Times New Roman"/>
          <w:iCs/>
          <w:color w:val="000000"/>
          <w:sz w:val="24"/>
          <w:szCs w:val="24"/>
          <w:lang w:val="en-GB"/>
        </w:rPr>
        <w:t xml:space="preserve"> i</w:t>
      </w:r>
      <w:r w:rsidRPr="00FC3B75">
        <w:rPr>
          <w:rFonts w:ascii="Times New Roman" w:hAnsi="Times New Roman" w:cs="Times New Roman"/>
          <w:color w:val="000000"/>
          <w:sz w:val="24"/>
          <w:szCs w:val="24"/>
          <w:lang w:val="en-GB"/>
        </w:rPr>
        <w:t xml:space="preserve">s to be treated as </w:t>
      </w:r>
      <w:r>
        <w:rPr>
          <w:rFonts w:ascii="Times New Roman" w:hAnsi="Times New Roman" w:cs="Times New Roman"/>
          <w:color w:val="000000"/>
          <w:sz w:val="24"/>
          <w:szCs w:val="24"/>
          <w:lang w:val="en-GB"/>
        </w:rPr>
        <w:t>"</w:t>
      </w:r>
      <w:r w:rsidRPr="00FC3B75">
        <w:rPr>
          <w:rFonts w:ascii="Times New Roman" w:hAnsi="Times New Roman" w:cs="Times New Roman"/>
          <w:color w:val="000000"/>
          <w:sz w:val="24"/>
          <w:szCs w:val="24"/>
          <w:lang w:val="en-GB"/>
        </w:rPr>
        <w:t>Infectious waste</w:t>
      </w:r>
      <w:r>
        <w:rPr>
          <w:rFonts w:ascii="Times New Roman" w:hAnsi="Times New Roman" w:cs="Times New Roman"/>
          <w:color w:val="000000"/>
          <w:sz w:val="24"/>
          <w:szCs w:val="24"/>
          <w:lang w:val="en-GB"/>
        </w:rPr>
        <w:t>"</w:t>
      </w:r>
      <w:r w:rsidRPr="00FC3B75">
        <w:rPr>
          <w:rFonts w:ascii="Times New Roman" w:hAnsi="Times New Roman" w:cs="Times New Roman"/>
          <w:color w:val="000000"/>
          <w:sz w:val="24"/>
          <w:szCs w:val="24"/>
          <w:lang w:val="en-GB"/>
        </w:rPr>
        <w:t xml:space="preserve"> or, if possible, substituted. Highly stable, last antibiotic that is effective in treating multi-resistant staphylococci. </w:t>
      </w:r>
    </w:p>
    <w:p w:rsidR="00897939" w:rsidRPr="005D6744" w:rsidRDefault="00897939" w:rsidP="00897939">
      <w:pPr>
        <w:pStyle w:val="Liststycke"/>
        <w:numPr>
          <w:ilvl w:val="0"/>
          <w:numId w:val="7"/>
        </w:numPr>
        <w:autoSpaceDE w:val="0"/>
        <w:autoSpaceDN w:val="0"/>
        <w:adjustRightInd w:val="0"/>
        <w:spacing w:after="0" w:line="240" w:lineRule="auto"/>
        <w:rPr>
          <w:rFonts w:ascii="Times New Roman" w:hAnsi="Times New Roman" w:cs="Times New Roman"/>
          <w:color w:val="000000"/>
          <w:sz w:val="24"/>
          <w:szCs w:val="24"/>
          <w:lang w:val="en-GB"/>
        </w:rPr>
      </w:pPr>
      <w:r w:rsidRPr="005D6744">
        <w:rPr>
          <w:rFonts w:ascii="Times New Roman" w:hAnsi="Times New Roman" w:cs="Times New Roman"/>
          <w:b/>
          <w:iCs/>
          <w:color w:val="000000"/>
          <w:sz w:val="24"/>
          <w:szCs w:val="24"/>
          <w:lang w:val="en-GB"/>
        </w:rPr>
        <w:t>Zeomycin</w:t>
      </w:r>
      <w:r>
        <w:rPr>
          <w:rFonts w:ascii="Times New Roman" w:hAnsi="Times New Roman" w:cs="Times New Roman"/>
          <w:iCs/>
          <w:color w:val="000000"/>
          <w:sz w:val="24"/>
          <w:szCs w:val="24"/>
          <w:lang w:val="en-GB"/>
        </w:rPr>
        <w:t xml:space="preserve"> i</w:t>
      </w:r>
      <w:r w:rsidRPr="00FC3B75">
        <w:rPr>
          <w:rFonts w:ascii="Times New Roman" w:hAnsi="Times New Roman" w:cs="Times New Roman"/>
          <w:color w:val="000000"/>
          <w:sz w:val="24"/>
          <w:szCs w:val="24"/>
          <w:lang w:val="en-GB"/>
        </w:rPr>
        <w:t xml:space="preserve">s to be treated as </w:t>
      </w:r>
      <w:r>
        <w:rPr>
          <w:rFonts w:ascii="Times New Roman" w:hAnsi="Times New Roman" w:cs="Times New Roman"/>
          <w:color w:val="000000"/>
          <w:sz w:val="24"/>
          <w:szCs w:val="24"/>
          <w:lang w:val="en-GB"/>
        </w:rPr>
        <w:t>"</w:t>
      </w:r>
      <w:r w:rsidRPr="00FC3B75">
        <w:rPr>
          <w:rFonts w:ascii="Times New Roman" w:hAnsi="Times New Roman" w:cs="Times New Roman"/>
          <w:color w:val="000000"/>
          <w:sz w:val="24"/>
          <w:szCs w:val="24"/>
          <w:lang w:val="en-GB"/>
        </w:rPr>
        <w:t>Infectious waste</w:t>
      </w:r>
      <w:r>
        <w:rPr>
          <w:rFonts w:ascii="Times New Roman" w:hAnsi="Times New Roman" w:cs="Times New Roman"/>
          <w:color w:val="000000"/>
          <w:sz w:val="24"/>
          <w:szCs w:val="24"/>
          <w:lang w:val="en-GB"/>
        </w:rPr>
        <w:t>", c</w:t>
      </w:r>
      <w:r w:rsidRPr="005D6744">
        <w:rPr>
          <w:rFonts w:ascii="Times New Roman" w:hAnsi="Times New Roman" w:cs="Times New Roman"/>
          <w:color w:val="000000"/>
          <w:sz w:val="24"/>
          <w:szCs w:val="24"/>
          <w:lang w:val="en-GB"/>
        </w:rPr>
        <w:t>haracteristics unknown</w:t>
      </w:r>
      <w:r>
        <w:rPr>
          <w:rFonts w:ascii="Times New Roman" w:hAnsi="Times New Roman" w:cs="Times New Roman"/>
          <w:color w:val="000000"/>
          <w:sz w:val="24"/>
          <w:szCs w:val="24"/>
          <w:lang w:val="en-GB"/>
        </w:rPr>
        <w:t>.</w:t>
      </w:r>
      <w:r w:rsidRPr="005D6744">
        <w:rPr>
          <w:rFonts w:ascii="Times New Roman" w:hAnsi="Times New Roman" w:cs="Times New Roman"/>
          <w:color w:val="000000"/>
          <w:sz w:val="24"/>
          <w:szCs w:val="24"/>
          <w:lang w:val="en-GB"/>
        </w:rPr>
        <w:t xml:space="preserve"> </w:t>
      </w:r>
    </w:p>
    <w:p w:rsidR="00897939" w:rsidRDefault="00897939" w:rsidP="00897939">
      <w:pPr>
        <w:pStyle w:val="Liststycke"/>
        <w:numPr>
          <w:ilvl w:val="0"/>
          <w:numId w:val="7"/>
        </w:numPr>
        <w:autoSpaceDE w:val="0"/>
        <w:autoSpaceDN w:val="0"/>
        <w:adjustRightInd w:val="0"/>
        <w:spacing w:after="0" w:line="240" w:lineRule="auto"/>
        <w:rPr>
          <w:rFonts w:ascii="Times New Roman" w:hAnsi="Times New Roman" w:cs="Times New Roman"/>
          <w:color w:val="000000"/>
          <w:sz w:val="24"/>
          <w:szCs w:val="24"/>
          <w:lang w:val="en-GB"/>
        </w:rPr>
      </w:pPr>
      <w:r w:rsidRPr="005D6744">
        <w:rPr>
          <w:rFonts w:ascii="Times New Roman" w:hAnsi="Times New Roman" w:cs="Times New Roman"/>
          <w:b/>
          <w:iCs/>
          <w:color w:val="000000"/>
          <w:sz w:val="24"/>
          <w:szCs w:val="24"/>
          <w:lang w:val="en-GB"/>
        </w:rPr>
        <w:t>Zeozin</w:t>
      </w:r>
      <w:r w:rsidRPr="005D6744">
        <w:rPr>
          <w:rFonts w:ascii="Times New Roman" w:hAnsi="Times New Roman" w:cs="Times New Roman"/>
          <w:iCs/>
          <w:color w:val="000000"/>
          <w:sz w:val="24"/>
          <w:szCs w:val="24"/>
          <w:lang w:val="en-GB"/>
        </w:rPr>
        <w:t xml:space="preserve"> </w:t>
      </w:r>
      <w:r>
        <w:rPr>
          <w:rFonts w:ascii="Times New Roman" w:hAnsi="Times New Roman" w:cs="Times New Roman"/>
          <w:iCs/>
          <w:color w:val="000000"/>
          <w:sz w:val="24"/>
          <w:szCs w:val="24"/>
          <w:lang w:val="en-GB"/>
        </w:rPr>
        <w:t>i</w:t>
      </w:r>
      <w:r w:rsidRPr="00FC3B75">
        <w:rPr>
          <w:rFonts w:ascii="Times New Roman" w:hAnsi="Times New Roman" w:cs="Times New Roman"/>
          <w:color w:val="000000"/>
          <w:sz w:val="24"/>
          <w:szCs w:val="24"/>
          <w:lang w:val="en-GB"/>
        </w:rPr>
        <w:t xml:space="preserve">s to be treated as </w:t>
      </w:r>
      <w:r>
        <w:rPr>
          <w:rFonts w:ascii="Times New Roman" w:hAnsi="Times New Roman" w:cs="Times New Roman"/>
          <w:color w:val="000000"/>
          <w:sz w:val="24"/>
          <w:szCs w:val="24"/>
          <w:lang w:val="en-GB"/>
        </w:rPr>
        <w:t>"</w:t>
      </w:r>
      <w:r w:rsidRPr="00FC3B75">
        <w:rPr>
          <w:rFonts w:ascii="Times New Roman" w:hAnsi="Times New Roman" w:cs="Times New Roman"/>
          <w:color w:val="000000"/>
          <w:sz w:val="24"/>
          <w:szCs w:val="24"/>
          <w:lang w:val="en-GB"/>
        </w:rPr>
        <w:t>Infectious waste</w:t>
      </w:r>
      <w:r>
        <w:rPr>
          <w:rFonts w:ascii="Times New Roman" w:hAnsi="Times New Roman" w:cs="Times New Roman"/>
          <w:color w:val="000000"/>
          <w:sz w:val="24"/>
          <w:szCs w:val="24"/>
          <w:lang w:val="en-GB"/>
        </w:rPr>
        <w:t>", c</w:t>
      </w:r>
      <w:r w:rsidRPr="005D6744">
        <w:rPr>
          <w:rFonts w:ascii="Times New Roman" w:hAnsi="Times New Roman" w:cs="Times New Roman"/>
          <w:color w:val="000000"/>
          <w:sz w:val="24"/>
          <w:szCs w:val="24"/>
          <w:lang w:val="en-GB"/>
        </w:rPr>
        <w:t>haracteristics unknown</w:t>
      </w:r>
      <w:r>
        <w:rPr>
          <w:rFonts w:ascii="Times New Roman" w:hAnsi="Times New Roman" w:cs="Times New Roman"/>
          <w:color w:val="000000"/>
          <w:sz w:val="24"/>
          <w:szCs w:val="24"/>
          <w:lang w:val="en-GB"/>
        </w:rPr>
        <w:t>.</w:t>
      </w:r>
    </w:p>
    <w:p w:rsidR="00897939" w:rsidRDefault="00897939" w:rsidP="00897939">
      <w:pPr>
        <w:autoSpaceDE w:val="0"/>
        <w:autoSpaceDN w:val="0"/>
        <w:adjustRightInd w:val="0"/>
        <w:spacing w:after="0" w:line="240" w:lineRule="auto"/>
        <w:rPr>
          <w:rFonts w:ascii="Times New Roman" w:hAnsi="Times New Roman" w:cs="Times New Roman"/>
          <w:color w:val="000000"/>
          <w:sz w:val="24"/>
          <w:szCs w:val="24"/>
          <w:lang w:val="en-GB"/>
        </w:rPr>
      </w:pPr>
    </w:p>
    <w:p w:rsidR="00897939" w:rsidRDefault="00897939" w:rsidP="00897939">
      <w:pPr>
        <w:autoSpaceDE w:val="0"/>
        <w:autoSpaceDN w:val="0"/>
        <w:adjustRightInd w:val="0"/>
        <w:spacing w:after="0" w:line="240" w:lineRule="auto"/>
        <w:rPr>
          <w:rFonts w:ascii="Times New Roman" w:hAnsi="Times New Roman" w:cs="Times New Roman"/>
          <w:color w:val="000000"/>
          <w:sz w:val="24"/>
          <w:szCs w:val="24"/>
          <w:lang w:val="en-GB"/>
        </w:rPr>
      </w:pPr>
    </w:p>
    <w:p w:rsidR="00897939" w:rsidRDefault="00897939" w:rsidP="00897939">
      <w:pPr>
        <w:autoSpaceDE w:val="0"/>
        <w:autoSpaceDN w:val="0"/>
        <w:adjustRightInd w:val="0"/>
        <w:spacing w:after="0" w:line="240" w:lineRule="auto"/>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  </w:t>
      </w:r>
      <w:r w:rsidRPr="00E7342D">
        <w:rPr>
          <w:rFonts w:ascii="Times New Roman" w:hAnsi="Times New Roman" w:cs="Times New Roman"/>
          <w:sz w:val="24"/>
          <w:szCs w:val="24"/>
          <w:lang w:val="en-GB"/>
        </w:rPr>
        <w:t xml:space="preserve"> </w:t>
      </w:r>
    </w:p>
    <w:p w:rsidR="00897939" w:rsidRPr="00F168E0" w:rsidRDefault="00897939" w:rsidP="00897939">
      <w:pPr>
        <w:autoSpaceDE w:val="0"/>
        <w:autoSpaceDN w:val="0"/>
        <w:adjustRightInd w:val="0"/>
        <w:spacing w:after="0" w:line="240" w:lineRule="auto"/>
        <w:rPr>
          <w:rFonts w:ascii="Times New Roman" w:hAnsi="Times New Roman" w:cs="Times New Roman"/>
          <w:color w:val="000000"/>
          <w:sz w:val="24"/>
          <w:szCs w:val="24"/>
          <w:lang w:val="en-GB"/>
        </w:rPr>
      </w:pPr>
    </w:p>
    <w:p w:rsidR="00897939" w:rsidRPr="00191591" w:rsidRDefault="00897939" w:rsidP="00897939">
      <w:pPr>
        <w:spacing w:line="240" w:lineRule="auto"/>
        <w:rPr>
          <w:rFonts w:ascii="Times New Roman" w:hAnsi="Times New Roman" w:cs="Times New Roman"/>
          <w:b/>
          <w:sz w:val="24"/>
          <w:szCs w:val="24"/>
          <w:lang w:val="en-GB"/>
        </w:rPr>
      </w:pPr>
    </w:p>
    <w:p w:rsidR="00897939" w:rsidRPr="009725C4" w:rsidRDefault="00897939" w:rsidP="000339C0">
      <w:pPr>
        <w:tabs>
          <w:tab w:val="left" w:pos="450"/>
        </w:tabs>
        <w:rPr>
          <w:sz w:val="32"/>
          <w:szCs w:val="32"/>
          <w:lang w:val="en-US"/>
        </w:rPr>
      </w:pPr>
    </w:p>
    <w:sectPr w:rsidR="00897939" w:rsidRPr="009725C4" w:rsidSect="00F47F29">
      <w:headerReference w:type="default" r:id="rId21"/>
      <w:footerReference w:type="default" r:id="rId22"/>
      <w:pgSz w:w="11906" w:h="16838"/>
      <w:pgMar w:top="313" w:right="1440" w:bottom="1440" w:left="136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354" w:rsidRDefault="00683354" w:rsidP="007B06BC">
      <w:pPr>
        <w:spacing w:after="0" w:line="240" w:lineRule="auto"/>
      </w:pPr>
      <w:r>
        <w:separator/>
      </w:r>
    </w:p>
  </w:endnote>
  <w:endnote w:type="continuationSeparator" w:id="0">
    <w:p w:rsidR="00683354" w:rsidRDefault="00683354" w:rsidP="007B0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354" w:rsidRPr="009D32E3" w:rsidRDefault="00966060" w:rsidP="009D32E3">
    <w:pPr>
      <w:pStyle w:val="Sidfot"/>
    </w:pPr>
    <w:r>
      <w:rPr>
        <w:noProof/>
        <w:lang w:eastAsia="sv-SE"/>
      </w:rPr>
      <w:drawing>
        <wp:anchor distT="0" distB="0" distL="114300" distR="114300" simplePos="0" relativeHeight="251656704" behindDoc="0" locked="0" layoutInCell="1" allowOverlap="1">
          <wp:simplePos x="0" y="0"/>
          <wp:positionH relativeFrom="column">
            <wp:posOffset>5793740</wp:posOffset>
          </wp:positionH>
          <wp:positionV relativeFrom="paragraph">
            <wp:posOffset>-965200</wp:posOffset>
          </wp:positionV>
          <wp:extent cx="720725" cy="1338580"/>
          <wp:effectExtent l="0" t="0" r="3175" b="0"/>
          <wp:wrapNone/>
          <wp:docPr id="9" name="Bildobjekt 9"/>
          <wp:cNvGraphicFramePr/>
          <a:graphic xmlns:a="http://schemas.openxmlformats.org/drawingml/2006/main">
            <a:graphicData uri="http://schemas.openxmlformats.org/drawingml/2006/picture">
              <pic:pic xmlns:pic="http://schemas.openxmlformats.org/drawingml/2006/picture">
                <pic:nvPicPr>
                  <pic:cNvPr id="9" name="Bildobjekt 9"/>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0725" cy="133858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354" w:rsidRDefault="00683354" w:rsidP="007B06BC">
      <w:pPr>
        <w:spacing w:after="0" w:line="240" w:lineRule="auto"/>
      </w:pPr>
      <w:r>
        <w:separator/>
      </w:r>
    </w:p>
  </w:footnote>
  <w:footnote w:type="continuationSeparator" w:id="0">
    <w:p w:rsidR="00683354" w:rsidRDefault="00683354" w:rsidP="007B06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354" w:rsidRDefault="00683354" w:rsidP="00F47F29">
    <w:pPr>
      <w:pStyle w:val="Sidhuvud"/>
      <w:tabs>
        <w:tab w:val="clear" w:pos="9026"/>
        <w:tab w:val="right" w:pos="9639"/>
      </w:tabs>
      <w:ind w:left="-567"/>
    </w:pPr>
    <w:r>
      <w:rPr>
        <w:noProof/>
        <w:lang w:eastAsia="sv-SE"/>
      </w:rPr>
      <mc:AlternateContent>
        <mc:Choice Requires="wps">
          <w:drawing>
            <wp:anchor distT="0" distB="0" distL="114300" distR="114300" simplePos="0" relativeHeight="251659264" behindDoc="0" locked="0" layoutInCell="1" allowOverlap="1" wp14:anchorId="594CE7B1" wp14:editId="76614F7C">
              <wp:simplePos x="0" y="0"/>
              <wp:positionH relativeFrom="column">
                <wp:posOffset>3664585</wp:posOffset>
              </wp:positionH>
              <wp:positionV relativeFrom="paragraph">
                <wp:posOffset>578485</wp:posOffset>
              </wp:positionV>
              <wp:extent cx="2257425" cy="342900"/>
              <wp:effectExtent l="0" t="0" r="9525"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3354" w:rsidRPr="00FB4C44" w:rsidRDefault="00683354" w:rsidP="005D79AA">
                          <w:pPr>
                            <w:jc w:val="right"/>
                            <w:rPr>
                              <w:rFonts w:ascii="Arial" w:hAnsi="Arial" w:cs="Arial"/>
                              <w:b/>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4CE7B1" id="_x0000_t202" coordsize="21600,21600" o:spt="202" path="m,l,21600r21600,l21600,xe">
              <v:stroke joinstyle="miter"/>
              <v:path gradientshapeok="t" o:connecttype="rect"/>
            </v:shapetype>
            <v:shape id="Text Box 1" o:spid="_x0000_s1026" type="#_x0000_t202" style="position:absolute;left:0;text-align:left;margin-left:288.55pt;margin-top:45.55pt;width:177.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" stroked="f">
              <v:textbox>
                <w:txbxContent>
                  <w:p w:rsidR="00683354" w:rsidRPr="00FB4C44" w:rsidRDefault="00683354" w:rsidP="005D79AA">
                    <w:pPr>
                      <w:jc w:val="right"/>
                      <w:rPr>
                        <w:rFonts w:ascii="Arial" w:hAnsi="Arial" w:cs="Arial"/>
                        <w:b/>
                        <w:sz w:val="24"/>
                        <w:szCs w:val="24"/>
                      </w:rPr>
                    </w:pPr>
                  </w:p>
                </w:txbxContent>
              </v:textbox>
            </v:shape>
          </w:pict>
        </mc:Fallback>
      </mc:AlternateContent>
    </w:r>
    <w:r>
      <w:rPr>
        <w:noProof/>
        <w:lang w:eastAsia="sv-SE"/>
      </w:rPr>
      <w:drawing>
        <wp:inline distT="0" distB="0" distL="0" distR="0" wp14:anchorId="0E332E41" wp14:editId="5C821DCC">
          <wp:extent cx="3357923" cy="1493147"/>
          <wp:effectExtent l="0" t="0" r="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u_logo_vhi.jpg"/>
                  <pic:cNvPicPr/>
                </pic:nvPicPr>
                <pic:blipFill>
                  <a:blip r:embed="rId1">
                    <a:extLst>
                      <a:ext uri="{28A0092B-C50C-407E-A947-70E740481C1C}">
                        <a14:useLocalDpi xmlns:a14="http://schemas.microsoft.com/office/drawing/2010/main" val="0"/>
                      </a:ext>
                    </a:extLst>
                  </a:blip>
                  <a:stretch>
                    <a:fillRect/>
                  </a:stretch>
                </pic:blipFill>
                <pic:spPr>
                  <a:xfrm>
                    <a:off x="0" y="0"/>
                    <a:ext cx="3361873" cy="1494904"/>
                  </a:xfrm>
                  <a:prstGeom prst="rect">
                    <a:avLst/>
                  </a:prstGeom>
                </pic:spPr>
              </pic:pic>
            </a:graphicData>
          </a:graphic>
        </wp:inline>
      </w:drawing>
    </w:r>
  </w:p>
  <w:p w:rsidR="00683354" w:rsidRDefault="00683354" w:rsidP="00EB5C65">
    <w:pPr>
      <w:pStyle w:val="Sidhuvud"/>
      <w:tabs>
        <w:tab w:val="clear" w:pos="9026"/>
        <w:tab w:val="right" w:pos="9639"/>
      </w:tabs>
      <w:ind w:left="-567"/>
    </w:pPr>
  </w:p>
  <w:p w:rsidR="00683354" w:rsidRDefault="00683354">
    <w:pPr>
      <w:pStyle w:val="Sidhuvud"/>
    </w:pPr>
  </w:p>
  <w:p w:rsidR="00683354" w:rsidRDefault="00683354">
    <w:pPr>
      <w:pStyle w:val="Sidhuvud"/>
    </w:pPr>
  </w:p>
  <w:tbl>
    <w:tblPr>
      <w:tblpPr w:leftFromText="141" w:rightFromText="141" w:vertAnchor="page" w:horzAnchor="page" w:tblpX="1439" w:tblpY="2301"/>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57"/>
      <w:gridCol w:w="2835"/>
      <w:gridCol w:w="1418"/>
      <w:gridCol w:w="2332"/>
    </w:tblGrid>
    <w:tr w:rsidR="00683354" w:rsidTr="00754460">
      <w:trPr>
        <w:cantSplit/>
      </w:trPr>
      <w:tc>
        <w:tcPr>
          <w:tcW w:w="6910" w:type="dxa"/>
          <w:gridSpan w:val="3"/>
          <w:tcBorders>
            <w:top w:val="single" w:sz="4" w:space="0" w:color="auto"/>
            <w:left w:val="single" w:sz="4" w:space="0" w:color="auto"/>
            <w:bottom w:val="single" w:sz="4" w:space="0" w:color="auto"/>
            <w:right w:val="single" w:sz="4" w:space="0" w:color="auto"/>
          </w:tcBorders>
          <w:hideMark/>
        </w:tcPr>
        <w:p w:rsidR="00683354" w:rsidRPr="00FA2E3E" w:rsidRDefault="00683354" w:rsidP="005225DA">
          <w:pPr>
            <w:pStyle w:val="Sidhuvud"/>
            <w:rPr>
              <w:rFonts w:ascii="Times New Roman" w:hAnsi="Times New Roman"/>
              <w:i/>
              <w:iCs/>
              <w:sz w:val="18"/>
              <w:lang w:val="en-US"/>
            </w:rPr>
          </w:pPr>
          <w:r w:rsidRPr="00FA2E3E">
            <w:rPr>
              <w:rFonts w:ascii="Times New Roman" w:hAnsi="Times New Roman"/>
              <w:i/>
              <w:iCs/>
              <w:sz w:val="18"/>
              <w:lang w:val="en-US"/>
            </w:rPr>
            <w:t xml:space="preserve">Dokumentnamn  </w:t>
          </w:r>
        </w:p>
        <w:p w:rsidR="00D84D28" w:rsidRPr="00FA2E3E" w:rsidRDefault="00FA2E3E" w:rsidP="00E977E5">
          <w:pPr>
            <w:pStyle w:val="Sidhuvud"/>
            <w:rPr>
              <w:rFonts w:ascii="Times New Roman" w:eastAsia="Calibri" w:hAnsi="Times New Roman" w:cs="Times New Roman"/>
              <w:i/>
              <w:iCs/>
              <w:sz w:val="18"/>
              <w:szCs w:val="20"/>
              <w:lang w:val="en-US"/>
            </w:rPr>
          </w:pPr>
          <w:r w:rsidRPr="00FA2E3E">
            <w:rPr>
              <w:b/>
              <w:bCs/>
              <w:sz w:val="28"/>
              <w:szCs w:val="28"/>
              <w:lang w:val="en-GB"/>
            </w:rPr>
            <w:t>Introduction to laboratory facilities at VHC</w:t>
          </w:r>
        </w:p>
      </w:tc>
      <w:tc>
        <w:tcPr>
          <w:tcW w:w="2332" w:type="dxa"/>
          <w:tcBorders>
            <w:top w:val="single" w:sz="4" w:space="0" w:color="auto"/>
            <w:left w:val="single" w:sz="4" w:space="0" w:color="auto"/>
            <w:bottom w:val="single" w:sz="4" w:space="0" w:color="auto"/>
            <w:right w:val="single" w:sz="4" w:space="0" w:color="auto"/>
          </w:tcBorders>
        </w:tcPr>
        <w:p w:rsidR="00683354" w:rsidRDefault="00683354" w:rsidP="00754460">
          <w:pPr>
            <w:pStyle w:val="Sidhuvud"/>
            <w:rPr>
              <w:rFonts w:ascii="Times New Roman" w:eastAsia="Calibri" w:hAnsi="Times New Roman" w:cs="Times New Roman"/>
              <w:i/>
              <w:iCs/>
              <w:sz w:val="18"/>
              <w:szCs w:val="20"/>
            </w:rPr>
          </w:pPr>
          <w:r>
            <w:rPr>
              <w:rFonts w:ascii="Times New Roman" w:hAnsi="Times New Roman"/>
              <w:i/>
              <w:iCs/>
              <w:sz w:val="18"/>
            </w:rPr>
            <w:t>Dokumentnummer</w:t>
          </w:r>
        </w:p>
        <w:p w:rsidR="00683354" w:rsidRDefault="00683354" w:rsidP="00754460">
          <w:pPr>
            <w:pStyle w:val="Sidhuvud"/>
            <w:rPr>
              <w:rFonts w:ascii="Times New Roman" w:hAnsi="Times New Roman"/>
              <w:sz w:val="24"/>
            </w:rPr>
          </w:pPr>
        </w:p>
      </w:tc>
    </w:tr>
    <w:tr w:rsidR="00683354" w:rsidTr="00754460">
      <w:trPr>
        <w:cantSplit/>
      </w:trPr>
      <w:tc>
        <w:tcPr>
          <w:tcW w:w="2657" w:type="dxa"/>
          <w:tcBorders>
            <w:top w:val="single" w:sz="4" w:space="0" w:color="auto"/>
            <w:left w:val="single" w:sz="4" w:space="0" w:color="auto"/>
            <w:bottom w:val="single" w:sz="4" w:space="0" w:color="auto"/>
            <w:right w:val="single" w:sz="4" w:space="0" w:color="auto"/>
          </w:tcBorders>
        </w:tcPr>
        <w:p w:rsidR="00683354" w:rsidRDefault="00683354" w:rsidP="00754460">
          <w:pPr>
            <w:pStyle w:val="Sidhuvud"/>
            <w:rPr>
              <w:rFonts w:ascii="Times New Roman" w:hAnsi="Times New Roman"/>
              <w:i/>
              <w:iCs/>
              <w:sz w:val="18"/>
            </w:rPr>
          </w:pPr>
          <w:r>
            <w:rPr>
              <w:rFonts w:ascii="Times New Roman" w:hAnsi="Times New Roman"/>
              <w:i/>
              <w:iCs/>
              <w:sz w:val="18"/>
            </w:rPr>
            <w:t>Upprättat av</w:t>
          </w:r>
        </w:p>
        <w:p w:rsidR="00D84D28" w:rsidRPr="00D43C1A" w:rsidRDefault="004C050D" w:rsidP="00E977E5">
          <w:pPr>
            <w:pStyle w:val="Sidhuvud"/>
            <w:rPr>
              <w:rFonts w:ascii="Times New Roman" w:hAnsi="Times New Roman"/>
              <w:i/>
              <w:iCs/>
              <w:sz w:val="18"/>
            </w:rPr>
          </w:pPr>
          <w:r>
            <w:rPr>
              <w:rFonts w:ascii="Times New Roman" w:hAnsi="Times New Roman"/>
              <w:i/>
              <w:iCs/>
              <w:sz w:val="18"/>
            </w:rPr>
            <w:t>Sten-Olof Fredriksson</w:t>
          </w:r>
        </w:p>
      </w:tc>
      <w:tc>
        <w:tcPr>
          <w:tcW w:w="2835" w:type="dxa"/>
          <w:tcBorders>
            <w:top w:val="single" w:sz="4" w:space="0" w:color="auto"/>
            <w:left w:val="single" w:sz="4" w:space="0" w:color="auto"/>
            <w:bottom w:val="single" w:sz="4" w:space="0" w:color="auto"/>
            <w:right w:val="single" w:sz="4" w:space="0" w:color="auto"/>
          </w:tcBorders>
        </w:tcPr>
        <w:p w:rsidR="00683354" w:rsidRDefault="00683354" w:rsidP="00754460">
          <w:pPr>
            <w:pStyle w:val="Sidhuvud"/>
            <w:rPr>
              <w:rFonts w:ascii="Times New Roman" w:eastAsia="Calibri" w:hAnsi="Times New Roman" w:cs="Times New Roman"/>
              <w:i/>
              <w:iCs/>
              <w:sz w:val="18"/>
              <w:szCs w:val="20"/>
            </w:rPr>
          </w:pPr>
          <w:r>
            <w:rPr>
              <w:rFonts w:ascii="Times New Roman" w:hAnsi="Times New Roman"/>
              <w:i/>
              <w:iCs/>
              <w:sz w:val="18"/>
            </w:rPr>
            <w:t>Fastställt av</w:t>
          </w:r>
        </w:p>
        <w:p w:rsidR="00683354" w:rsidRDefault="00683354" w:rsidP="00754460">
          <w:pPr>
            <w:pStyle w:val="Sidhuvud"/>
            <w:rPr>
              <w:rFonts w:ascii="Times New Roman" w:hAnsi="Times New Roman"/>
              <w:iCs/>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683354" w:rsidRDefault="00683354" w:rsidP="00754460">
          <w:pPr>
            <w:pStyle w:val="Sidhuvud"/>
            <w:rPr>
              <w:rFonts w:ascii="Times New Roman" w:eastAsia="Calibri" w:hAnsi="Times New Roman" w:cs="Times New Roman"/>
              <w:i/>
              <w:iCs/>
              <w:sz w:val="18"/>
              <w:szCs w:val="20"/>
            </w:rPr>
          </w:pPr>
          <w:r>
            <w:rPr>
              <w:rFonts w:ascii="Times New Roman" w:hAnsi="Times New Roman"/>
              <w:i/>
              <w:iCs/>
              <w:sz w:val="18"/>
            </w:rPr>
            <w:t>Sida (av)</w:t>
          </w:r>
        </w:p>
        <w:p w:rsidR="00683354" w:rsidRPr="000168D9" w:rsidRDefault="00683354" w:rsidP="00754460">
          <w:pPr>
            <w:pStyle w:val="Sidhuvud"/>
            <w:rPr>
              <w:rFonts w:cstheme="minorHAnsi"/>
              <w:iCs/>
              <w:sz w:val="24"/>
              <w:szCs w:val="24"/>
            </w:rPr>
          </w:pPr>
          <w:r w:rsidRPr="000168D9">
            <w:rPr>
              <w:rStyle w:val="Sidnummer"/>
              <w:rFonts w:cstheme="minorHAnsi"/>
              <w:sz w:val="24"/>
              <w:szCs w:val="24"/>
            </w:rPr>
            <w:fldChar w:fldCharType="begin"/>
          </w:r>
          <w:r w:rsidRPr="000168D9">
            <w:rPr>
              <w:rStyle w:val="Sidnummer"/>
              <w:rFonts w:cstheme="minorHAnsi"/>
              <w:sz w:val="24"/>
              <w:szCs w:val="24"/>
            </w:rPr>
            <w:instrText xml:space="preserve"> PAGE </w:instrText>
          </w:r>
          <w:r w:rsidRPr="000168D9">
            <w:rPr>
              <w:rStyle w:val="Sidnummer"/>
              <w:rFonts w:cstheme="minorHAnsi"/>
              <w:sz w:val="24"/>
              <w:szCs w:val="24"/>
            </w:rPr>
            <w:fldChar w:fldCharType="separate"/>
          </w:r>
          <w:r w:rsidR="00DB51D4">
            <w:rPr>
              <w:rStyle w:val="Sidnummer"/>
              <w:rFonts w:cstheme="minorHAnsi"/>
              <w:noProof/>
              <w:sz w:val="24"/>
              <w:szCs w:val="24"/>
            </w:rPr>
            <w:t>1</w:t>
          </w:r>
          <w:r w:rsidRPr="000168D9">
            <w:rPr>
              <w:rStyle w:val="Sidnummer"/>
              <w:rFonts w:cstheme="minorHAnsi"/>
              <w:sz w:val="24"/>
              <w:szCs w:val="24"/>
            </w:rPr>
            <w:fldChar w:fldCharType="end"/>
          </w:r>
          <w:r w:rsidRPr="000168D9">
            <w:rPr>
              <w:rFonts w:cstheme="minorHAnsi"/>
              <w:sz w:val="24"/>
              <w:szCs w:val="24"/>
            </w:rPr>
            <w:t xml:space="preserve"> (</w:t>
          </w:r>
          <w:r w:rsidRPr="000168D9">
            <w:rPr>
              <w:rStyle w:val="Sidnummer"/>
              <w:rFonts w:cstheme="minorHAnsi"/>
              <w:sz w:val="24"/>
              <w:szCs w:val="24"/>
            </w:rPr>
            <w:fldChar w:fldCharType="begin"/>
          </w:r>
          <w:r w:rsidRPr="000168D9">
            <w:rPr>
              <w:rStyle w:val="Sidnummer"/>
              <w:rFonts w:cstheme="minorHAnsi"/>
              <w:sz w:val="24"/>
              <w:szCs w:val="24"/>
            </w:rPr>
            <w:instrText xml:space="preserve"> NUMPAGES </w:instrText>
          </w:r>
          <w:r w:rsidRPr="000168D9">
            <w:rPr>
              <w:rStyle w:val="Sidnummer"/>
              <w:rFonts w:cstheme="minorHAnsi"/>
              <w:sz w:val="24"/>
              <w:szCs w:val="24"/>
            </w:rPr>
            <w:fldChar w:fldCharType="separate"/>
          </w:r>
          <w:r w:rsidR="00DB51D4">
            <w:rPr>
              <w:rStyle w:val="Sidnummer"/>
              <w:rFonts w:cstheme="minorHAnsi"/>
              <w:noProof/>
              <w:sz w:val="24"/>
              <w:szCs w:val="24"/>
            </w:rPr>
            <w:t>12</w:t>
          </w:r>
          <w:r w:rsidRPr="000168D9">
            <w:rPr>
              <w:rStyle w:val="Sidnummer"/>
              <w:rFonts w:cstheme="minorHAnsi"/>
              <w:sz w:val="24"/>
              <w:szCs w:val="24"/>
            </w:rPr>
            <w:fldChar w:fldCharType="end"/>
          </w:r>
          <w:r w:rsidRPr="000168D9">
            <w:rPr>
              <w:rFonts w:cstheme="minorHAnsi"/>
              <w:sz w:val="24"/>
              <w:szCs w:val="24"/>
            </w:rPr>
            <w:t>)</w:t>
          </w:r>
        </w:p>
      </w:tc>
      <w:tc>
        <w:tcPr>
          <w:tcW w:w="2332" w:type="dxa"/>
          <w:tcBorders>
            <w:top w:val="single" w:sz="4" w:space="0" w:color="auto"/>
            <w:left w:val="single" w:sz="4" w:space="0" w:color="auto"/>
            <w:bottom w:val="single" w:sz="4" w:space="0" w:color="auto"/>
            <w:right w:val="single" w:sz="4" w:space="0" w:color="auto"/>
          </w:tcBorders>
        </w:tcPr>
        <w:p w:rsidR="00683354" w:rsidRDefault="00683354" w:rsidP="00754460">
          <w:pPr>
            <w:pStyle w:val="Sidhuvud"/>
            <w:rPr>
              <w:rFonts w:ascii="Times New Roman" w:eastAsia="Calibri" w:hAnsi="Times New Roman" w:cs="Times New Roman"/>
              <w:i/>
              <w:iCs/>
              <w:sz w:val="18"/>
              <w:szCs w:val="20"/>
            </w:rPr>
          </w:pPr>
          <w:r>
            <w:rPr>
              <w:rFonts w:ascii="Times New Roman" w:hAnsi="Times New Roman"/>
              <w:i/>
              <w:iCs/>
              <w:sz w:val="18"/>
            </w:rPr>
            <w:t>Fastställt datum</w:t>
          </w:r>
        </w:p>
        <w:p w:rsidR="00683354" w:rsidRDefault="00683354" w:rsidP="00CA48D4">
          <w:pPr>
            <w:pStyle w:val="Sidhuvud"/>
            <w:rPr>
              <w:rFonts w:ascii="Times New Roman" w:hAnsi="Times New Roman"/>
              <w:sz w:val="24"/>
            </w:rPr>
          </w:pPr>
          <w:r>
            <w:rPr>
              <w:rFonts w:ascii="Times New Roman" w:hAnsi="Times New Roman"/>
              <w:sz w:val="24"/>
            </w:rPr>
            <w:t>20</w:t>
          </w:r>
          <w:r w:rsidR="00104B50">
            <w:rPr>
              <w:rFonts w:ascii="Times New Roman" w:hAnsi="Times New Roman"/>
              <w:sz w:val="24"/>
            </w:rPr>
            <w:t>20</w:t>
          </w:r>
          <w:r>
            <w:rPr>
              <w:rFonts w:ascii="Times New Roman" w:hAnsi="Times New Roman"/>
              <w:sz w:val="24"/>
            </w:rPr>
            <w:t>-</w:t>
          </w:r>
          <w:r w:rsidR="00CA48D4">
            <w:rPr>
              <w:rFonts w:ascii="Times New Roman" w:hAnsi="Times New Roman"/>
              <w:sz w:val="24"/>
            </w:rPr>
            <w:t>01</w:t>
          </w:r>
          <w:r>
            <w:rPr>
              <w:rFonts w:ascii="Times New Roman" w:hAnsi="Times New Roman"/>
              <w:sz w:val="24"/>
            </w:rPr>
            <w:t>-</w:t>
          </w:r>
          <w:r w:rsidR="00CA48D4">
            <w:rPr>
              <w:rFonts w:ascii="Times New Roman" w:hAnsi="Times New Roman"/>
              <w:sz w:val="24"/>
            </w:rPr>
            <w:t>30</w:t>
          </w:r>
        </w:p>
      </w:tc>
    </w:tr>
  </w:tbl>
  <w:p w:rsidR="00683354" w:rsidRDefault="0068335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4pt;height:128.2pt" o:bullet="t">
        <v:imagedata r:id="rId1" o:title="Dusch"/>
      </v:shape>
    </w:pict>
  </w:numPicBullet>
  <w:numPicBullet w:numPicBulletId="1">
    <w:pict>
      <v:shape id="_x0000_i1027" type="#_x0000_t75" style="width:143.5pt;height:146.45pt" o:bullet="t">
        <v:imagedata r:id="rId2" o:title="MC900030186[1]"/>
      </v:shape>
    </w:pict>
  </w:numPicBullet>
  <w:abstractNum w:abstractNumId="0" w15:restartNumberingAfterBreak="0">
    <w:nsid w:val="03F5062A"/>
    <w:multiLevelType w:val="hybridMultilevel"/>
    <w:tmpl w:val="1EAE5ADE"/>
    <w:lvl w:ilvl="0" w:tplc="6F2A1CDA">
      <w:start w:val="1"/>
      <w:numFmt w:val="bullet"/>
      <w:lvlText w:val=""/>
      <w:lvlPicBulletId w:val="1"/>
      <w:lvlJc w:val="left"/>
      <w:pPr>
        <w:ind w:left="720" w:hanging="360"/>
      </w:pPr>
      <w:rPr>
        <w:rFonts w:ascii="Symbol" w:hAnsi="Symbol" w:hint="default"/>
        <w:color w:val="auto"/>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64646F"/>
    <w:multiLevelType w:val="hybridMultilevel"/>
    <w:tmpl w:val="671AC3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7F77B0C"/>
    <w:multiLevelType w:val="hybridMultilevel"/>
    <w:tmpl w:val="BE7AC73C"/>
    <w:lvl w:ilvl="0" w:tplc="8494967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D997DB2"/>
    <w:multiLevelType w:val="hybridMultilevel"/>
    <w:tmpl w:val="F66EA4B8"/>
    <w:lvl w:ilvl="0" w:tplc="DA0CAC22">
      <w:start w:val="1"/>
      <w:numFmt w:val="bullet"/>
      <w:lvlText w:val=""/>
      <w:lvlPicBulletId w:val="0"/>
      <w:lvlJc w:val="left"/>
      <w:pPr>
        <w:ind w:left="720" w:hanging="360"/>
      </w:pPr>
      <w:rPr>
        <w:rFonts w:ascii="Symbol" w:hAnsi="Symbol" w:hint="default"/>
        <w:color w:val="auto"/>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5918BC"/>
    <w:multiLevelType w:val="hybridMultilevel"/>
    <w:tmpl w:val="EA649DCC"/>
    <w:lvl w:ilvl="0" w:tplc="C8C6D2AE">
      <w:start w:val="1"/>
      <w:numFmt w:val="bullet"/>
      <w:suff w:val="space"/>
      <w:lvlText w:val=""/>
      <w:lvlJc w:val="left"/>
      <w:pPr>
        <w:ind w:left="36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C417187"/>
    <w:multiLevelType w:val="hybridMultilevel"/>
    <w:tmpl w:val="515466A4"/>
    <w:lvl w:ilvl="0" w:tplc="16C845D4">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C5A0A84"/>
    <w:multiLevelType w:val="hybridMultilevel"/>
    <w:tmpl w:val="452E6D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hideSpellingErrors/>
  <w:hideGrammaticalErrors/>
  <w:defaultTabStop w:val="1304"/>
  <w:hyphenationZone w:val="425"/>
  <w:characterSpacingControl w:val="doNotCompress"/>
  <w:hdrShapeDefaults>
    <o:shapedefaults v:ext="edit" spidmax="3379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7B06BC"/>
    <w:rsid w:val="000257A2"/>
    <w:rsid w:val="00030528"/>
    <w:rsid w:val="00031C5B"/>
    <w:rsid w:val="000339C0"/>
    <w:rsid w:val="000724D0"/>
    <w:rsid w:val="000F1681"/>
    <w:rsid w:val="00100537"/>
    <w:rsid w:val="00104B50"/>
    <w:rsid w:val="001164B8"/>
    <w:rsid w:val="001656F2"/>
    <w:rsid w:val="001D5D53"/>
    <w:rsid w:val="00222F14"/>
    <w:rsid w:val="0022716D"/>
    <w:rsid w:val="0023080E"/>
    <w:rsid w:val="00241947"/>
    <w:rsid w:val="00247E42"/>
    <w:rsid w:val="002517D5"/>
    <w:rsid w:val="0025386E"/>
    <w:rsid w:val="00265DD0"/>
    <w:rsid w:val="00295534"/>
    <w:rsid w:val="002E5483"/>
    <w:rsid w:val="00313BD8"/>
    <w:rsid w:val="0031417E"/>
    <w:rsid w:val="003150CC"/>
    <w:rsid w:val="00316486"/>
    <w:rsid w:val="00326281"/>
    <w:rsid w:val="00327E5D"/>
    <w:rsid w:val="00341AAE"/>
    <w:rsid w:val="00353333"/>
    <w:rsid w:val="0036363C"/>
    <w:rsid w:val="003B214F"/>
    <w:rsid w:val="003C2EAA"/>
    <w:rsid w:val="003D1C78"/>
    <w:rsid w:val="004721F1"/>
    <w:rsid w:val="004C050D"/>
    <w:rsid w:val="004F69F2"/>
    <w:rsid w:val="00507A03"/>
    <w:rsid w:val="00513FEC"/>
    <w:rsid w:val="005225DA"/>
    <w:rsid w:val="0053657E"/>
    <w:rsid w:val="005836FD"/>
    <w:rsid w:val="005D2DBA"/>
    <w:rsid w:val="005D4CCF"/>
    <w:rsid w:val="005D79AA"/>
    <w:rsid w:val="005E77E5"/>
    <w:rsid w:val="00620D94"/>
    <w:rsid w:val="00676D16"/>
    <w:rsid w:val="00681B86"/>
    <w:rsid w:val="00683354"/>
    <w:rsid w:val="006B00DE"/>
    <w:rsid w:val="006B41F9"/>
    <w:rsid w:val="00720B2C"/>
    <w:rsid w:val="00754460"/>
    <w:rsid w:val="00783C56"/>
    <w:rsid w:val="007867CB"/>
    <w:rsid w:val="0078721E"/>
    <w:rsid w:val="007B06BC"/>
    <w:rsid w:val="007C057E"/>
    <w:rsid w:val="007D6D09"/>
    <w:rsid w:val="007F09B3"/>
    <w:rsid w:val="00805ECE"/>
    <w:rsid w:val="008237BA"/>
    <w:rsid w:val="00824833"/>
    <w:rsid w:val="00897939"/>
    <w:rsid w:val="00897E4B"/>
    <w:rsid w:val="008D1939"/>
    <w:rsid w:val="00924CC3"/>
    <w:rsid w:val="00932030"/>
    <w:rsid w:val="00966060"/>
    <w:rsid w:val="009725C4"/>
    <w:rsid w:val="009D32E3"/>
    <w:rsid w:val="00A00A90"/>
    <w:rsid w:val="00A17242"/>
    <w:rsid w:val="00A249E9"/>
    <w:rsid w:val="00A77D65"/>
    <w:rsid w:val="00A82429"/>
    <w:rsid w:val="00A97E8D"/>
    <w:rsid w:val="00AA718F"/>
    <w:rsid w:val="00AC232F"/>
    <w:rsid w:val="00AE127F"/>
    <w:rsid w:val="00B04257"/>
    <w:rsid w:val="00B04598"/>
    <w:rsid w:val="00B71F75"/>
    <w:rsid w:val="00BA7821"/>
    <w:rsid w:val="00BF6324"/>
    <w:rsid w:val="00C12157"/>
    <w:rsid w:val="00C77995"/>
    <w:rsid w:val="00CA48D4"/>
    <w:rsid w:val="00CC10DC"/>
    <w:rsid w:val="00D05811"/>
    <w:rsid w:val="00D06E71"/>
    <w:rsid w:val="00D13CDA"/>
    <w:rsid w:val="00D17D37"/>
    <w:rsid w:val="00D43C1A"/>
    <w:rsid w:val="00D84D28"/>
    <w:rsid w:val="00DB51D4"/>
    <w:rsid w:val="00DC44F2"/>
    <w:rsid w:val="00DD35AB"/>
    <w:rsid w:val="00E24C64"/>
    <w:rsid w:val="00E80259"/>
    <w:rsid w:val="00E977E5"/>
    <w:rsid w:val="00EB5C65"/>
    <w:rsid w:val="00ED2D64"/>
    <w:rsid w:val="00F0472B"/>
    <w:rsid w:val="00F4678D"/>
    <w:rsid w:val="00F47F29"/>
    <w:rsid w:val="00F5373C"/>
    <w:rsid w:val="00F5707E"/>
    <w:rsid w:val="00FA01DE"/>
    <w:rsid w:val="00FA2E3E"/>
    <w:rsid w:val="00FB0071"/>
    <w:rsid w:val="00FB4C44"/>
    <w:rsid w:val="00FD3A97"/>
    <w:rsid w:val="00FE20AA"/>
    <w:rsid w:val="00FF55B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3794"/>
    <o:shapelayout v:ext="edit">
      <o:idmap v:ext="edit" data="2"/>
    </o:shapelayout>
  </w:shapeDefaults>
  <w:decimalSymbol w:val=","/>
  <w:listSeparator w:val=";"/>
  <w14:docId w14:val="77553B09"/>
  <w15:docId w15:val="{1E1E799E-972A-45D4-A048-6DE273BED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257"/>
  </w:style>
  <w:style w:type="paragraph" w:styleId="Rubrik1">
    <w:name w:val="heading 1"/>
    <w:basedOn w:val="Normal"/>
    <w:next w:val="Normal"/>
    <w:link w:val="Rubrik1Char"/>
    <w:uiPriority w:val="9"/>
    <w:qFormat/>
    <w:rsid w:val="007D6D09"/>
    <w:pPr>
      <w:keepNext/>
      <w:keepLines/>
      <w:spacing w:before="480" w:after="0"/>
      <w:outlineLvl w:val="0"/>
    </w:pPr>
    <w:rPr>
      <w:rFonts w:ascii="Arial" w:eastAsiaTheme="majorEastAsia" w:hAnsi="Arial"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6B00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D6D09"/>
    <w:rPr>
      <w:rFonts w:ascii="Arial" w:eastAsiaTheme="majorEastAsia" w:hAnsi="Arial" w:cstheme="majorBidi"/>
      <w:b/>
      <w:bCs/>
      <w:color w:val="365F91" w:themeColor="accent1" w:themeShade="BF"/>
      <w:sz w:val="28"/>
      <w:szCs w:val="28"/>
    </w:rPr>
  </w:style>
  <w:style w:type="paragraph" w:styleId="Sidhuvud">
    <w:name w:val="header"/>
    <w:basedOn w:val="Normal"/>
    <w:link w:val="SidhuvudChar"/>
    <w:uiPriority w:val="99"/>
    <w:unhideWhenUsed/>
    <w:rsid w:val="007B06BC"/>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7B06BC"/>
  </w:style>
  <w:style w:type="paragraph" w:styleId="Sidfot">
    <w:name w:val="footer"/>
    <w:basedOn w:val="Normal"/>
    <w:link w:val="SidfotChar"/>
    <w:uiPriority w:val="99"/>
    <w:unhideWhenUsed/>
    <w:rsid w:val="007B06BC"/>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7B06BC"/>
  </w:style>
  <w:style w:type="paragraph" w:styleId="Ballongtext">
    <w:name w:val="Balloon Text"/>
    <w:basedOn w:val="Normal"/>
    <w:link w:val="BallongtextChar"/>
    <w:uiPriority w:val="99"/>
    <w:semiHidden/>
    <w:unhideWhenUsed/>
    <w:rsid w:val="007B06B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B06BC"/>
    <w:rPr>
      <w:rFonts w:ascii="Tahoma" w:hAnsi="Tahoma" w:cs="Tahoma"/>
      <w:sz w:val="16"/>
      <w:szCs w:val="16"/>
    </w:rPr>
  </w:style>
  <w:style w:type="character" w:styleId="Sidnummer">
    <w:name w:val="page number"/>
    <w:basedOn w:val="Standardstycketeckensnitt"/>
    <w:uiPriority w:val="99"/>
    <w:rsid w:val="00FB4C44"/>
  </w:style>
  <w:style w:type="paragraph" w:styleId="Rubrik">
    <w:name w:val="Title"/>
    <w:basedOn w:val="Normal"/>
    <w:next w:val="Normal"/>
    <w:link w:val="RubrikChar"/>
    <w:uiPriority w:val="10"/>
    <w:qFormat/>
    <w:rsid w:val="00B0425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B04257"/>
    <w:rPr>
      <w:rFonts w:asciiTheme="majorHAnsi" w:eastAsiaTheme="majorEastAsia" w:hAnsiTheme="majorHAnsi" w:cstheme="majorBidi"/>
      <w:color w:val="17365D" w:themeColor="text2" w:themeShade="BF"/>
      <w:spacing w:val="5"/>
      <w:kern w:val="28"/>
      <w:sz w:val="52"/>
      <w:szCs w:val="52"/>
    </w:rPr>
  </w:style>
  <w:style w:type="character" w:customStyle="1" w:styleId="Rubrik2Char">
    <w:name w:val="Rubrik 2 Char"/>
    <w:basedOn w:val="Standardstycketeckensnitt"/>
    <w:link w:val="Rubrik2"/>
    <w:uiPriority w:val="9"/>
    <w:rsid w:val="006B00DE"/>
    <w:rPr>
      <w:rFonts w:asciiTheme="majorHAnsi" w:eastAsiaTheme="majorEastAsia" w:hAnsiTheme="majorHAnsi" w:cstheme="majorBidi"/>
      <w:b/>
      <w:bCs/>
      <w:color w:val="4F81BD" w:themeColor="accent1"/>
      <w:sz w:val="26"/>
      <w:szCs w:val="26"/>
    </w:rPr>
  </w:style>
  <w:style w:type="character" w:styleId="Hyperlnk">
    <w:name w:val="Hyperlink"/>
    <w:basedOn w:val="Standardstycketeckensnitt"/>
    <w:uiPriority w:val="99"/>
    <w:unhideWhenUsed/>
    <w:rsid w:val="006B00DE"/>
    <w:rPr>
      <w:color w:val="0000FF" w:themeColor="hyperlink"/>
      <w:u w:val="single"/>
    </w:rPr>
  </w:style>
  <w:style w:type="paragraph" w:styleId="Liststycke">
    <w:name w:val="List Paragraph"/>
    <w:basedOn w:val="Normal"/>
    <w:uiPriority w:val="34"/>
    <w:qFormat/>
    <w:rsid w:val="00620D94"/>
    <w:pPr>
      <w:ind w:left="720"/>
      <w:contextualSpacing/>
    </w:pPr>
  </w:style>
  <w:style w:type="paragraph" w:styleId="Starktcitat">
    <w:name w:val="Intense Quote"/>
    <w:basedOn w:val="Normal"/>
    <w:next w:val="Normal"/>
    <w:link w:val="StarktcitatChar"/>
    <w:uiPriority w:val="30"/>
    <w:qFormat/>
    <w:rsid w:val="00754460"/>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754460"/>
    <w:rPr>
      <w:b/>
      <w:bCs/>
      <w:i/>
      <w:iCs/>
      <w:color w:val="4F81BD" w:themeColor="accent1"/>
    </w:rPr>
  </w:style>
  <w:style w:type="paragraph" w:customStyle="1" w:styleId="Default">
    <w:name w:val="Default"/>
    <w:rsid w:val="008D1939"/>
    <w:pPr>
      <w:spacing w:after="0" w:line="240" w:lineRule="auto"/>
    </w:pPr>
    <w:rPr>
      <w:rFonts w:ascii="Helvetica" w:eastAsia="Arial Unicode MS" w:hAnsi="Helvetica" w:cs="Arial Unicode MS"/>
      <w:color w:val="000000"/>
      <w:lang w:eastAsia="sv-SE"/>
    </w:rPr>
  </w:style>
  <w:style w:type="paragraph" w:styleId="Normalwebb">
    <w:name w:val="Normal (Web)"/>
    <w:basedOn w:val="Normal"/>
    <w:uiPriority w:val="99"/>
    <w:semiHidden/>
    <w:unhideWhenUsed/>
    <w:rsid w:val="0089793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897939"/>
    <w:rPr>
      <w:b/>
      <w:bCs/>
    </w:rPr>
  </w:style>
  <w:style w:type="character" w:customStyle="1" w:styleId="shorttext">
    <w:name w:val="short_text"/>
    <w:basedOn w:val="Standardstycketeckensnitt"/>
    <w:rsid w:val="00897939"/>
  </w:style>
  <w:style w:type="character" w:styleId="AnvndHyperlnk">
    <w:name w:val="FollowedHyperlink"/>
    <w:basedOn w:val="Standardstycketeckensnitt"/>
    <w:uiPriority w:val="99"/>
    <w:semiHidden/>
    <w:unhideWhenUsed/>
    <w:rsid w:val="000724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03724">
      <w:bodyDiv w:val="1"/>
      <w:marLeft w:val="0"/>
      <w:marRight w:val="0"/>
      <w:marTop w:val="0"/>
      <w:marBottom w:val="0"/>
      <w:divBdr>
        <w:top w:val="none" w:sz="0" w:space="0" w:color="auto"/>
        <w:left w:val="none" w:sz="0" w:space="0" w:color="auto"/>
        <w:bottom w:val="none" w:sz="0" w:space="0" w:color="auto"/>
        <w:right w:val="none" w:sz="0" w:space="0" w:color="auto"/>
      </w:divBdr>
    </w:div>
    <w:div w:id="132628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rbetsplats.slu.se/sites/ledningssystem/Publicerat/SLU-312.docx" TargetMode="External"/><Relationship Id="rId18" Type="http://schemas.openxmlformats.org/officeDocument/2006/relationships/hyperlink" Target="mailto:maria.naucler@slu.se"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arbetsplats.slu.se/sites/vhfak/vhi/vhc/_layouts/WordViewer.aspx?id=/sites/vhfak/vhi/vhc/CENTRALDISKEN/Diskrundan.docx&amp;Source=https%3A%2F%2Farbetsplats%2Eslu%2Ese%2Fsites%2Fvhfak%2Fvhi%2Fvhc%2FAnsvarsomr%C3%A5den%2520VHC%2520%2D%2520sidor%2FCENTRALDISK%2Easpx&amp;DefaultItemOpen=1" TargetMode="External"/><Relationship Id="rId17" Type="http://schemas.openxmlformats.org/officeDocument/2006/relationships/hyperlink" Target="mailto:slulabdjur@slu.se" TargetMode="External"/><Relationship Id="rId2" Type="http://schemas.openxmlformats.org/officeDocument/2006/relationships/customXml" Target="../customXml/item2.xml"/><Relationship Id="rId16" Type="http://schemas.openxmlformats.org/officeDocument/2006/relationships/hyperlink" Target="https://internt.slu.se/en/support-services/campus-and-buildings/vhc/service-in-vhc/for-employees/environment/environmental-guide-vhc/" TargetMode="External"/><Relationship Id="rId20" Type="http://schemas.openxmlformats.org/officeDocument/2006/relationships/hyperlink" Target="mailto:stralsakerhetsexpert@slu.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emi.se/en/prio-start/criteria/overview-tabl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internt.slu.se/en/support-services/campus-and-buildings/vhc/service-in-vhc/for-employees/fault-report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stralsakerhetskommitten@slu.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ernt.slu.se/en/support-services/campus-and-buildings/vhc/service-in-vhc/for-employees/2/"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C95B76187BE4C40830D993707B3A9EC" ma:contentTypeVersion="2" ma:contentTypeDescription="Skapa ett nytt dokument." ma:contentTypeScope="" ma:versionID="2cb8dd937ade3edd0072d3c3afe07731">
  <xsd:schema xmlns:xsd="http://www.w3.org/2001/XMLSchema" xmlns:xs="http://www.w3.org/2001/XMLSchema" xmlns:p="http://schemas.microsoft.com/office/2006/metadata/properties" xmlns:ns2="662bbc7b-7574-46b8-8922-e67e6279a00c" targetNamespace="http://schemas.microsoft.com/office/2006/metadata/properties" ma:root="true" ma:fieldsID="a0c3bc6898da6f200fcd915c1ee4ede7" ns2:_="">
    <xsd:import namespace="662bbc7b-7574-46b8-8922-e67e6279a00c"/>
    <xsd:element name="properties">
      <xsd:complexType>
        <xsd:sequence>
          <xsd:element name="documentManagement">
            <xsd:complexType>
              <xsd:all>
                <xsd:element ref="ns2:Radn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bbc7b-7574-46b8-8922-e67e6279a00c" elementFormDefault="qualified">
    <xsd:import namespace="http://schemas.microsoft.com/office/2006/documentManagement/types"/>
    <xsd:import namespace="http://schemas.microsoft.com/office/infopath/2007/PartnerControls"/>
    <xsd:element name="Radnr" ma:index="8" nillable="true" ma:displayName="Radnr" ma:decimals="0" ma:internalName="Radnr"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Radnr xmlns="662bbc7b-7574-46b8-8922-e67e6279a00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8B3DE-A70F-4CD1-BB0E-6E81FB8E2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bbc7b-7574-46b8-8922-e67e6279a0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40C510-BD2A-4605-9E54-E170D53DB0F3}">
  <ds:schemaRefs>
    <ds:schemaRef ds:uri="http://schemas.microsoft.com/sharepoint/v3/contenttype/forms"/>
  </ds:schemaRefs>
</ds:datastoreItem>
</file>

<file path=customXml/itemProps3.xml><?xml version="1.0" encoding="utf-8"?>
<ds:datastoreItem xmlns:ds="http://schemas.openxmlformats.org/officeDocument/2006/customXml" ds:itemID="{DB76144F-9782-4CB3-8418-23E16852622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662bbc7b-7574-46b8-8922-e67e6279a00c"/>
    <ds:schemaRef ds:uri="http://www.w3.org/XML/1998/namespace"/>
    <ds:schemaRef ds:uri="http://purl.org/dc/dcmitype/"/>
  </ds:schemaRefs>
</ds:datastoreItem>
</file>

<file path=customXml/itemProps4.xml><?xml version="1.0" encoding="utf-8"?>
<ds:datastoreItem xmlns:ds="http://schemas.openxmlformats.org/officeDocument/2006/customXml" ds:itemID="{E92071A0-56FB-4904-B4B2-E3F67C2DB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7A34ADF5</Template>
  <TotalTime>0</TotalTime>
  <Pages>12</Pages>
  <Words>2999</Words>
  <Characters>15896</Characters>
  <Application>Microsoft Office Word</Application>
  <DocSecurity>0</DocSecurity>
  <Lines>132</Lines>
  <Paragraphs>37</Paragraphs>
  <ScaleCrop>false</ScaleCrop>
  <HeadingPairs>
    <vt:vector size="2" baseType="variant">
      <vt:variant>
        <vt:lpstr>Rubrik</vt:lpstr>
      </vt:variant>
      <vt:variant>
        <vt:i4>1</vt:i4>
      </vt:variant>
    </vt:vector>
  </HeadingPairs>
  <TitlesOfParts>
    <vt:vector size="1" baseType="lpstr">
      <vt:lpstr>Med ISO-logga i sidfoten</vt:lpstr>
    </vt:vector>
  </TitlesOfParts>
  <Company>slu</Company>
  <LinksUpToDate>false</LinksUpToDate>
  <CharactersWithSpaces>18858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 ISO-logga i sidfoten</dc:title>
  <dc:creator>Marie Ahlgren</dc:creator>
  <cp:lastModifiedBy>Sten-Olof Fredriksson</cp:lastModifiedBy>
  <cp:revision>2</cp:revision>
  <dcterms:created xsi:type="dcterms:W3CDTF">2020-02-06T08:04:00Z</dcterms:created>
  <dcterms:modified xsi:type="dcterms:W3CDTF">2020-02-06T08:04:00Z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0x010100BC95B76187BE4C40830D993707B3A9EC</vt:lpwstr>
  </property>
</Properties>
</file>