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42" w:rsidRDefault="00247E42" w:rsidP="00897939">
      <w:pPr>
        <w:pStyle w:val="Default"/>
        <w:jc w:val="center"/>
        <w:rPr>
          <w:b/>
          <w:bCs/>
          <w:sz w:val="36"/>
          <w:szCs w:val="36"/>
          <w:lang w:val="en-GB"/>
        </w:rPr>
      </w:pPr>
    </w:p>
    <w:p w:rsidR="00247E42" w:rsidRDefault="00247E42" w:rsidP="00897939">
      <w:pPr>
        <w:pStyle w:val="Default"/>
        <w:jc w:val="center"/>
        <w:rPr>
          <w:b/>
          <w:bCs/>
          <w:sz w:val="36"/>
          <w:szCs w:val="36"/>
          <w:lang w:val="en-GB"/>
        </w:rPr>
      </w:pPr>
    </w:p>
    <w:p w:rsidR="00326281" w:rsidRDefault="00326281" w:rsidP="00897939">
      <w:pPr>
        <w:pStyle w:val="Default"/>
        <w:jc w:val="center"/>
        <w:rPr>
          <w:b/>
          <w:bCs/>
          <w:sz w:val="36"/>
          <w:szCs w:val="36"/>
          <w:lang w:val="en-GB"/>
        </w:rPr>
      </w:pPr>
    </w:p>
    <w:p w:rsidR="00247E42" w:rsidRDefault="00247E42" w:rsidP="00897939">
      <w:pPr>
        <w:pStyle w:val="Default"/>
        <w:jc w:val="center"/>
        <w:rPr>
          <w:b/>
          <w:bCs/>
          <w:sz w:val="36"/>
          <w:szCs w:val="36"/>
          <w:lang w:val="en-GB"/>
        </w:rPr>
      </w:pPr>
    </w:p>
    <w:p w:rsidR="00247E42" w:rsidRDefault="00247E42" w:rsidP="00897939">
      <w:pPr>
        <w:pStyle w:val="Default"/>
        <w:jc w:val="center"/>
        <w:rPr>
          <w:b/>
          <w:bCs/>
          <w:sz w:val="36"/>
          <w:szCs w:val="36"/>
          <w:lang w:val="en-GB"/>
        </w:rPr>
      </w:pPr>
    </w:p>
    <w:p w:rsidR="00247E42" w:rsidRDefault="00247E42" w:rsidP="00897939">
      <w:pPr>
        <w:pStyle w:val="Default"/>
        <w:jc w:val="center"/>
        <w:rPr>
          <w:b/>
          <w:bCs/>
          <w:sz w:val="36"/>
          <w:szCs w:val="36"/>
          <w:lang w:val="en-GB"/>
        </w:rPr>
      </w:pPr>
    </w:p>
    <w:p w:rsidR="001656F2" w:rsidRDefault="001656F2" w:rsidP="00897939">
      <w:pPr>
        <w:pStyle w:val="Default"/>
        <w:jc w:val="center"/>
        <w:rPr>
          <w:b/>
          <w:bCs/>
          <w:sz w:val="36"/>
          <w:szCs w:val="36"/>
          <w:lang w:val="en-GB"/>
        </w:rPr>
      </w:pPr>
    </w:p>
    <w:p w:rsidR="00897939" w:rsidRDefault="00897939" w:rsidP="00897939">
      <w:pPr>
        <w:pStyle w:val="Default"/>
        <w:jc w:val="center"/>
        <w:rPr>
          <w:b/>
          <w:bCs/>
          <w:sz w:val="36"/>
          <w:szCs w:val="36"/>
          <w:lang w:val="en-GB"/>
        </w:rPr>
      </w:pPr>
      <w:r w:rsidRPr="00A84A57">
        <w:rPr>
          <w:b/>
          <w:bCs/>
          <w:sz w:val="36"/>
          <w:szCs w:val="36"/>
          <w:lang w:val="en-GB"/>
        </w:rPr>
        <w:t xml:space="preserve"> Introduction to laboratory facilities at VHC</w:t>
      </w:r>
    </w:p>
    <w:p w:rsidR="00FE20AA" w:rsidRDefault="00FE20AA" w:rsidP="00FE20AA">
      <w:pPr>
        <w:pStyle w:val="Default"/>
        <w:rPr>
          <w:b/>
          <w:bCs/>
          <w:sz w:val="24"/>
          <w:szCs w:val="24"/>
          <w:lang w:val="en-GB"/>
        </w:rPr>
      </w:pPr>
      <w:r>
        <w:rPr>
          <w:b/>
          <w:bCs/>
          <w:sz w:val="24"/>
          <w:szCs w:val="24"/>
          <w:lang w:val="en-GB"/>
        </w:rPr>
        <w:t xml:space="preserve">                </w:t>
      </w:r>
    </w:p>
    <w:p w:rsidR="00FE20AA" w:rsidRPr="00FE20AA" w:rsidRDefault="00FE20AA" w:rsidP="00FE20AA">
      <w:pPr>
        <w:pStyle w:val="Default"/>
        <w:rPr>
          <w:b/>
          <w:bCs/>
          <w:sz w:val="24"/>
          <w:szCs w:val="24"/>
          <w:lang w:val="en-GB"/>
        </w:rPr>
      </w:pPr>
      <w:r>
        <w:rPr>
          <w:b/>
          <w:bCs/>
          <w:sz w:val="24"/>
          <w:szCs w:val="24"/>
          <w:lang w:val="en-GB"/>
        </w:rPr>
        <w:t xml:space="preserve">               Recommendations from VHC laboratory</w:t>
      </w:r>
      <w:r w:rsidR="00ED2D64">
        <w:rPr>
          <w:b/>
          <w:bCs/>
          <w:sz w:val="24"/>
          <w:szCs w:val="24"/>
          <w:lang w:val="en-GB"/>
        </w:rPr>
        <w:t xml:space="preserve"> group</w:t>
      </w:r>
    </w:p>
    <w:p w:rsidR="00897939" w:rsidRPr="00A84A57" w:rsidRDefault="00897939" w:rsidP="00897939">
      <w:pPr>
        <w:pStyle w:val="Default"/>
        <w:jc w:val="center"/>
        <w:rPr>
          <w:b/>
          <w:bCs/>
          <w:lang w:val="en-GB"/>
        </w:rPr>
      </w:pPr>
    </w:p>
    <w:p w:rsidR="00897939" w:rsidRPr="00A84A57" w:rsidRDefault="00897939" w:rsidP="00897939">
      <w:pPr>
        <w:pStyle w:val="Default"/>
        <w:rPr>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B214F" w:rsidRDefault="003B214F" w:rsidP="00897939">
      <w:pPr>
        <w:spacing w:line="240" w:lineRule="auto"/>
        <w:rPr>
          <w:rFonts w:ascii="Times New Roman" w:hAnsi="Times New Roman" w:cs="Times New Roman"/>
          <w:b/>
          <w:sz w:val="28"/>
          <w:szCs w:val="28"/>
          <w:u w:val="single"/>
          <w:lang w:val="en-GB"/>
        </w:rPr>
      </w:pPr>
    </w:p>
    <w:p w:rsidR="003150CC" w:rsidRDefault="003150CC" w:rsidP="00897939">
      <w:pPr>
        <w:spacing w:line="240" w:lineRule="auto"/>
        <w:rPr>
          <w:rFonts w:ascii="Times New Roman" w:hAnsi="Times New Roman" w:cs="Times New Roman"/>
          <w:b/>
          <w:sz w:val="28"/>
          <w:szCs w:val="28"/>
          <w:u w:val="single"/>
          <w:lang w:val="en-GB"/>
        </w:rPr>
      </w:pPr>
    </w:p>
    <w:p w:rsidR="005836FD" w:rsidRDefault="005836FD" w:rsidP="00897939">
      <w:pPr>
        <w:spacing w:line="240" w:lineRule="auto"/>
        <w:rPr>
          <w:rFonts w:ascii="Times New Roman" w:hAnsi="Times New Roman" w:cs="Times New Roman"/>
          <w:b/>
          <w:sz w:val="28"/>
          <w:szCs w:val="28"/>
          <w:u w:val="single"/>
          <w:lang w:val="en-GB"/>
        </w:rPr>
      </w:pPr>
    </w:p>
    <w:p w:rsidR="005836FD" w:rsidRDefault="005836FD" w:rsidP="00897939">
      <w:pPr>
        <w:spacing w:line="240" w:lineRule="auto"/>
        <w:rPr>
          <w:rFonts w:ascii="Times New Roman" w:hAnsi="Times New Roman" w:cs="Times New Roman"/>
          <w:b/>
          <w:sz w:val="28"/>
          <w:szCs w:val="28"/>
          <w:u w:val="single"/>
          <w:lang w:val="en-GB"/>
        </w:rPr>
      </w:pPr>
    </w:p>
    <w:p w:rsidR="00897939" w:rsidRPr="00A84A57" w:rsidRDefault="00897939" w:rsidP="00897939">
      <w:pPr>
        <w:spacing w:line="240" w:lineRule="auto"/>
        <w:rPr>
          <w:rFonts w:ascii="Times New Roman" w:hAnsi="Times New Roman" w:cs="Times New Roman"/>
          <w:b/>
          <w:sz w:val="28"/>
          <w:szCs w:val="28"/>
          <w:lang w:val="en-GB"/>
        </w:rPr>
      </w:pPr>
      <w:r w:rsidRPr="00A84A57">
        <w:rPr>
          <w:rFonts w:ascii="Times New Roman" w:hAnsi="Times New Roman" w:cs="Times New Roman"/>
          <w:b/>
          <w:sz w:val="28"/>
          <w:szCs w:val="28"/>
          <w:u w:val="single"/>
          <w:lang w:val="en-GB"/>
        </w:rPr>
        <w:t>Important phone numbers</w:t>
      </w:r>
      <w:r w:rsidRPr="00A84A57">
        <w:rPr>
          <w:rFonts w:ascii="Times New Roman" w:hAnsi="Times New Roman" w:cs="Times New Roman"/>
          <w:b/>
          <w:sz w:val="28"/>
          <w:szCs w:val="28"/>
          <w:lang w:val="en-GB"/>
        </w:rPr>
        <w:t xml:space="preserve">:    </w:t>
      </w:r>
    </w:p>
    <w:p w:rsidR="00897939" w:rsidRPr="00A84A57" w:rsidRDefault="00897939" w:rsidP="00897939">
      <w:pPr>
        <w:spacing w:line="240" w:lineRule="auto"/>
        <w:jc w:val="both"/>
        <w:rPr>
          <w:rFonts w:ascii="Times New Roman" w:hAnsi="Times New Roman" w:cs="Times New Roman"/>
          <w:sz w:val="24"/>
          <w:szCs w:val="24"/>
          <w:lang w:val="en-GB"/>
        </w:rPr>
      </w:pPr>
      <w:r w:rsidRPr="00A84A57">
        <w:rPr>
          <w:rFonts w:ascii="Times New Roman" w:hAnsi="Times New Roman" w:cs="Times New Roman"/>
          <w:b/>
          <w:sz w:val="24"/>
          <w:szCs w:val="24"/>
          <w:lang w:val="en-GB"/>
        </w:rPr>
        <w:t>Fire department, ambulance and police</w:t>
      </w:r>
      <w:r w:rsidRPr="00A84A57">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ab/>
        <w:t xml:space="preserve">112 </w:t>
      </w:r>
    </w:p>
    <w:p w:rsidR="00897939" w:rsidRPr="00A84A57" w:rsidRDefault="00897939" w:rsidP="00897939">
      <w:pPr>
        <w:spacing w:line="240" w:lineRule="auto"/>
        <w:jc w:val="both"/>
        <w:rPr>
          <w:rFonts w:ascii="Times New Roman" w:hAnsi="Times New Roman" w:cs="Times New Roman"/>
          <w:sz w:val="24"/>
          <w:szCs w:val="24"/>
          <w:lang w:val="en-GB"/>
        </w:rPr>
      </w:pPr>
      <w:r w:rsidRPr="00A84A57">
        <w:rPr>
          <w:rFonts w:ascii="Times New Roman" w:hAnsi="Times New Roman" w:cs="Times New Roman"/>
          <w:b/>
          <w:sz w:val="24"/>
          <w:szCs w:val="24"/>
          <w:lang w:val="en-GB"/>
        </w:rPr>
        <w:t>Toxic chemicals - hot line</w:t>
      </w:r>
      <w:r w:rsidRPr="00A84A57">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t xml:space="preserve">112 or 08-33 12 31  </w:t>
      </w:r>
    </w:p>
    <w:p w:rsidR="00897939" w:rsidRPr="00C74A99" w:rsidRDefault="00897939" w:rsidP="00897939">
      <w:pPr>
        <w:spacing w:line="240" w:lineRule="auto"/>
        <w:jc w:val="both"/>
        <w:rPr>
          <w:rFonts w:ascii="Times New Roman" w:hAnsi="Times New Roman" w:cs="Times New Roman"/>
          <w:sz w:val="24"/>
          <w:szCs w:val="24"/>
        </w:rPr>
      </w:pPr>
      <w:r w:rsidRPr="00C74A99">
        <w:rPr>
          <w:rFonts w:ascii="Times New Roman" w:hAnsi="Times New Roman" w:cs="Times New Roman"/>
          <w:b/>
          <w:sz w:val="24"/>
          <w:szCs w:val="24"/>
        </w:rPr>
        <w:t>Akademiska hospital</w:t>
      </w:r>
      <w:r w:rsidRPr="00C74A99">
        <w:rPr>
          <w:rFonts w:ascii="Times New Roman" w:hAnsi="Times New Roman" w:cs="Times New Roman"/>
          <w:sz w:val="24"/>
          <w:szCs w:val="24"/>
        </w:rPr>
        <w:t xml:space="preserve">       </w:t>
      </w:r>
      <w:r w:rsidRPr="00C74A99">
        <w:rPr>
          <w:rFonts w:ascii="Times New Roman" w:hAnsi="Times New Roman" w:cs="Times New Roman"/>
          <w:sz w:val="24"/>
          <w:szCs w:val="24"/>
        </w:rPr>
        <w:tab/>
      </w:r>
      <w:r w:rsidRPr="00C74A99">
        <w:rPr>
          <w:rFonts w:ascii="Times New Roman" w:hAnsi="Times New Roman" w:cs="Times New Roman"/>
          <w:sz w:val="24"/>
          <w:szCs w:val="24"/>
        </w:rPr>
        <w:tab/>
      </w:r>
      <w:r w:rsidRPr="00C74A99">
        <w:rPr>
          <w:rFonts w:ascii="Times New Roman" w:hAnsi="Times New Roman" w:cs="Times New Roman"/>
          <w:sz w:val="24"/>
          <w:szCs w:val="24"/>
        </w:rPr>
        <w:tab/>
        <w:t xml:space="preserve">611 00 00  </w:t>
      </w:r>
    </w:p>
    <w:p w:rsidR="00897939" w:rsidRPr="00C74A99" w:rsidRDefault="00897939" w:rsidP="00897939">
      <w:pPr>
        <w:spacing w:line="240" w:lineRule="auto"/>
        <w:jc w:val="both"/>
        <w:rPr>
          <w:rFonts w:ascii="Times New Roman" w:hAnsi="Times New Roman" w:cs="Times New Roman"/>
          <w:sz w:val="24"/>
          <w:szCs w:val="24"/>
        </w:rPr>
      </w:pPr>
      <w:r w:rsidRPr="00C74A99">
        <w:rPr>
          <w:rFonts w:ascii="Times New Roman" w:hAnsi="Times New Roman" w:cs="Times New Roman"/>
          <w:b/>
          <w:sz w:val="24"/>
          <w:szCs w:val="24"/>
        </w:rPr>
        <w:t>Eye clinic</w:t>
      </w:r>
      <w:r w:rsidRPr="00C74A99">
        <w:rPr>
          <w:rFonts w:ascii="Times New Roman" w:hAnsi="Times New Roman" w:cs="Times New Roman"/>
          <w:sz w:val="24"/>
          <w:szCs w:val="24"/>
        </w:rPr>
        <w:t xml:space="preserve"> </w:t>
      </w:r>
      <w:r w:rsidRPr="00C74A99">
        <w:rPr>
          <w:rFonts w:ascii="Times New Roman" w:hAnsi="Times New Roman" w:cs="Times New Roman"/>
          <w:b/>
          <w:sz w:val="24"/>
          <w:szCs w:val="24"/>
        </w:rPr>
        <w:t>Akademiska hospital</w:t>
      </w:r>
      <w:r w:rsidRPr="00C74A99">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C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A99">
        <w:rPr>
          <w:rFonts w:ascii="Times New Roman" w:hAnsi="Times New Roman" w:cs="Times New Roman"/>
          <w:sz w:val="24"/>
          <w:szCs w:val="24"/>
        </w:rPr>
        <w:t xml:space="preserve">611 00 00  </w:t>
      </w:r>
    </w:p>
    <w:p w:rsidR="00897939" w:rsidRPr="00C74A99" w:rsidRDefault="00897939" w:rsidP="00897939">
      <w:pPr>
        <w:spacing w:line="240" w:lineRule="auto"/>
        <w:jc w:val="both"/>
        <w:rPr>
          <w:rFonts w:ascii="Times New Roman" w:hAnsi="Times New Roman" w:cs="Times New Roman"/>
          <w:sz w:val="24"/>
          <w:szCs w:val="24"/>
        </w:rPr>
      </w:pPr>
      <w:r w:rsidRPr="00C74A99">
        <w:rPr>
          <w:rFonts w:ascii="Times New Roman" w:hAnsi="Times New Roman" w:cs="Times New Roman"/>
          <w:b/>
          <w:sz w:val="24"/>
          <w:szCs w:val="24"/>
        </w:rPr>
        <w:t>SLU</w:t>
      </w:r>
      <w:r w:rsidRPr="00C74A99">
        <w:rPr>
          <w:rFonts w:ascii="Times New Roman" w:hAnsi="Times New Roman" w:cs="Times New Roman"/>
          <w:sz w:val="24"/>
          <w:szCs w:val="24"/>
        </w:rPr>
        <w:t xml:space="preserve">                  </w:t>
      </w:r>
      <w:r w:rsidRPr="00C74A99">
        <w:rPr>
          <w:rFonts w:ascii="Times New Roman" w:hAnsi="Times New Roman" w:cs="Times New Roman"/>
          <w:sz w:val="24"/>
          <w:szCs w:val="24"/>
        </w:rPr>
        <w:tab/>
      </w:r>
      <w:r w:rsidRPr="00C74A99">
        <w:rPr>
          <w:rFonts w:ascii="Times New Roman" w:hAnsi="Times New Roman" w:cs="Times New Roman"/>
          <w:sz w:val="24"/>
          <w:szCs w:val="24"/>
        </w:rPr>
        <w:tab/>
      </w:r>
      <w:r w:rsidRPr="00C74A99">
        <w:rPr>
          <w:rFonts w:ascii="Times New Roman" w:hAnsi="Times New Roman" w:cs="Times New Roman"/>
          <w:sz w:val="24"/>
          <w:szCs w:val="24"/>
        </w:rPr>
        <w:tab/>
      </w:r>
      <w:r w:rsidR="00031C5B">
        <w:rPr>
          <w:rFonts w:ascii="Times New Roman" w:hAnsi="Times New Roman" w:cs="Times New Roman"/>
          <w:sz w:val="24"/>
          <w:szCs w:val="24"/>
        </w:rPr>
        <w:t>6</w:t>
      </w:r>
      <w:r w:rsidRPr="00C74A99">
        <w:rPr>
          <w:rFonts w:ascii="Times New Roman" w:hAnsi="Times New Roman" w:cs="Times New Roman"/>
          <w:sz w:val="24"/>
          <w:szCs w:val="24"/>
        </w:rPr>
        <w:t>7 10 00</w:t>
      </w:r>
    </w:p>
    <w:p w:rsidR="00897939" w:rsidRPr="00A84A57" w:rsidRDefault="00897939" w:rsidP="00897939">
      <w:pPr>
        <w:spacing w:line="240" w:lineRule="auto"/>
        <w:jc w:val="both"/>
        <w:rPr>
          <w:rFonts w:ascii="Times New Roman" w:hAnsi="Times New Roman" w:cs="Times New Roman"/>
          <w:sz w:val="24"/>
          <w:szCs w:val="24"/>
          <w:lang w:val="en-GB"/>
        </w:rPr>
      </w:pPr>
      <w:r w:rsidRPr="00A84A57">
        <w:rPr>
          <w:rFonts w:ascii="Times New Roman" w:hAnsi="Times New Roman" w:cs="Times New Roman"/>
          <w:b/>
          <w:sz w:val="24"/>
          <w:szCs w:val="24"/>
          <w:lang w:val="en-GB"/>
        </w:rPr>
        <w:t>Trouble with the building</w:t>
      </w:r>
      <w:r w:rsidRPr="00A84A57">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t>68</w:t>
      </w:r>
      <w:r>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32</w:t>
      </w:r>
      <w:r>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 xml:space="preserve">04 electricity, water or sewerage     </w:t>
      </w:r>
    </w:p>
    <w:p w:rsidR="00897939" w:rsidRPr="00A84A57" w:rsidRDefault="00897939" w:rsidP="00897939">
      <w:pPr>
        <w:spacing w:line="240" w:lineRule="auto"/>
        <w:jc w:val="both"/>
        <w:rPr>
          <w:rFonts w:ascii="Times New Roman" w:hAnsi="Times New Roman" w:cs="Times New Roman"/>
          <w:sz w:val="24"/>
          <w:szCs w:val="24"/>
          <w:lang w:val="en-GB"/>
        </w:rPr>
      </w:pPr>
      <w:r w:rsidRPr="00A84A57">
        <w:rPr>
          <w:rFonts w:ascii="Times New Roman" w:hAnsi="Times New Roman" w:cs="Times New Roman"/>
          <w:b/>
          <w:sz w:val="24"/>
          <w:szCs w:val="24"/>
          <w:lang w:val="en-GB"/>
        </w:rPr>
        <w:t>Suspicion of crime or thefts</w:t>
      </w:r>
      <w:r w:rsidRPr="00A84A57">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t>67</w:t>
      </w:r>
      <w:r>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30</w:t>
      </w:r>
      <w:r>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40</w:t>
      </w:r>
    </w:p>
    <w:p w:rsidR="00897939" w:rsidRPr="00A84A57" w:rsidRDefault="00897939" w:rsidP="00897939">
      <w:pPr>
        <w:spacing w:line="240" w:lineRule="auto"/>
        <w:jc w:val="both"/>
        <w:rPr>
          <w:rFonts w:ascii="Times New Roman" w:hAnsi="Times New Roman" w:cs="Times New Roman"/>
          <w:sz w:val="24"/>
          <w:szCs w:val="24"/>
          <w:lang w:val="en-GB"/>
        </w:rPr>
      </w:pPr>
      <w:r w:rsidRPr="00A84A57">
        <w:rPr>
          <w:rFonts w:ascii="Times New Roman" w:hAnsi="Times New Roman" w:cs="Times New Roman"/>
          <w:b/>
          <w:sz w:val="24"/>
          <w:szCs w:val="24"/>
          <w:lang w:val="en-GB"/>
        </w:rPr>
        <w:t>The police</w:t>
      </w:r>
      <w:r w:rsidRPr="00A84A57">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t xml:space="preserve">114 14 </w:t>
      </w:r>
    </w:p>
    <w:p w:rsidR="00897939" w:rsidRPr="00A84A57" w:rsidRDefault="00897939" w:rsidP="00897939">
      <w:pPr>
        <w:spacing w:line="240" w:lineRule="auto"/>
        <w:jc w:val="both"/>
        <w:rPr>
          <w:rFonts w:ascii="Times New Roman" w:hAnsi="Times New Roman" w:cs="Times New Roman"/>
          <w:sz w:val="24"/>
          <w:szCs w:val="24"/>
          <w:lang w:val="en-GB"/>
        </w:rPr>
      </w:pPr>
      <w:r w:rsidRPr="00A84A57">
        <w:rPr>
          <w:rFonts w:ascii="Times New Roman" w:hAnsi="Times New Roman" w:cs="Times New Roman"/>
          <w:b/>
          <w:sz w:val="24"/>
          <w:szCs w:val="24"/>
          <w:lang w:val="en-GB"/>
        </w:rPr>
        <w:t xml:space="preserve">Securitas </w:t>
      </w:r>
      <w:r w:rsidRPr="00A84A57">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r>
      <w:r w:rsidRPr="00A84A57">
        <w:rPr>
          <w:rFonts w:ascii="Times New Roman" w:hAnsi="Times New Roman" w:cs="Times New Roman"/>
          <w:sz w:val="24"/>
          <w:szCs w:val="24"/>
          <w:lang w:val="en-GB"/>
        </w:rPr>
        <w:tab/>
        <w:t>67</w:t>
      </w:r>
      <w:r>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30</w:t>
      </w:r>
      <w:r>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40</w:t>
      </w:r>
    </w:p>
    <w:p w:rsidR="00897939" w:rsidRPr="00A84A57" w:rsidRDefault="00897939" w:rsidP="00897939">
      <w:pPr>
        <w:spacing w:line="240" w:lineRule="auto"/>
        <w:rPr>
          <w:rFonts w:ascii="Times New Roman" w:hAnsi="Times New Roman" w:cs="Times New Roman"/>
          <w:b/>
          <w:sz w:val="28"/>
          <w:szCs w:val="28"/>
          <w:u w:val="single"/>
          <w:lang w:val="en-GB"/>
        </w:rPr>
      </w:pPr>
      <w:r w:rsidRPr="00A84A57">
        <w:rPr>
          <w:rFonts w:ascii="Times New Roman" w:hAnsi="Times New Roman" w:cs="Times New Roman"/>
          <w:b/>
          <w:sz w:val="28"/>
          <w:szCs w:val="28"/>
          <w:u w:val="single"/>
          <w:lang w:val="en-GB"/>
        </w:rPr>
        <w:t>Emergency situations</w:t>
      </w:r>
    </w:p>
    <w:p w:rsidR="00897939" w:rsidRPr="00A84A57" w:rsidRDefault="00897939" w:rsidP="00897939">
      <w:pPr>
        <w:spacing w:after="120" w:line="240" w:lineRule="auto"/>
        <w:rPr>
          <w:rFonts w:ascii="Times New Roman" w:hAnsi="Times New Roman" w:cs="Times New Roman"/>
          <w:b/>
          <w:i/>
          <w:sz w:val="24"/>
          <w:szCs w:val="24"/>
          <w:lang w:val="en-GB"/>
        </w:rPr>
      </w:pPr>
      <w:r w:rsidRPr="00A84A57">
        <w:rPr>
          <w:rFonts w:ascii="Times New Roman" w:hAnsi="Times New Roman" w:cs="Times New Roman"/>
          <w:b/>
          <w:i/>
          <w:sz w:val="24"/>
          <w:szCs w:val="24"/>
          <w:lang w:val="en-GB"/>
        </w:rPr>
        <w:t>In case of fire</w:t>
      </w:r>
    </w:p>
    <w:p w:rsidR="00897939" w:rsidRDefault="00897939" w:rsidP="00897939">
      <w:pPr>
        <w:spacing w:after="0" w:line="240" w:lineRule="auto"/>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There are several repeating signals from the alarms announcing fire.</w:t>
      </w:r>
    </w:p>
    <w:p w:rsidR="00897939" w:rsidRPr="00A84A57" w:rsidRDefault="00897939" w:rsidP="00897939">
      <w:pPr>
        <w:spacing w:after="0" w:line="240" w:lineRule="auto"/>
        <w:jc w:val="both"/>
        <w:rPr>
          <w:rFonts w:ascii="Times New Roman" w:hAnsi="Times New Roman" w:cs="Times New Roman"/>
          <w:sz w:val="24"/>
          <w:szCs w:val="24"/>
          <w:lang w:val="en-GB"/>
        </w:rPr>
      </w:pPr>
    </w:p>
    <w:p w:rsidR="00897939" w:rsidRDefault="00897939" w:rsidP="00897939">
      <w:pPr>
        <w:spacing w:after="0" w:line="240" w:lineRule="auto"/>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In each corridor there is fire emergency equipment: foam extinguishers and CO</w:t>
      </w:r>
      <w:r w:rsidRPr="00A84A57">
        <w:rPr>
          <w:rFonts w:ascii="Times New Roman" w:hAnsi="Times New Roman" w:cs="Times New Roman"/>
          <w:sz w:val="24"/>
          <w:szCs w:val="24"/>
          <w:vertAlign w:val="subscript"/>
          <w:lang w:val="en-GB"/>
        </w:rPr>
        <w:t>2</w:t>
      </w:r>
      <w:r w:rsidRPr="00A84A57">
        <w:rPr>
          <w:rFonts w:ascii="Times New Roman" w:hAnsi="Times New Roman" w:cs="Times New Roman"/>
          <w:sz w:val="24"/>
          <w:szCs w:val="24"/>
          <w:lang w:val="en-GB"/>
        </w:rPr>
        <w:t>-fire extinguishers. The latter type is used if electrical equipment is on fire. There are also fire blankets in each corridor. You should know where the fire extinguishers are located and have read the escape plan, which is located next to the fire extinguishers.</w:t>
      </w:r>
    </w:p>
    <w:p w:rsidR="00897939" w:rsidRPr="00A84A57" w:rsidRDefault="00897939" w:rsidP="00897939">
      <w:pPr>
        <w:spacing w:after="0" w:line="240" w:lineRule="auto"/>
        <w:jc w:val="both"/>
        <w:rPr>
          <w:rFonts w:ascii="Times New Roman" w:hAnsi="Times New Roman" w:cs="Times New Roman"/>
          <w:sz w:val="24"/>
          <w:szCs w:val="24"/>
          <w:lang w:val="en-GB"/>
        </w:rPr>
      </w:pPr>
    </w:p>
    <w:p w:rsidR="00897939" w:rsidRPr="00A84A57" w:rsidRDefault="00897939" w:rsidP="00897939">
      <w:pPr>
        <w:spacing w:after="120" w:line="240" w:lineRule="auto"/>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In case of a larger fire you must do the following:  </w:t>
      </w:r>
    </w:p>
    <w:p w:rsidR="00897939" w:rsidRPr="00A84A57" w:rsidRDefault="00897939" w:rsidP="00897939">
      <w:pPr>
        <w:spacing w:line="240" w:lineRule="auto"/>
        <w:rPr>
          <w:rFonts w:ascii="Times New Roman" w:hAnsi="Times New Roman" w:cs="Times New Roman"/>
          <w:sz w:val="24"/>
          <w:szCs w:val="24"/>
          <w:lang w:val="en-GB"/>
        </w:rPr>
      </w:pPr>
      <w:r w:rsidRPr="00A84A57">
        <w:rPr>
          <w:rFonts w:ascii="Times New Roman" w:hAnsi="Times New Roman" w:cs="Times New Roman"/>
          <w:b/>
          <w:sz w:val="24"/>
          <w:szCs w:val="24"/>
          <w:lang w:val="en-GB"/>
        </w:rPr>
        <w:t>SAVE</w:t>
      </w:r>
      <w:r w:rsidRPr="00A84A57">
        <w:rPr>
          <w:rFonts w:ascii="Times New Roman" w:hAnsi="Times New Roman" w:cs="Times New Roman"/>
          <w:sz w:val="24"/>
          <w:szCs w:val="24"/>
          <w:lang w:val="en-GB"/>
        </w:rPr>
        <w:t xml:space="preserve"> first of all those in imminent danger. Make sure nobody is left in the lab.  </w:t>
      </w:r>
    </w:p>
    <w:p w:rsidR="00897939" w:rsidRPr="00A84A57" w:rsidRDefault="00897939" w:rsidP="00897939">
      <w:pPr>
        <w:spacing w:line="240" w:lineRule="auto"/>
        <w:rPr>
          <w:rFonts w:ascii="Times New Roman" w:hAnsi="Times New Roman" w:cs="Times New Roman"/>
          <w:sz w:val="24"/>
          <w:szCs w:val="24"/>
          <w:lang w:val="en-GB"/>
        </w:rPr>
      </w:pPr>
      <w:r w:rsidRPr="00A84A57">
        <w:rPr>
          <w:rFonts w:ascii="Times New Roman" w:hAnsi="Times New Roman" w:cs="Times New Roman"/>
          <w:b/>
          <w:sz w:val="24"/>
          <w:szCs w:val="24"/>
          <w:lang w:val="en-GB"/>
        </w:rPr>
        <w:t xml:space="preserve">SOUND </w:t>
      </w:r>
      <w:r w:rsidRPr="00A84A57">
        <w:rPr>
          <w:rFonts w:ascii="Times New Roman" w:hAnsi="Times New Roman" w:cs="Times New Roman"/>
          <w:sz w:val="24"/>
          <w:szCs w:val="24"/>
          <w:lang w:val="en-GB"/>
        </w:rPr>
        <w:t xml:space="preserve">the alarm  </w:t>
      </w:r>
    </w:p>
    <w:p w:rsidR="00897939" w:rsidRPr="00A84A57" w:rsidRDefault="00897939" w:rsidP="00897939">
      <w:pPr>
        <w:pStyle w:val="Liststycke"/>
        <w:numPr>
          <w:ilvl w:val="0"/>
          <w:numId w:val="5"/>
        </w:numPr>
        <w:spacing w:line="240" w:lineRule="auto"/>
        <w:ind w:left="709" w:hanging="709"/>
        <w:jc w:val="both"/>
        <w:rPr>
          <w:rFonts w:ascii="Times New Roman" w:hAnsi="Times New Roman" w:cs="Times New Roman"/>
          <w:sz w:val="24"/>
          <w:szCs w:val="24"/>
          <w:lang w:val="en-GB"/>
        </w:rPr>
      </w:pPr>
      <w:bookmarkStart w:id="0" w:name="_GoBack"/>
      <w:bookmarkEnd w:id="0"/>
      <w:r w:rsidRPr="00A84A57">
        <w:rPr>
          <w:rFonts w:ascii="Times New Roman" w:hAnsi="Times New Roman" w:cs="Times New Roman"/>
          <w:sz w:val="24"/>
          <w:szCs w:val="24"/>
          <w:lang w:val="en-GB"/>
        </w:rPr>
        <w:t xml:space="preserve">By (breaking the glass and pressing the alarm button) or call the fire department (00/112).  </w:t>
      </w:r>
    </w:p>
    <w:p w:rsidR="00897939" w:rsidRPr="00A84A57" w:rsidRDefault="00897939" w:rsidP="00897939">
      <w:pPr>
        <w:pStyle w:val="Liststycke"/>
        <w:numPr>
          <w:ilvl w:val="0"/>
          <w:numId w:val="5"/>
        </w:numPr>
        <w:spacing w:line="240" w:lineRule="auto"/>
        <w:ind w:left="0" w:firstLine="0"/>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When the operator replies be prepared to answer the following questions:  </w:t>
      </w:r>
    </w:p>
    <w:p w:rsidR="00897939" w:rsidRPr="00A84A57" w:rsidRDefault="00897939" w:rsidP="00897939">
      <w:pPr>
        <w:pStyle w:val="Liststycke"/>
        <w:numPr>
          <w:ilvl w:val="0"/>
          <w:numId w:val="5"/>
        </w:numPr>
        <w:spacing w:line="240" w:lineRule="auto"/>
        <w:ind w:left="0" w:firstLine="0"/>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Location of fire (VHC house and floor)  </w:t>
      </w:r>
    </w:p>
    <w:p w:rsidR="00897939" w:rsidRPr="00A84A57" w:rsidRDefault="00897939" w:rsidP="00897939">
      <w:pPr>
        <w:pStyle w:val="Liststycke"/>
        <w:numPr>
          <w:ilvl w:val="0"/>
          <w:numId w:val="5"/>
        </w:numPr>
        <w:spacing w:line="240" w:lineRule="auto"/>
        <w:ind w:left="0" w:firstLine="0"/>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If there are any people at risk </w:t>
      </w:r>
    </w:p>
    <w:p w:rsidR="00897939" w:rsidRPr="00A84A57" w:rsidRDefault="00897939" w:rsidP="00897939">
      <w:pPr>
        <w:pStyle w:val="Liststycke"/>
        <w:numPr>
          <w:ilvl w:val="0"/>
          <w:numId w:val="5"/>
        </w:numPr>
        <w:spacing w:line="240" w:lineRule="auto"/>
        <w:ind w:left="0" w:firstLine="0"/>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Who is calling - from where you are calling  </w:t>
      </w:r>
    </w:p>
    <w:p w:rsidR="00897939" w:rsidRPr="00A84A57" w:rsidRDefault="00897939" w:rsidP="00897939">
      <w:pPr>
        <w:pStyle w:val="Liststycke"/>
        <w:numPr>
          <w:ilvl w:val="0"/>
          <w:numId w:val="5"/>
        </w:numPr>
        <w:spacing w:line="240" w:lineRule="auto"/>
        <w:ind w:left="0" w:firstLine="0"/>
        <w:jc w:val="both"/>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Sounding the fire alarm automatically alerts the fire brigade.   </w:t>
      </w:r>
    </w:p>
    <w:p w:rsidR="00897939" w:rsidRPr="00A84A57" w:rsidRDefault="00897939" w:rsidP="00897939">
      <w:pPr>
        <w:spacing w:line="240" w:lineRule="auto"/>
        <w:rPr>
          <w:rFonts w:ascii="Times New Roman" w:hAnsi="Times New Roman" w:cs="Times New Roman"/>
          <w:sz w:val="24"/>
          <w:szCs w:val="24"/>
          <w:lang w:val="en-GB"/>
        </w:rPr>
      </w:pPr>
      <w:r w:rsidRPr="00A84A57">
        <w:rPr>
          <w:rFonts w:ascii="Times New Roman" w:hAnsi="Times New Roman" w:cs="Times New Roman"/>
          <w:b/>
          <w:sz w:val="24"/>
          <w:szCs w:val="24"/>
          <w:lang w:val="en-GB"/>
        </w:rPr>
        <w:lastRenderedPageBreak/>
        <w:t xml:space="preserve">WARN </w:t>
      </w:r>
      <w:r w:rsidRPr="00A84A57">
        <w:rPr>
          <w:rFonts w:ascii="Times New Roman" w:hAnsi="Times New Roman" w:cs="Times New Roman"/>
          <w:sz w:val="24"/>
          <w:szCs w:val="24"/>
          <w:lang w:val="en-GB"/>
        </w:rPr>
        <w:t xml:space="preserve">others who are threatened by the fire. </w:t>
      </w:r>
    </w:p>
    <w:p w:rsidR="00897939" w:rsidRPr="00A84A57" w:rsidRDefault="00897939" w:rsidP="00897939">
      <w:pPr>
        <w:spacing w:line="240" w:lineRule="auto"/>
        <w:rPr>
          <w:rFonts w:ascii="Times New Roman" w:hAnsi="Times New Roman" w:cs="Times New Roman"/>
          <w:sz w:val="24"/>
          <w:szCs w:val="24"/>
          <w:lang w:val="en-GB"/>
        </w:rPr>
      </w:pPr>
      <w:r w:rsidRPr="00A84A57">
        <w:rPr>
          <w:rFonts w:ascii="Times New Roman" w:hAnsi="Times New Roman" w:cs="Times New Roman"/>
          <w:b/>
          <w:sz w:val="24"/>
          <w:szCs w:val="24"/>
          <w:lang w:val="en-GB"/>
        </w:rPr>
        <w:t>EXTINGUISH</w:t>
      </w:r>
      <w:r w:rsidRPr="00A84A57">
        <w:rPr>
          <w:rFonts w:ascii="Times New Roman" w:hAnsi="Times New Roman" w:cs="Times New Roman"/>
          <w:sz w:val="24"/>
          <w:szCs w:val="24"/>
          <w:lang w:val="en-GB"/>
        </w:rPr>
        <w:t xml:space="preserve"> the fire if it is possible.  </w:t>
      </w:r>
    </w:p>
    <w:p w:rsidR="00897939" w:rsidRDefault="00897939" w:rsidP="00897939">
      <w:pPr>
        <w:spacing w:line="240" w:lineRule="auto"/>
        <w:rPr>
          <w:rFonts w:ascii="Times New Roman" w:hAnsi="Times New Roman" w:cs="Times New Roman"/>
          <w:b/>
          <w:sz w:val="24"/>
          <w:szCs w:val="24"/>
          <w:lang w:val="en-GB"/>
        </w:rPr>
      </w:pPr>
    </w:p>
    <w:p w:rsidR="00897939" w:rsidRPr="00A84A57" w:rsidRDefault="00897939" w:rsidP="00897939">
      <w:pPr>
        <w:spacing w:line="240" w:lineRule="auto"/>
        <w:rPr>
          <w:rFonts w:ascii="Times New Roman" w:hAnsi="Times New Roman" w:cs="Times New Roman"/>
          <w:b/>
          <w:sz w:val="24"/>
          <w:szCs w:val="24"/>
          <w:lang w:val="en-GB"/>
        </w:rPr>
      </w:pPr>
      <w:r w:rsidRPr="00A84A57">
        <w:rPr>
          <w:rFonts w:ascii="Times New Roman" w:hAnsi="Times New Roman" w:cs="Times New Roman"/>
          <w:b/>
          <w:sz w:val="24"/>
          <w:szCs w:val="24"/>
          <w:lang w:val="en-GB"/>
        </w:rPr>
        <w:t>ESCAPE</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Escape through the nearest escape route and go to assembly point.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Do not use an elevator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Close the doors to prevent fire and smoke from spreading.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When the fire department is notified, evacuate the lab. </w:t>
      </w:r>
    </w:p>
    <w:p w:rsidR="00897939" w:rsidRDefault="00897939" w:rsidP="00897939">
      <w:pPr>
        <w:pStyle w:val="Liststycke"/>
        <w:numPr>
          <w:ilvl w:val="0"/>
          <w:numId w:val="5"/>
        </w:numPr>
        <w:spacing w:after="0" w:line="240" w:lineRule="auto"/>
        <w:ind w:left="709" w:hanging="709"/>
        <w:rPr>
          <w:rFonts w:ascii="Times New Roman" w:hAnsi="Times New Roman" w:cs="Times New Roman"/>
          <w:sz w:val="24"/>
          <w:szCs w:val="24"/>
          <w:lang w:val="en-GB"/>
        </w:rPr>
      </w:pPr>
      <w:r w:rsidRPr="00A84A57">
        <w:rPr>
          <w:rFonts w:ascii="Times New Roman" w:hAnsi="Times New Roman" w:cs="Times New Roman"/>
          <w:sz w:val="24"/>
          <w:szCs w:val="24"/>
          <w:lang w:val="en-GB"/>
        </w:rPr>
        <w:t>The meeting place (where everybody must go immediately in order for a roll-call) is near the bus stop at Ulls väg 26</w:t>
      </w:r>
    </w:p>
    <w:p w:rsidR="00897939" w:rsidRPr="00A84A57" w:rsidRDefault="00897939" w:rsidP="00897939">
      <w:pPr>
        <w:spacing w:after="0" w:line="240" w:lineRule="auto"/>
        <w:rPr>
          <w:rFonts w:ascii="Times New Roman" w:hAnsi="Times New Roman" w:cs="Times New Roman"/>
          <w:sz w:val="24"/>
          <w:szCs w:val="24"/>
          <w:lang w:val="en-GB"/>
        </w:rPr>
      </w:pPr>
    </w:p>
    <w:p w:rsidR="00897939" w:rsidRPr="00A84A57" w:rsidRDefault="00897939" w:rsidP="00897939">
      <w:pPr>
        <w:spacing w:after="120" w:line="240" w:lineRule="auto"/>
        <w:rPr>
          <w:rFonts w:ascii="Times New Roman" w:hAnsi="Times New Roman" w:cs="Times New Roman"/>
          <w:b/>
          <w:i/>
          <w:sz w:val="24"/>
          <w:szCs w:val="24"/>
          <w:lang w:val="en-GB"/>
        </w:rPr>
      </w:pPr>
      <w:r w:rsidRPr="00A84A57">
        <w:rPr>
          <w:rFonts w:ascii="Times New Roman" w:hAnsi="Times New Roman" w:cs="Times New Roman"/>
          <w:b/>
          <w:i/>
          <w:sz w:val="24"/>
          <w:szCs w:val="24"/>
          <w:lang w:val="en-GB"/>
        </w:rPr>
        <w:t>In case of eye damage</w:t>
      </w:r>
    </w:p>
    <w:p w:rsidR="00897939" w:rsidRPr="00A84A57" w:rsidRDefault="00897939" w:rsidP="00897939">
      <w:pPr>
        <w:spacing w:line="240" w:lineRule="auto"/>
        <w:rPr>
          <w:rFonts w:ascii="Times New Roman" w:hAnsi="Times New Roman" w:cs="Times New Roman"/>
          <w:b/>
          <w:sz w:val="24"/>
          <w:szCs w:val="24"/>
          <w:lang w:val="en-GB"/>
        </w:rPr>
      </w:pPr>
      <w:r w:rsidRPr="00A84A57">
        <w:rPr>
          <w:rFonts w:ascii="Times New Roman" w:hAnsi="Times New Roman" w:cs="Times New Roman"/>
          <w:b/>
          <w:sz w:val="24"/>
          <w:szCs w:val="24"/>
          <w:lang w:val="en-GB"/>
        </w:rPr>
        <w:t xml:space="preserve">Always use eye-protection (glasses, screen) when working with dangerous material.  </w:t>
      </w:r>
    </w:p>
    <w:p w:rsidR="00897939" w:rsidRPr="00A84A57" w:rsidRDefault="00897939" w:rsidP="00897939">
      <w:pPr>
        <w:spacing w:line="240" w:lineRule="auto"/>
        <w:rPr>
          <w:rFonts w:ascii="Times New Roman" w:hAnsi="Times New Roman" w:cs="Times New Roman"/>
          <w:b/>
          <w:sz w:val="24"/>
          <w:szCs w:val="24"/>
          <w:lang w:val="en-GB"/>
        </w:rPr>
      </w:pPr>
      <w:r w:rsidRPr="00A84A57">
        <w:rPr>
          <w:rFonts w:ascii="Times New Roman" w:hAnsi="Times New Roman" w:cs="Times New Roman"/>
          <w:b/>
          <w:sz w:val="24"/>
          <w:szCs w:val="24"/>
          <w:lang w:val="en-GB"/>
        </w:rPr>
        <w:t xml:space="preserve">Alkali is more hazardous than acid </w:t>
      </w:r>
    </w:p>
    <w:p w:rsidR="00897939" w:rsidRPr="00A84A57" w:rsidRDefault="00897939" w:rsidP="00897939">
      <w:pPr>
        <w:spacing w:line="240" w:lineRule="auto"/>
        <w:rPr>
          <w:rFonts w:ascii="Times New Roman" w:hAnsi="Times New Roman" w:cs="Times New Roman"/>
          <w:sz w:val="24"/>
          <w:szCs w:val="24"/>
          <w:lang w:val="en-GB"/>
        </w:rPr>
      </w:pPr>
      <w:r w:rsidRPr="00A84A57">
        <w:rPr>
          <w:rFonts w:ascii="Times New Roman" w:hAnsi="Times New Roman" w:cs="Times New Roman"/>
          <w:b/>
          <w:sz w:val="24"/>
          <w:szCs w:val="24"/>
          <w:lang w:val="en-GB"/>
        </w:rPr>
        <w:t>If you spill or squirt anything into your eyes do the following</w:t>
      </w:r>
      <w:r w:rsidRPr="00A84A57">
        <w:rPr>
          <w:rFonts w:ascii="Times New Roman" w:hAnsi="Times New Roman" w:cs="Times New Roman"/>
          <w:sz w:val="24"/>
          <w:szCs w:val="24"/>
          <w:lang w:val="en-GB"/>
        </w:rPr>
        <w:t xml:space="preserve">: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Hurry to the nearest eye-shower equipment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Yell for help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Keep your eyes open  </w:t>
      </w:r>
    </w:p>
    <w:p w:rsidR="00897939" w:rsidRPr="00A84A57" w:rsidRDefault="00897939" w:rsidP="00897939">
      <w:pPr>
        <w:pStyle w:val="Liststycke"/>
        <w:numPr>
          <w:ilvl w:val="0"/>
          <w:numId w:val="5"/>
        </w:numPr>
        <w:spacing w:line="240" w:lineRule="auto"/>
        <w:ind w:left="0" w:firstLine="0"/>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Do not rub your eyes with your hands  </w:t>
      </w:r>
    </w:p>
    <w:p w:rsidR="00897939" w:rsidRPr="00A84A57" w:rsidRDefault="00897939" w:rsidP="00897939">
      <w:pPr>
        <w:pStyle w:val="Liststycke"/>
        <w:numPr>
          <w:ilvl w:val="0"/>
          <w:numId w:val="5"/>
        </w:numPr>
        <w:spacing w:line="240" w:lineRule="auto"/>
        <w:ind w:left="709" w:hanging="709"/>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Flush your eyes for 5-10 minutes. If you have NaOH in your eyes, flush for a longer time            </w:t>
      </w:r>
    </w:p>
    <w:p w:rsidR="00897939" w:rsidRDefault="00897939" w:rsidP="00897939">
      <w:pPr>
        <w:pStyle w:val="Liststycke"/>
        <w:numPr>
          <w:ilvl w:val="0"/>
          <w:numId w:val="5"/>
        </w:numPr>
        <w:spacing w:after="0" w:line="240" w:lineRule="auto"/>
        <w:ind w:left="709" w:hanging="709"/>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Go to the eye-clinic entrance 70 (ground floor, see accompanying sketch), which is staffed during workdays 7.30 to 17.00 (Mo-Fr). At other times, go directly to the ward 35D or to casualty, entrance 60.  </w:t>
      </w:r>
    </w:p>
    <w:p w:rsidR="00897939" w:rsidRPr="005475D9" w:rsidRDefault="00897939" w:rsidP="00897939">
      <w:pPr>
        <w:spacing w:after="0" w:line="240" w:lineRule="auto"/>
        <w:rPr>
          <w:rFonts w:ascii="Times New Roman" w:hAnsi="Times New Roman" w:cs="Times New Roman"/>
          <w:sz w:val="24"/>
          <w:szCs w:val="24"/>
          <w:lang w:val="en-GB"/>
        </w:rPr>
      </w:pPr>
    </w:p>
    <w:p w:rsidR="00897939" w:rsidRPr="00A84A57" w:rsidRDefault="00897939" w:rsidP="00897939">
      <w:pPr>
        <w:spacing w:line="240" w:lineRule="auto"/>
        <w:rPr>
          <w:rFonts w:ascii="Times New Roman" w:hAnsi="Times New Roman" w:cs="Times New Roman"/>
          <w:b/>
          <w:sz w:val="24"/>
          <w:szCs w:val="24"/>
          <w:lang w:val="en-GB"/>
        </w:rPr>
      </w:pPr>
      <w:r w:rsidRPr="00A84A57">
        <w:rPr>
          <w:rFonts w:ascii="Times New Roman" w:hAnsi="Times New Roman" w:cs="Times New Roman"/>
          <w:b/>
          <w:sz w:val="24"/>
          <w:szCs w:val="24"/>
          <w:lang w:val="en-GB"/>
        </w:rPr>
        <w:t xml:space="preserve">Colleagues  </w:t>
      </w:r>
    </w:p>
    <w:p w:rsidR="00897939" w:rsidRPr="00A84A57" w:rsidRDefault="00897939" w:rsidP="00897939">
      <w:pPr>
        <w:pStyle w:val="Liststycke"/>
        <w:numPr>
          <w:ilvl w:val="0"/>
          <w:numId w:val="5"/>
        </w:numPr>
        <w:spacing w:line="240" w:lineRule="auto"/>
        <w:ind w:left="426"/>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Help the victim to the eye wash equipment. </w:t>
      </w:r>
    </w:p>
    <w:p w:rsidR="00897939" w:rsidRPr="00A84A57" w:rsidRDefault="00897939" w:rsidP="00897939">
      <w:pPr>
        <w:pStyle w:val="Liststycke"/>
        <w:numPr>
          <w:ilvl w:val="0"/>
          <w:numId w:val="5"/>
        </w:numPr>
        <w:spacing w:line="240" w:lineRule="auto"/>
        <w:ind w:left="426"/>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Help the victim direct the flow of water and hold the eyes open during the flushing.  </w:t>
      </w:r>
    </w:p>
    <w:p w:rsidR="00897939" w:rsidRPr="00A84A57" w:rsidRDefault="00897939" w:rsidP="00897939">
      <w:pPr>
        <w:pStyle w:val="Liststycke"/>
        <w:numPr>
          <w:ilvl w:val="0"/>
          <w:numId w:val="5"/>
        </w:numPr>
        <w:spacing w:line="240" w:lineRule="auto"/>
        <w:ind w:left="426"/>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Arrange transport to the hospital.  </w:t>
      </w:r>
    </w:p>
    <w:p w:rsidR="00897939" w:rsidRPr="00A84A57" w:rsidRDefault="00897939" w:rsidP="00897939">
      <w:pPr>
        <w:pStyle w:val="Liststycke"/>
        <w:numPr>
          <w:ilvl w:val="0"/>
          <w:numId w:val="5"/>
        </w:numPr>
        <w:spacing w:line="240" w:lineRule="auto"/>
        <w:ind w:left="426"/>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Phone the hospital. </w:t>
      </w:r>
    </w:p>
    <w:p w:rsidR="00897939" w:rsidRPr="00A84A57" w:rsidRDefault="00897939" w:rsidP="00897939">
      <w:pPr>
        <w:pStyle w:val="Liststycke"/>
        <w:numPr>
          <w:ilvl w:val="0"/>
          <w:numId w:val="5"/>
        </w:numPr>
        <w:spacing w:line="240" w:lineRule="auto"/>
        <w:ind w:left="426"/>
        <w:rPr>
          <w:rFonts w:ascii="Times New Roman" w:hAnsi="Times New Roman" w:cs="Times New Roman"/>
          <w:sz w:val="24"/>
          <w:szCs w:val="24"/>
          <w:lang w:val="en-GB"/>
        </w:rPr>
      </w:pPr>
      <w:r w:rsidRPr="00A84A57">
        <w:rPr>
          <w:rFonts w:ascii="Times New Roman" w:hAnsi="Times New Roman" w:cs="Times New Roman"/>
          <w:sz w:val="24"/>
          <w:szCs w:val="24"/>
          <w:lang w:val="en-GB"/>
        </w:rPr>
        <w:t xml:space="preserve">If possible, apply (drop wise) sterile physiological eyewash solution to the injured eye during transport to the hospital  </w:t>
      </w:r>
    </w:p>
    <w:p w:rsidR="00897939" w:rsidRPr="00C845CD" w:rsidRDefault="00897939" w:rsidP="00897939">
      <w:pPr>
        <w:pStyle w:val="Liststycke"/>
        <w:numPr>
          <w:ilvl w:val="0"/>
          <w:numId w:val="5"/>
        </w:numPr>
        <w:spacing w:line="240" w:lineRule="auto"/>
        <w:ind w:left="426"/>
        <w:rPr>
          <w:lang w:val="en-GB"/>
        </w:rPr>
      </w:pPr>
      <w:r w:rsidRPr="00A31324">
        <w:rPr>
          <w:rFonts w:ascii="Times New Roman" w:hAnsi="Times New Roman" w:cs="Times New Roman"/>
          <w:sz w:val="24"/>
          <w:szCs w:val="24"/>
          <w:lang w:val="en-GB"/>
        </w:rPr>
        <w:t xml:space="preserve">Take the victim to the </w:t>
      </w:r>
      <w:r>
        <w:rPr>
          <w:rFonts w:ascii="Times New Roman" w:hAnsi="Times New Roman" w:cs="Times New Roman"/>
          <w:sz w:val="24"/>
          <w:szCs w:val="24"/>
          <w:lang w:val="en-GB"/>
        </w:rPr>
        <w:t xml:space="preserve">hospital, see above. </w:t>
      </w:r>
      <w:r w:rsidRPr="00A31324">
        <w:rPr>
          <w:b/>
          <w:lang w:val="en-GB"/>
        </w:rPr>
        <w:t>General safety information is given at the introduction to your local laboratory facilities</w:t>
      </w:r>
      <w:r w:rsidRPr="00C845CD">
        <w:rPr>
          <w:lang w:val="en-GB"/>
        </w:rPr>
        <w:t>.</w:t>
      </w:r>
    </w:p>
    <w:p w:rsidR="00897939" w:rsidRPr="00897939" w:rsidRDefault="00897939" w:rsidP="00897939">
      <w:pPr>
        <w:spacing w:line="240" w:lineRule="auto"/>
        <w:rPr>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b/>
          <w:sz w:val="28"/>
          <w:szCs w:val="28"/>
          <w:u w:val="single"/>
          <w:lang w:val="en-US"/>
        </w:rPr>
      </w:pPr>
      <w:r w:rsidRPr="00897939">
        <w:rPr>
          <w:rFonts w:ascii="Times New Roman" w:hAnsi="Times New Roman" w:cs="Times New Roman"/>
          <w:b/>
          <w:sz w:val="28"/>
          <w:szCs w:val="28"/>
          <w:u w:val="single"/>
          <w:lang w:val="en-US"/>
        </w:rPr>
        <w:lastRenderedPageBreak/>
        <w:t xml:space="preserve">Working with chemicals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Chemicals pose a potential threat to our health and to the environment. Included in the term chemicals are all proteins and other bioactive substances we use in our work. All chemicals in use or stored at the department should be registered in the KLARA database. Each division has separate registries and passwords for reading the information in KLARA, which should be distributed to everyone working in the group or corridor. KLARA contain safety data sheets for all registered chemicals. Knowledge about potential dangers is essential if you want to minimize the risks of working with chemicals. Information on safety of specific chemicals and how to protect yourself and your colleagues is provided in material safety data sheets (MSDS). You should read the information and evaluate risks when planning your work, once adverse events happen it is too late. The risk evaluation should include whether you need to use protective goggles, thick rubber gloves, a fume hood, and whether your solvents are easily ignited etc. Before start working you should also consider if you need special arrangements for the waste you produce.   </w:t>
      </w: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Common hazardous chemicals</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highlight w:val="yellow"/>
          <w:lang w:val="en-US"/>
        </w:rPr>
        <w:t xml:space="preserve">The use of </w:t>
      </w:r>
      <w:r w:rsidRPr="00897939">
        <w:rPr>
          <w:rFonts w:ascii="Times New Roman" w:hAnsi="Times New Roman" w:cs="Times New Roman"/>
          <w:b/>
          <w:sz w:val="24"/>
          <w:szCs w:val="24"/>
          <w:highlight w:val="yellow"/>
          <w:lang w:val="en-US"/>
        </w:rPr>
        <w:t>PMSF</w:t>
      </w:r>
      <w:r w:rsidRPr="00897939">
        <w:rPr>
          <w:rFonts w:ascii="Times New Roman" w:hAnsi="Times New Roman" w:cs="Times New Roman"/>
          <w:sz w:val="24"/>
          <w:szCs w:val="24"/>
          <w:highlight w:val="yellow"/>
          <w:lang w:val="en-US"/>
        </w:rPr>
        <w:t xml:space="preserve"> (Phenylmethylsulfonyl fluoride) is not allowed within VHC. As replacement the less toxic and more stable Pefablock SC (Roche applied science) is recommended.</w:t>
      </w:r>
      <w:r w:rsidRPr="00897939">
        <w:rPr>
          <w:rFonts w:ascii="Times New Roman" w:hAnsi="Times New Roman" w:cs="Times New Roman"/>
          <w:sz w:val="24"/>
          <w:szCs w:val="24"/>
          <w:lang w:val="en-US"/>
        </w:rPr>
        <w:t xml:space="preserve">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b/>
          <w:sz w:val="24"/>
          <w:szCs w:val="24"/>
          <w:lang w:val="en-US"/>
        </w:rPr>
        <w:t>Chloroform</w:t>
      </w:r>
      <w:r w:rsidRPr="00897939">
        <w:rPr>
          <w:rFonts w:ascii="Times New Roman" w:hAnsi="Times New Roman" w:cs="Times New Roman"/>
          <w:sz w:val="24"/>
          <w:szCs w:val="24"/>
          <w:lang w:val="en-US"/>
        </w:rPr>
        <w:t xml:space="preserve"> can cause irritation to the skin, eyes and throat. Inhalation of high doses of chloroform causes dizziness and sickness, which can lead to unconsciousness, and at the worst death. It is also hepatotoxic and a suspected carcinogen.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b/>
          <w:sz w:val="24"/>
          <w:szCs w:val="24"/>
          <w:lang w:val="en-US"/>
        </w:rPr>
        <w:t>Phenol</w:t>
      </w:r>
      <w:r w:rsidRPr="00897939">
        <w:rPr>
          <w:rFonts w:ascii="Times New Roman" w:hAnsi="Times New Roman" w:cs="Times New Roman"/>
          <w:sz w:val="24"/>
          <w:szCs w:val="24"/>
          <w:lang w:val="en-US"/>
        </w:rPr>
        <w:t xml:space="preserve"> has a corrosive effect on the skin and the eyes and the vapor can give rise to severe lung damage. If someone has poured phenol on her/his skin, first flush with a large amount of water, then apply PEG 400.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b/>
          <w:sz w:val="24"/>
          <w:szCs w:val="24"/>
          <w:lang w:val="en-US"/>
        </w:rPr>
        <w:t>Acrylamide</w:t>
      </w:r>
      <w:r w:rsidRPr="00897939">
        <w:rPr>
          <w:rFonts w:ascii="Times New Roman" w:hAnsi="Times New Roman" w:cs="Times New Roman"/>
          <w:sz w:val="24"/>
          <w:szCs w:val="24"/>
          <w:lang w:val="en-US"/>
        </w:rPr>
        <w:t xml:space="preserve"> is a colorless, odorless powder or white crystals. In the lab you most often handle it in liquid form. It can cause burns in the respiratory tract, drowsiness, affect the central nervous system etc.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b/>
          <w:sz w:val="24"/>
          <w:szCs w:val="24"/>
          <w:lang w:val="en-US"/>
        </w:rPr>
        <w:t>Formamide</w:t>
      </w:r>
      <w:r w:rsidRPr="00897939">
        <w:rPr>
          <w:rFonts w:ascii="Times New Roman" w:hAnsi="Times New Roman" w:cs="Times New Roman"/>
          <w:sz w:val="24"/>
          <w:szCs w:val="24"/>
          <w:lang w:val="en-US"/>
        </w:rPr>
        <w:t xml:space="preserve"> is a colorless, faintly yellow liquid. It is hazardous if it gets in contact with your skin or if you inhale it. Some symptoms are: burns in the respiratory tract and skin, and dizziness. It may cause spleen and liver damage and allergic reactions. It may also cause fetal damage.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b/>
          <w:sz w:val="24"/>
          <w:szCs w:val="24"/>
          <w:lang w:val="en-US"/>
        </w:rPr>
        <w:t>Ethidium bromide</w:t>
      </w:r>
      <w:r w:rsidRPr="00897939">
        <w:rPr>
          <w:rFonts w:ascii="Times New Roman" w:hAnsi="Times New Roman" w:cs="Times New Roman"/>
          <w:sz w:val="24"/>
          <w:szCs w:val="24"/>
          <w:lang w:val="en-US"/>
        </w:rPr>
        <w:t xml:space="preserve"> is not allowed</w:t>
      </w:r>
      <w:r w:rsidRPr="00897939">
        <w:rPr>
          <w:rFonts w:ascii="Times New Roman" w:hAnsi="Times New Roman" w:cs="Times New Roman"/>
          <w:color w:val="FF0000"/>
          <w:sz w:val="24"/>
          <w:szCs w:val="24"/>
          <w:lang w:val="en-US"/>
        </w:rPr>
        <w:t xml:space="preserve"> </w:t>
      </w:r>
      <w:r w:rsidRPr="00897939">
        <w:rPr>
          <w:rFonts w:ascii="Times New Roman" w:hAnsi="Times New Roman" w:cs="Times New Roman"/>
          <w:sz w:val="24"/>
          <w:szCs w:val="24"/>
          <w:lang w:val="en-US"/>
        </w:rPr>
        <w:t xml:space="preserve">in VHC. As replacement the less toxic Gelred can be used.   </w:t>
      </w:r>
    </w:p>
    <w:p w:rsidR="00897939" w:rsidRPr="00897939" w:rsidRDefault="00897939" w:rsidP="00897939">
      <w:pPr>
        <w:spacing w:line="240" w:lineRule="auto"/>
        <w:rPr>
          <w:rFonts w:ascii="Times New Roman" w:hAnsi="Times New Roman" w:cs="Times New Roman"/>
          <w:b/>
          <w:sz w:val="24"/>
          <w:szCs w:val="24"/>
          <w:lang w:val="en-US"/>
        </w:rPr>
      </w:pPr>
      <w:r w:rsidRPr="00897939">
        <w:rPr>
          <w:rFonts w:ascii="Times New Roman" w:hAnsi="Times New Roman" w:cs="Times New Roman"/>
          <w:b/>
          <w:sz w:val="24"/>
          <w:szCs w:val="24"/>
          <w:lang w:val="en-US"/>
        </w:rPr>
        <w:t>All of the chemicals above should be treated with care and be handled in the fume hood.</w:t>
      </w:r>
    </w:p>
    <w:p w:rsidR="00897939" w:rsidRPr="00897939" w:rsidRDefault="00897939" w:rsidP="00897939">
      <w:pPr>
        <w:spacing w:line="240" w:lineRule="auto"/>
        <w:rPr>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lastRenderedPageBreak/>
        <w:t>PRIO – A tool for risk reduction of chemicals</w:t>
      </w:r>
    </w:p>
    <w:p w:rsidR="00897939" w:rsidRPr="00897939" w:rsidRDefault="00897939" w:rsidP="00897939">
      <w:pPr>
        <w:spacing w:line="240" w:lineRule="auto"/>
        <w:rPr>
          <w:rFonts w:ascii="Times New Roman" w:hAnsi="Times New Roman" w:cs="Times New Roman"/>
          <w:b/>
          <w:sz w:val="24"/>
          <w:szCs w:val="24"/>
          <w:lang w:val="en-US"/>
        </w:rPr>
      </w:pPr>
      <w:r w:rsidRPr="00897939">
        <w:rPr>
          <w:rFonts w:ascii="Times New Roman" w:hAnsi="Times New Roman" w:cs="Times New Roman"/>
          <w:sz w:val="24"/>
          <w:szCs w:val="24"/>
          <w:lang w:val="en-US"/>
        </w:rPr>
        <w:t>The following tables provide an overview of the substance properties that characterize the substances at the two levels of prioritization, phase-out substances and risk reduction substances. Observe that regulation KIFS 2005:7 will be replaced by CLP</w:t>
      </w:r>
    </w:p>
    <w:p w:rsidR="00897939" w:rsidRPr="00897939" w:rsidRDefault="00DB51D4" w:rsidP="00897939">
      <w:pPr>
        <w:spacing w:line="240" w:lineRule="auto"/>
        <w:rPr>
          <w:rFonts w:ascii="Times New Roman" w:hAnsi="Times New Roman" w:cs="Times New Roman"/>
          <w:b/>
          <w:sz w:val="24"/>
          <w:szCs w:val="24"/>
          <w:lang w:val="en-US"/>
        </w:rPr>
      </w:pPr>
      <w:hyperlink r:id="rId11" w:history="1">
        <w:r w:rsidR="00897939" w:rsidRPr="00897939">
          <w:rPr>
            <w:rStyle w:val="Hyperlnk"/>
            <w:rFonts w:ascii="Times New Roman" w:hAnsi="Times New Roman" w:cs="Times New Roman"/>
            <w:b/>
            <w:sz w:val="24"/>
            <w:szCs w:val="24"/>
            <w:lang w:val="en-US"/>
          </w:rPr>
          <w:t>http://www.kemi.se/en/prio-start/criteria/overview-table</w:t>
        </w:r>
      </w:hyperlink>
    </w:p>
    <w:p w:rsidR="00897939" w:rsidRPr="00897939" w:rsidRDefault="00897939" w:rsidP="00897939">
      <w:pPr>
        <w:spacing w:line="240" w:lineRule="auto"/>
        <w:rPr>
          <w:rFonts w:ascii="Times New Roman" w:hAnsi="Times New Roman" w:cs="Times New Roman"/>
          <w:b/>
          <w:sz w:val="24"/>
          <w:szCs w:val="24"/>
          <w:lang w:val="en-US"/>
        </w:rPr>
      </w:pPr>
      <w:r w:rsidRPr="00897939">
        <w:rPr>
          <w:rFonts w:ascii="Times New Roman" w:hAnsi="Times New Roman" w:cs="Times New Roman"/>
          <w:b/>
          <w:sz w:val="24"/>
          <w:szCs w:val="24"/>
          <w:lang w:val="en-US"/>
        </w:rPr>
        <w:t>Poisons Information Center 010-4566700 or 112 (ask for Poisons Information Center)</w:t>
      </w:r>
    </w:p>
    <w:p w:rsidR="00897939" w:rsidRPr="00A84A57" w:rsidRDefault="00897939" w:rsidP="00897939">
      <w:pPr>
        <w:spacing w:line="240" w:lineRule="auto"/>
        <w:rPr>
          <w:rFonts w:ascii="Times New Roman" w:hAnsi="Times New Roman" w:cs="Times New Roman"/>
          <w:b/>
          <w:sz w:val="28"/>
          <w:szCs w:val="28"/>
          <w:u w:val="single"/>
          <w:lang w:val="en-GB"/>
        </w:rPr>
      </w:pPr>
      <w:r w:rsidRPr="00A84A57">
        <w:rPr>
          <w:rFonts w:ascii="Times New Roman" w:hAnsi="Times New Roman" w:cs="Times New Roman"/>
          <w:b/>
          <w:sz w:val="28"/>
          <w:szCs w:val="28"/>
          <w:u w:val="single"/>
          <w:lang w:val="en-GB"/>
        </w:rPr>
        <w:t>Basic services</w:t>
      </w:r>
      <w:r>
        <w:rPr>
          <w:rFonts w:ascii="Times New Roman" w:hAnsi="Times New Roman" w:cs="Times New Roman"/>
          <w:b/>
          <w:sz w:val="28"/>
          <w:szCs w:val="28"/>
          <w:u w:val="single"/>
          <w:lang w:val="en-GB"/>
        </w:rPr>
        <w:t xml:space="preserve"> at VHC</w:t>
      </w: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 xml:space="preserve">Dish washing routines/Glassware handling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See the appropriate document for your local lab.</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Also read this document </w:t>
      </w:r>
      <w:hyperlink r:id="rId12" w:history="1">
        <w:r w:rsidRPr="00897939">
          <w:rPr>
            <w:rStyle w:val="Hyperlnk"/>
            <w:rFonts w:ascii="Times New Roman" w:hAnsi="Times New Roman" w:cs="Times New Roman"/>
            <w:sz w:val="24"/>
            <w:szCs w:val="24"/>
            <w:lang w:val="en-US"/>
          </w:rPr>
          <w:t>Diskrundan.doc</w:t>
        </w:r>
      </w:hyperlink>
      <w:r w:rsidRPr="00897939">
        <w:rPr>
          <w:rFonts w:ascii="Times New Roman" w:hAnsi="Times New Roman" w:cs="Times New Roman"/>
          <w:sz w:val="24"/>
          <w:szCs w:val="24"/>
          <w:lang w:val="en-US"/>
        </w:rPr>
        <w:t xml:space="preserve"> (in Swedish)</w:t>
      </w:r>
    </w:p>
    <w:p w:rsidR="00897939" w:rsidRPr="00A84A57" w:rsidRDefault="00897939" w:rsidP="00897939">
      <w:pPr>
        <w:spacing w:line="240" w:lineRule="auto"/>
        <w:rPr>
          <w:rFonts w:ascii="Times New Roman" w:hAnsi="Times New Roman" w:cs="Times New Roman"/>
          <w:b/>
          <w:i/>
          <w:sz w:val="24"/>
          <w:szCs w:val="24"/>
        </w:rPr>
      </w:pPr>
      <w:r w:rsidRPr="00A84A57">
        <w:rPr>
          <w:rFonts w:ascii="Times New Roman" w:hAnsi="Times New Roman" w:cs="Times New Roman"/>
          <w:b/>
          <w:i/>
          <w:sz w:val="24"/>
          <w:szCs w:val="24"/>
        </w:rPr>
        <w:t>Waste</w:t>
      </w:r>
    </w:p>
    <w:p w:rsidR="00897939" w:rsidRPr="00191591" w:rsidRDefault="00897939" w:rsidP="00897939">
      <w:pPr>
        <w:spacing w:line="240" w:lineRule="auto"/>
        <w:rPr>
          <w:rFonts w:ascii="Times New Roman" w:hAnsi="Times New Roman" w:cs="Times New Roman"/>
          <w:sz w:val="24"/>
          <w:szCs w:val="24"/>
        </w:rPr>
      </w:pPr>
      <w:r w:rsidRPr="00191591">
        <w:rPr>
          <w:rStyle w:val="shorttext"/>
          <w:rFonts w:ascii="Times New Roman" w:hAnsi="Times New Roman" w:cs="Times New Roman"/>
          <w:color w:val="222222"/>
          <w:sz w:val="24"/>
          <w:szCs w:val="24"/>
        </w:rPr>
        <w:t xml:space="preserve">Hazardous waste - </w:t>
      </w:r>
      <w:r w:rsidRPr="00191591">
        <w:rPr>
          <w:rFonts w:ascii="Times New Roman" w:eastAsia="Calibri" w:hAnsi="Times New Roman" w:cs="Times New Roman"/>
          <w:sz w:val="24"/>
          <w:szCs w:val="24"/>
        </w:rPr>
        <w:t>see document</w:t>
      </w:r>
      <w:r w:rsidRPr="00A84A57">
        <w:rPr>
          <w:rFonts w:ascii="Times New Roman" w:eastAsia="Calibri" w:hAnsi="Times New Roman" w:cs="Times New Roman"/>
          <w:sz w:val="24"/>
          <w:szCs w:val="24"/>
        </w:rPr>
        <w:t xml:space="preserve"> </w:t>
      </w:r>
      <w:hyperlink r:id="rId13" w:history="1">
        <w:r w:rsidRPr="003D1C78">
          <w:rPr>
            <w:rStyle w:val="Hyperlnk"/>
            <w:rFonts w:ascii="Times New Roman" w:eastAsia="Calibri" w:hAnsi="Times New Roman" w:cs="Times New Roman"/>
            <w:sz w:val="24"/>
            <w:szCs w:val="24"/>
          </w:rPr>
          <w:t>SLU-312 Rutin för avfallshantering i VHC-farligt avfall</w:t>
        </w:r>
      </w:hyperlink>
      <w:r w:rsidRPr="00A84A57">
        <w:rPr>
          <w:rStyle w:val="Hyperlnk"/>
          <w:rFonts w:ascii="Times New Roman" w:eastAsia="Calibri" w:hAnsi="Times New Roman" w:cs="Times New Roman"/>
          <w:sz w:val="24"/>
          <w:szCs w:val="24"/>
        </w:rPr>
        <w:t xml:space="preserve"> </w:t>
      </w:r>
      <w:r w:rsidRPr="00191591">
        <w:rPr>
          <w:rFonts w:ascii="Times New Roman" w:hAnsi="Times New Roman" w:cs="Times New Roman"/>
          <w:sz w:val="24"/>
          <w:szCs w:val="24"/>
        </w:rPr>
        <w:t>(in Swedish)</w:t>
      </w:r>
    </w:p>
    <w:p w:rsidR="00897939" w:rsidRPr="00A84A57" w:rsidRDefault="00897939" w:rsidP="00897939">
      <w:pPr>
        <w:spacing w:line="240" w:lineRule="auto"/>
        <w:rPr>
          <w:rFonts w:ascii="Times New Roman" w:hAnsi="Times New Roman" w:cs="Times New Roman"/>
          <w:color w:val="222222"/>
          <w:sz w:val="24"/>
          <w:szCs w:val="24"/>
          <w:lang w:val="en-GB"/>
        </w:rPr>
      </w:pPr>
      <w:r w:rsidRPr="00897939">
        <w:rPr>
          <w:rFonts w:ascii="Times New Roman" w:hAnsi="Times New Roman" w:cs="Times New Roman"/>
          <w:sz w:val="24"/>
          <w:szCs w:val="24"/>
          <w:lang w:val="en-US"/>
        </w:rPr>
        <w:t>A room for leaving paper, plastic, metal, cardboard, batteries, etc. for recycling is located on floor 3, room 53155, floor 4, room 54646 and on floor 5, room 55134.</w:t>
      </w: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Goods</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When ordering goods, packages should be delivered to</w:t>
      </w:r>
    </w:p>
    <w:p w:rsidR="00897939" w:rsidRPr="00F168E0" w:rsidRDefault="00897939" w:rsidP="00897939">
      <w:pPr>
        <w:spacing w:line="240" w:lineRule="auto"/>
        <w:rPr>
          <w:rFonts w:ascii="Times New Roman" w:hAnsi="Times New Roman" w:cs="Times New Roman"/>
          <w:sz w:val="24"/>
          <w:szCs w:val="24"/>
        </w:rPr>
      </w:pPr>
      <w:r w:rsidRPr="00F168E0">
        <w:rPr>
          <w:rFonts w:ascii="Times New Roman" w:hAnsi="Times New Roman" w:cs="Times New Roman"/>
          <w:sz w:val="24"/>
          <w:szCs w:val="24"/>
        </w:rPr>
        <w:t>SLU VHC Godsmottagning</w:t>
      </w:r>
    </w:p>
    <w:p w:rsidR="00897939" w:rsidRPr="00F168E0" w:rsidRDefault="00897939" w:rsidP="00897939">
      <w:pPr>
        <w:spacing w:line="240" w:lineRule="auto"/>
        <w:rPr>
          <w:rFonts w:ascii="Times New Roman" w:hAnsi="Times New Roman" w:cs="Times New Roman"/>
          <w:sz w:val="24"/>
          <w:szCs w:val="24"/>
        </w:rPr>
      </w:pPr>
      <w:r w:rsidRPr="00F168E0">
        <w:rPr>
          <w:rFonts w:ascii="Times New Roman" w:hAnsi="Times New Roman" w:cs="Times New Roman"/>
          <w:sz w:val="24"/>
          <w:szCs w:val="24"/>
        </w:rPr>
        <w:t>Almas Allé 4C</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756 51 Uppsala</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Inform suppliers that packages must be marked with name of recipient and room number. For more information on goods, see </w:t>
      </w:r>
      <w:hyperlink r:id="rId14" w:history="1">
        <w:r w:rsidRPr="00897939">
          <w:rPr>
            <w:rStyle w:val="Hyperlnk"/>
            <w:rFonts w:ascii="Times New Roman" w:hAnsi="Times New Roman" w:cs="Times New Roman"/>
            <w:sz w:val="24"/>
            <w:szCs w:val="24"/>
            <w:lang w:val="en-US"/>
          </w:rPr>
          <w:t>https://internt.slu.se/en/support-services/campus-and-buildings/vhc/service-in-vhc/for-employees/2/</w:t>
        </w:r>
      </w:hyperlink>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Fault reporting</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For reporting things that are not working properly, e.g. lighting, passes, cleaning, goods, damage, etc., see </w:t>
      </w:r>
      <w:hyperlink r:id="rId15" w:history="1">
        <w:r w:rsidRPr="00897939">
          <w:rPr>
            <w:rStyle w:val="Hyperlnk"/>
            <w:rFonts w:ascii="Times New Roman" w:hAnsi="Times New Roman" w:cs="Times New Roman"/>
            <w:sz w:val="24"/>
            <w:szCs w:val="24"/>
            <w:lang w:val="en-US"/>
          </w:rPr>
          <w:t>https://internt.slu.se/en/support-services/campus-and-buildings/vhc/service-in-vhc/for-employees/fault-reports/</w:t>
        </w:r>
      </w:hyperlink>
      <w:r w:rsidRPr="00897939">
        <w:rPr>
          <w:rFonts w:ascii="Times New Roman" w:hAnsi="Times New Roman" w:cs="Times New Roman"/>
          <w:sz w:val="24"/>
          <w:szCs w:val="24"/>
          <w:lang w:val="en-US"/>
        </w:rPr>
        <w:t>. You can also request help with a service.</w:t>
      </w:r>
    </w:p>
    <w:p w:rsidR="00897939" w:rsidRPr="00897939" w:rsidRDefault="00897939" w:rsidP="00897939">
      <w:pPr>
        <w:spacing w:line="240" w:lineRule="auto"/>
        <w:rPr>
          <w:rFonts w:ascii="Times New Roman" w:hAnsi="Times New Roman" w:cs="Times New Roman"/>
          <w:b/>
          <w:sz w:val="24"/>
          <w:szCs w:val="24"/>
          <w:lang w:val="en-US"/>
        </w:rPr>
      </w:pPr>
    </w:p>
    <w:p w:rsidR="00897939" w:rsidRPr="00897939" w:rsidRDefault="00897939" w:rsidP="00897939">
      <w:pPr>
        <w:spacing w:line="240" w:lineRule="auto"/>
        <w:rPr>
          <w:rFonts w:ascii="Times New Roman" w:hAnsi="Times New Roman" w:cs="Times New Roman"/>
          <w:b/>
          <w:sz w:val="28"/>
          <w:szCs w:val="28"/>
          <w:u w:val="single"/>
          <w:lang w:val="en-US"/>
        </w:rPr>
      </w:pPr>
      <w:r w:rsidRPr="00897939">
        <w:rPr>
          <w:rFonts w:ascii="Times New Roman" w:hAnsi="Times New Roman" w:cs="Times New Roman"/>
          <w:b/>
          <w:sz w:val="28"/>
          <w:szCs w:val="28"/>
          <w:u w:val="single"/>
          <w:lang w:val="en-US"/>
        </w:rPr>
        <w:lastRenderedPageBreak/>
        <w:t>The laboratories</w:t>
      </w:r>
    </w:p>
    <w:p w:rsidR="00897939" w:rsidRPr="00A84A57" w:rsidRDefault="00897939" w:rsidP="00897939">
      <w:pPr>
        <w:pStyle w:val="Default"/>
      </w:pPr>
      <w:r w:rsidRPr="00191591">
        <w:rPr>
          <w:lang w:val="en-GB"/>
        </w:rPr>
        <w:t xml:space="preserve">The Environmental guide VHC should be read before starting laboratory work. </w:t>
      </w:r>
      <w:hyperlink r:id="rId16" w:history="1">
        <w:r w:rsidRPr="00A84A57">
          <w:rPr>
            <w:rStyle w:val="Hyperlnk"/>
          </w:rPr>
          <w:t>https://internt.slu.se/en/support-services/campus-and-buildings/vhc/service-in-vhc/for-employees/environment/environmental-guide-vhc/</w:t>
        </w:r>
      </w:hyperlink>
    </w:p>
    <w:p w:rsidR="00897939" w:rsidRPr="00191591" w:rsidRDefault="00897939" w:rsidP="00897939">
      <w:pPr>
        <w:pStyle w:val="Default"/>
      </w:pPr>
    </w:p>
    <w:p w:rsidR="00897939" w:rsidRDefault="00897939" w:rsidP="00897939">
      <w:pPr>
        <w:pStyle w:val="Default"/>
        <w:rPr>
          <w:lang w:val="en-GB"/>
        </w:rPr>
      </w:pPr>
      <w:r w:rsidRPr="00A84A57">
        <w:rPr>
          <w:lang w:val="en-GB"/>
        </w:rPr>
        <w:t xml:space="preserve">Outside each </w:t>
      </w:r>
      <w:r>
        <w:rPr>
          <w:lang w:val="en-GB"/>
        </w:rPr>
        <w:t>laboratory</w:t>
      </w:r>
      <w:r w:rsidRPr="00A84A57">
        <w:rPr>
          <w:lang w:val="en-GB"/>
        </w:rPr>
        <w:t xml:space="preserve"> there is a list of the persons in charge of the diffe</w:t>
      </w:r>
      <w:r>
        <w:rPr>
          <w:lang w:val="en-GB"/>
        </w:rPr>
        <w:t>rent rooms/common areas.</w:t>
      </w:r>
    </w:p>
    <w:p w:rsidR="00897939" w:rsidRDefault="00897939" w:rsidP="00897939">
      <w:pPr>
        <w:pStyle w:val="Default"/>
        <w:rPr>
          <w:lang w:val="en-GB"/>
        </w:rPr>
      </w:pPr>
    </w:p>
    <w:p w:rsidR="00897939" w:rsidRPr="00511F94" w:rsidRDefault="00897939" w:rsidP="00897939">
      <w:pPr>
        <w:pStyle w:val="Default"/>
        <w:rPr>
          <w:lang w:val="en-US"/>
        </w:rPr>
      </w:pPr>
      <w:r w:rsidRPr="00A84A57">
        <w:rPr>
          <w:lang w:val="en-GB"/>
        </w:rPr>
        <w:t>Instruments in VHC have</w:t>
      </w:r>
      <w:r>
        <w:rPr>
          <w:lang w:val="en-GB"/>
        </w:rPr>
        <w:t xml:space="preserve"> responsible/</w:t>
      </w:r>
      <w:r w:rsidRPr="00A84A57">
        <w:rPr>
          <w:lang w:val="en-GB"/>
        </w:rPr>
        <w:t>contact persons who should be contacted</w:t>
      </w:r>
      <w:r>
        <w:rPr>
          <w:lang w:val="en-GB"/>
        </w:rPr>
        <w:t xml:space="preserve"> before use of the instruments.</w:t>
      </w:r>
      <w:r>
        <w:rPr>
          <w:lang w:val="en-US"/>
        </w:rPr>
        <w:t xml:space="preserve"> </w:t>
      </w:r>
      <w:r w:rsidRPr="005475D9">
        <w:rPr>
          <w:lang w:val="en-US"/>
        </w:rPr>
        <w:t>The name of the person responsible for the instrument is posted at or close to the instrument</w:t>
      </w:r>
      <w:r w:rsidRPr="005475D9">
        <w:rPr>
          <w:b/>
          <w:lang w:val="en-US"/>
        </w:rPr>
        <w:t>.</w:t>
      </w:r>
      <w:r>
        <w:rPr>
          <w:lang w:val="en-US"/>
        </w:rPr>
        <w:t xml:space="preserve"> </w:t>
      </w:r>
      <w:r w:rsidRPr="005475D9">
        <w:rPr>
          <w:lang w:val="en-US"/>
        </w:rPr>
        <w:t>Inform the responsible person immediately if there has been a problem with the equipment you have used. Observe that for some equipment/working areas you are obliged to receive a 'driver's licence' from the responsible person and</w:t>
      </w:r>
      <w:r>
        <w:rPr>
          <w:lang w:val="en-US"/>
        </w:rPr>
        <w:t>/or</w:t>
      </w:r>
      <w:r w:rsidRPr="005475D9">
        <w:rPr>
          <w:lang w:val="en-US"/>
        </w:rPr>
        <w:t xml:space="preserve"> to sign in the logbook after completion of your work</w:t>
      </w:r>
      <w:r>
        <w:rPr>
          <w:lang w:val="en-US"/>
        </w:rPr>
        <w:t>.</w:t>
      </w:r>
      <w:r w:rsidRPr="005475D9">
        <w:rPr>
          <w:lang w:val="en-US"/>
        </w:rPr>
        <w:t xml:space="preserve"> Instruments </w:t>
      </w:r>
      <w:r>
        <w:rPr>
          <w:lang w:val="en-US"/>
        </w:rPr>
        <w:t>should</w:t>
      </w:r>
      <w:r w:rsidRPr="005475D9">
        <w:rPr>
          <w:lang w:val="en-US"/>
        </w:rPr>
        <w:t xml:space="preserve"> be cleaned thoroughly after usage.</w:t>
      </w:r>
    </w:p>
    <w:p w:rsidR="00897939" w:rsidRPr="00AF26ED" w:rsidRDefault="00897939" w:rsidP="00897939">
      <w:pPr>
        <w:pStyle w:val="Default"/>
        <w:rPr>
          <w:lang w:val="en-GB"/>
        </w:rPr>
      </w:pPr>
    </w:p>
    <w:p w:rsidR="00897939" w:rsidRPr="00AF26ED" w:rsidRDefault="00897939" w:rsidP="00897939">
      <w:pPr>
        <w:spacing w:line="240" w:lineRule="auto"/>
        <w:rPr>
          <w:rFonts w:ascii="Times New Roman" w:hAnsi="Times New Roman" w:cs="Times New Roman"/>
          <w:b/>
          <w:i/>
          <w:sz w:val="24"/>
          <w:szCs w:val="24"/>
        </w:rPr>
      </w:pPr>
      <w:r w:rsidRPr="00AF26ED">
        <w:rPr>
          <w:rFonts w:ascii="Times New Roman" w:hAnsi="Times New Roman" w:cs="Times New Roman"/>
          <w:b/>
          <w:i/>
          <w:sz w:val="24"/>
          <w:szCs w:val="24"/>
        </w:rPr>
        <w:t>Important lab rules</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Perform risk analyses before starting the lab work.</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A84A57">
        <w:rPr>
          <w:rFonts w:ascii="Times New Roman" w:hAnsi="Times New Roman" w:cs="Times New Roman"/>
          <w:bCs/>
          <w:sz w:val="24"/>
          <w:szCs w:val="24"/>
          <w:lang w:val="en-GB"/>
        </w:rPr>
        <w:t>Lab coat should be used during laboratory work</w:t>
      </w:r>
      <w:r w:rsidRPr="00A84A57">
        <w:rPr>
          <w:rFonts w:ascii="Times New Roman" w:hAnsi="Times New Roman" w:cs="Times New Roman"/>
          <w:sz w:val="24"/>
          <w:szCs w:val="24"/>
          <w:lang w:val="en-GB"/>
        </w:rPr>
        <w:t xml:space="preserve">. </w:t>
      </w:r>
      <w:r w:rsidRPr="00897939">
        <w:rPr>
          <w:rFonts w:ascii="Times New Roman" w:hAnsi="Times New Roman" w:cs="Times New Roman"/>
          <w:sz w:val="24"/>
          <w:szCs w:val="24"/>
          <w:lang w:val="en-US"/>
        </w:rPr>
        <w:t xml:space="preserve">Leave this coat in the lab when you leave for e.g. a coffee break or similar.  </w:t>
      </w:r>
      <w:r w:rsidRPr="00A84A57">
        <w:rPr>
          <w:rFonts w:ascii="Times New Roman" w:hAnsi="Times New Roman" w:cs="Times New Roman"/>
          <w:sz w:val="24"/>
          <w:szCs w:val="24"/>
          <w:lang w:val="en-GB"/>
        </w:rPr>
        <w:t xml:space="preserve">Routines for disposal of dirty lab coats will be explained.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If you use gloves for protection, do not keep them on when you open doors etc.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Use all possible UV-protections, especially for your eyes, when handling UV light.</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Chemicals stored or in use, must be listed in the KLARA register. All containers of chemicals must be labeled with the receiving date (yymmdd). If you store chemicals for a long time you must control the actuality of the labeling.</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You must always label all bottles and beakers with the proper chemical name of the content and pictogram. You should pour out or send for destruction, solutions no longer in use.  It is very important that you, before leaving your department, clean out all your chemical solutions.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You should minimize the amount of inflammable chemicals stored in the open laboratory environment. Up to 10 liters of inflammable solvents (Swedish Brandklass 1, 2a, 2b and 3) may be stored in the open laboratory space for each corridor.  Larger volumes, up to 50 liters, must be stored in specially designed ventilated and fire protected cupboards.</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You must use eye protection when handling acids or bases. Contact lenses should not be used when you work with chemicals.  </w:t>
      </w:r>
    </w:p>
    <w:p w:rsidR="00897939" w:rsidRPr="00A84A57" w:rsidRDefault="00897939" w:rsidP="00897939">
      <w:pPr>
        <w:pStyle w:val="Liststycke"/>
        <w:numPr>
          <w:ilvl w:val="0"/>
          <w:numId w:val="6"/>
        </w:numPr>
        <w:spacing w:line="240" w:lineRule="auto"/>
        <w:rPr>
          <w:rFonts w:ascii="Times New Roman" w:hAnsi="Times New Roman" w:cs="Times New Roman"/>
          <w:sz w:val="24"/>
          <w:szCs w:val="24"/>
        </w:rPr>
      </w:pPr>
      <w:r w:rsidRPr="00A84A57">
        <w:rPr>
          <w:rFonts w:ascii="Times New Roman" w:hAnsi="Times New Roman" w:cs="Times New Roman"/>
          <w:sz w:val="24"/>
          <w:szCs w:val="24"/>
        </w:rPr>
        <w:t xml:space="preserve">Never pipette by mouth.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Do not eat or drink in the laboratory.  </w:t>
      </w:r>
    </w:p>
    <w:p w:rsidR="00897939" w:rsidRPr="00A84A57" w:rsidRDefault="00897939" w:rsidP="00897939">
      <w:pPr>
        <w:pStyle w:val="Liststycke"/>
        <w:numPr>
          <w:ilvl w:val="0"/>
          <w:numId w:val="6"/>
        </w:numPr>
        <w:spacing w:line="240" w:lineRule="auto"/>
        <w:rPr>
          <w:rFonts w:ascii="Times New Roman" w:hAnsi="Times New Roman" w:cs="Times New Roman"/>
          <w:sz w:val="24"/>
          <w:szCs w:val="24"/>
        </w:rPr>
      </w:pPr>
      <w:r w:rsidRPr="00A84A57">
        <w:rPr>
          <w:rFonts w:ascii="Times New Roman" w:hAnsi="Times New Roman" w:cs="Times New Roman"/>
          <w:sz w:val="24"/>
          <w:szCs w:val="24"/>
        </w:rPr>
        <w:t xml:space="preserve">Wash your hands frequently.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lastRenderedPageBreak/>
        <w:t>Benches should be kept clean and tidy</w:t>
      </w:r>
      <w:r w:rsidRPr="00A84A57">
        <w:rPr>
          <w:rFonts w:ascii="Times New Roman" w:hAnsi="Times New Roman" w:cs="Times New Roman"/>
          <w:sz w:val="24"/>
          <w:szCs w:val="24"/>
          <w:lang w:val="en-GB"/>
        </w:rPr>
        <w:t>.</w:t>
      </w:r>
      <w:r w:rsidRPr="00AF26ED">
        <w:rPr>
          <w:rFonts w:ascii="Times New Roman" w:hAnsi="Times New Roman" w:cs="Times New Roman"/>
          <w:sz w:val="24"/>
          <w:szCs w:val="24"/>
          <w:lang w:val="en-GB"/>
        </w:rPr>
        <w:t xml:space="preserve"> </w:t>
      </w:r>
      <w:r w:rsidRPr="00A84A57">
        <w:rPr>
          <w:rFonts w:ascii="Times New Roman" w:hAnsi="Times New Roman" w:cs="Times New Roman"/>
          <w:sz w:val="24"/>
          <w:szCs w:val="24"/>
          <w:lang w:val="en-GB"/>
        </w:rPr>
        <w:t xml:space="preserve">When you leave the lab at the end of the day close the windows, switch off the lights, and </w:t>
      </w:r>
      <w:r w:rsidRPr="00A84A57">
        <w:rPr>
          <w:rFonts w:ascii="Times New Roman" w:hAnsi="Times New Roman" w:cs="Times New Roman"/>
          <w:bCs/>
          <w:sz w:val="24"/>
          <w:szCs w:val="24"/>
          <w:lang w:val="en-GB"/>
        </w:rPr>
        <w:t>close the doors</w:t>
      </w:r>
      <w:r w:rsidRPr="00A84A57">
        <w:rPr>
          <w:rFonts w:ascii="Times New Roman" w:hAnsi="Times New Roman" w:cs="Times New Roman"/>
          <w:sz w:val="24"/>
          <w:szCs w:val="24"/>
          <w:lang w:val="en-GB"/>
        </w:rPr>
        <w:t xml:space="preserve">. Instruments that are being run overnight </w:t>
      </w:r>
      <w:r w:rsidRPr="00A84A57">
        <w:rPr>
          <w:rFonts w:ascii="Times New Roman" w:hAnsi="Times New Roman" w:cs="Times New Roman"/>
          <w:bCs/>
          <w:sz w:val="24"/>
          <w:szCs w:val="24"/>
          <w:lang w:val="en-GB"/>
        </w:rPr>
        <w:t xml:space="preserve">must be marked with the name of the user and the date.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Order new material before it runs out. </w:t>
      </w:r>
    </w:p>
    <w:p w:rsidR="00897939" w:rsidRPr="00C0653B" w:rsidRDefault="00897939" w:rsidP="00897939">
      <w:pPr>
        <w:pStyle w:val="Liststycke"/>
        <w:numPr>
          <w:ilvl w:val="0"/>
          <w:numId w:val="6"/>
        </w:numPr>
        <w:spacing w:line="240" w:lineRule="auto"/>
        <w:rPr>
          <w:rFonts w:ascii="Times New Roman" w:hAnsi="Times New Roman" w:cs="Times New Roman"/>
          <w:sz w:val="24"/>
          <w:szCs w:val="24"/>
        </w:rPr>
      </w:pPr>
      <w:r w:rsidRPr="00F168E0">
        <w:rPr>
          <w:rFonts w:ascii="Times New Roman" w:hAnsi="Times New Roman" w:cs="Times New Roman"/>
          <w:color w:val="222222"/>
          <w:sz w:val="24"/>
          <w:szCs w:val="24"/>
          <w:lang w:val="en"/>
        </w:rPr>
        <w:t xml:space="preserve">Pasteur pipettes, and other sharp items should be placed in an empty plastic bottle to be marked with the label </w:t>
      </w:r>
      <w:r w:rsidRPr="00897939">
        <w:rPr>
          <w:rFonts w:ascii="Times New Roman" w:hAnsi="Times New Roman" w:cs="Times New Roman"/>
          <w:sz w:val="24"/>
          <w:szCs w:val="24"/>
          <w:lang w:val="en-US"/>
        </w:rPr>
        <w:t xml:space="preserve">“smittförande avfall” or “stickande/skärande”. </w:t>
      </w:r>
      <w:r w:rsidRPr="00B444EC">
        <w:rPr>
          <w:rFonts w:ascii="Times New Roman" w:hAnsi="Times New Roman" w:cs="Times New Roman"/>
          <w:sz w:val="24"/>
          <w:szCs w:val="24"/>
        </w:rPr>
        <w:t xml:space="preserve">When full </w:t>
      </w:r>
      <w:r w:rsidRPr="00C0653B">
        <w:rPr>
          <w:rFonts w:ascii="Times New Roman" w:hAnsi="Times New Roman" w:cs="Times New Roman"/>
          <w:sz w:val="24"/>
          <w:szCs w:val="24"/>
        </w:rPr>
        <w:t xml:space="preserve">placed sealed in the waste box. </w:t>
      </w:r>
    </w:p>
    <w:p w:rsidR="00897939" w:rsidRPr="00897939" w:rsidRDefault="00897939" w:rsidP="00897939">
      <w:pPr>
        <w:pStyle w:val="Liststycke"/>
        <w:numPr>
          <w:ilvl w:val="0"/>
          <w:numId w:val="6"/>
        </w:numPr>
        <w:spacing w:line="240" w:lineRule="auto"/>
        <w:rPr>
          <w:rFonts w:ascii="Times New Roman" w:hAnsi="Times New Roman" w:cs="Times New Roman"/>
          <w:sz w:val="24"/>
          <w:szCs w:val="24"/>
          <w:lang w:val="en-US"/>
        </w:rPr>
      </w:pPr>
      <w:r w:rsidRPr="00F168E0">
        <w:rPr>
          <w:rFonts w:ascii="Times New Roman" w:hAnsi="Times New Roman" w:cs="Times New Roman"/>
          <w:color w:val="222222"/>
          <w:sz w:val="24"/>
          <w:szCs w:val="24"/>
          <w:lang w:val="en"/>
        </w:rPr>
        <w:t>When hazardous waste box is full, seal the carton, label with what it contains, place it inside the laboratory and call "Godsmottagningen" (1169) and ask for the retrieval of the waste material.</w:t>
      </w: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Liquid nitrogen (LN2) and dry ice (solid CO</w:t>
      </w:r>
      <w:r w:rsidRPr="00897939">
        <w:rPr>
          <w:rFonts w:ascii="Times New Roman" w:hAnsi="Times New Roman" w:cs="Times New Roman"/>
          <w:b/>
          <w:i/>
          <w:sz w:val="24"/>
          <w:szCs w:val="24"/>
          <w:vertAlign w:val="subscript"/>
          <w:lang w:val="en-US"/>
        </w:rPr>
        <w:t>2</w:t>
      </w:r>
      <w:r w:rsidRPr="00897939">
        <w:rPr>
          <w:rFonts w:ascii="Times New Roman" w:hAnsi="Times New Roman" w:cs="Times New Roman"/>
          <w:b/>
          <w:i/>
          <w:sz w:val="24"/>
          <w:szCs w:val="24"/>
          <w:lang w:val="en-US"/>
        </w:rPr>
        <w:t>)</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Handling of liquid nitrogen is potentially hazardous, mainly due to the severe freeze injuries that might occur if drops e.g. hit the eyes. Therefore, whenever pouring liquid nitrogen, it is mandatory to wear a protective shield for your face or tight protection goggles.</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Further, use only vessels appropriate for LN2. Never try to store liquid nitrogen or solid CO</w:t>
      </w:r>
      <w:r w:rsidRPr="00897939">
        <w:rPr>
          <w:rFonts w:ascii="Times New Roman" w:hAnsi="Times New Roman" w:cs="Times New Roman"/>
          <w:sz w:val="24"/>
          <w:szCs w:val="24"/>
          <w:vertAlign w:val="subscript"/>
          <w:lang w:val="en-US"/>
        </w:rPr>
        <w:t>2</w:t>
      </w:r>
      <w:r w:rsidRPr="00897939">
        <w:rPr>
          <w:rFonts w:ascii="Times New Roman" w:hAnsi="Times New Roman" w:cs="Times New Roman"/>
          <w:sz w:val="24"/>
          <w:szCs w:val="24"/>
          <w:lang w:val="en-US"/>
        </w:rPr>
        <w:t xml:space="preserve"> in an airtight vessel. Whatever temperature you place the vessel in; nitrogen will evaporate and build up a pressure inside the vessel, which might cause an explosion.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Do not use the elevator when transporting liquid nitrogen or solid CO</w:t>
      </w:r>
      <w:r w:rsidRPr="00897939">
        <w:rPr>
          <w:rFonts w:ascii="Times New Roman" w:hAnsi="Times New Roman" w:cs="Times New Roman"/>
          <w:sz w:val="24"/>
          <w:szCs w:val="24"/>
          <w:vertAlign w:val="subscript"/>
          <w:lang w:val="en-US"/>
        </w:rPr>
        <w:t>2</w:t>
      </w:r>
      <w:r w:rsidRPr="00897939">
        <w:rPr>
          <w:rFonts w:ascii="Times New Roman" w:hAnsi="Times New Roman" w:cs="Times New Roman"/>
          <w:sz w:val="24"/>
          <w:szCs w:val="24"/>
          <w:lang w:val="en-US"/>
        </w:rPr>
        <w:t>. Never handle LN2 in small facilities without suitable ventilation. Handling of large volumes of LN2 demand O</w:t>
      </w:r>
      <w:r w:rsidRPr="00897939">
        <w:rPr>
          <w:rFonts w:ascii="Times New Roman" w:hAnsi="Times New Roman" w:cs="Times New Roman"/>
          <w:sz w:val="24"/>
          <w:szCs w:val="24"/>
          <w:vertAlign w:val="subscript"/>
          <w:lang w:val="en-US"/>
        </w:rPr>
        <w:t xml:space="preserve">2 </w:t>
      </w:r>
      <w:r w:rsidRPr="00897939">
        <w:rPr>
          <w:rFonts w:ascii="Times New Roman" w:hAnsi="Times New Roman" w:cs="Times New Roman"/>
          <w:sz w:val="24"/>
          <w:szCs w:val="24"/>
          <w:lang w:val="en-US"/>
        </w:rPr>
        <w:t xml:space="preserve">alarm. </w:t>
      </w:r>
    </w:p>
    <w:p w:rsidR="00897939" w:rsidRPr="00897939" w:rsidRDefault="00897939" w:rsidP="00897939">
      <w:pPr>
        <w:spacing w:line="240" w:lineRule="auto"/>
        <w:rPr>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i/>
          <w:sz w:val="24"/>
          <w:szCs w:val="24"/>
          <w:lang w:val="en-US"/>
        </w:rPr>
      </w:pPr>
      <w:r w:rsidRPr="00897939">
        <w:rPr>
          <w:rFonts w:ascii="Times New Roman" w:hAnsi="Times New Roman" w:cs="Times New Roman"/>
          <w:b/>
          <w:i/>
          <w:sz w:val="24"/>
          <w:szCs w:val="24"/>
          <w:lang w:val="en-US"/>
        </w:rPr>
        <w:t>Fume hoods</w:t>
      </w:r>
      <w:r w:rsidRPr="00897939">
        <w:rPr>
          <w:rFonts w:ascii="Times New Roman" w:hAnsi="Times New Roman" w:cs="Times New Roman"/>
          <w:i/>
          <w:sz w:val="24"/>
          <w:szCs w:val="24"/>
          <w:lang w:val="en-US"/>
        </w:rPr>
        <w:t xml:space="preserve"> </w:t>
      </w:r>
    </w:p>
    <w:p w:rsidR="00897939" w:rsidRDefault="00897939" w:rsidP="00897939">
      <w:pPr>
        <w:pStyle w:val="Default"/>
        <w:rPr>
          <w:lang w:val="en-GB"/>
        </w:rPr>
      </w:pPr>
      <w:r w:rsidRPr="00CB2722">
        <w:rPr>
          <w:lang w:val="en-GB"/>
        </w:rPr>
        <w:t xml:space="preserve">Procedures for work in the fume hood will be pointed out at the introduction to your local laboratory facilities. </w:t>
      </w:r>
      <w:r w:rsidRPr="00191591">
        <w:rPr>
          <w:lang w:val="en-GB"/>
        </w:rPr>
        <w:t>Fume hoods have automatically regulated ventilation and door position.</w:t>
      </w:r>
      <w:r>
        <w:rPr>
          <w:lang w:val="en-GB"/>
        </w:rPr>
        <w:t xml:space="preserve"> </w:t>
      </w:r>
    </w:p>
    <w:p w:rsidR="00897939" w:rsidRPr="00897939" w:rsidRDefault="00897939" w:rsidP="00897939">
      <w:pPr>
        <w:spacing w:line="240" w:lineRule="auto"/>
        <w:rPr>
          <w:rFonts w:ascii="Times New Roman" w:hAnsi="Times New Roman" w:cs="Times New Roman"/>
          <w:b/>
          <w:i/>
          <w:sz w:val="24"/>
          <w:szCs w:val="24"/>
          <w:lang w:val="en-US"/>
        </w:rPr>
      </w:pPr>
      <w:r w:rsidRPr="00CB2722">
        <w:rPr>
          <w:rFonts w:ascii="Times New Roman" w:hAnsi="Times New Roman" w:cs="Times New Roman"/>
          <w:lang w:val="en-GB"/>
        </w:rPr>
        <w:t xml:space="preserve">Please make sure that you close the fume hood window after use to save energy. </w:t>
      </w: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 xml:space="preserve">Ice machines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There are ice machines on floor 3, room 53529 (KV) and room 53539 (BVF) and at floor 4 at HGEN next to the freezers in the corridor (room 54548). </w:t>
      </w:r>
    </w:p>
    <w:p w:rsidR="00897939" w:rsidRPr="00897939" w:rsidRDefault="00897939" w:rsidP="00897939">
      <w:pPr>
        <w:spacing w:line="240" w:lineRule="auto"/>
        <w:rPr>
          <w:rFonts w:ascii="Times New Roman" w:hAnsi="Times New Roman" w:cs="Times New Roman"/>
          <w:b/>
          <w:i/>
          <w:sz w:val="24"/>
          <w:szCs w:val="24"/>
          <w:lang w:val="en-US"/>
        </w:rPr>
      </w:pP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Ultrapure water</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Equipment for ultrapure water is located on floor 3, room 53529 (KV), and on floor 4, room 54538 and 54537 (HGEN)</w:t>
      </w:r>
    </w:p>
    <w:p w:rsidR="00897939" w:rsidRPr="00897939" w:rsidRDefault="00897939" w:rsidP="00897939">
      <w:pPr>
        <w:spacing w:line="240" w:lineRule="auto"/>
        <w:rPr>
          <w:rFonts w:ascii="Times New Roman" w:hAnsi="Times New Roman" w:cs="Times New Roman"/>
          <w:b/>
          <w:i/>
          <w:sz w:val="24"/>
          <w:szCs w:val="24"/>
          <w:lang w:val="en-US"/>
        </w:rPr>
      </w:pPr>
    </w:p>
    <w:p w:rsidR="00897939" w:rsidRPr="00897939" w:rsidRDefault="00897939" w:rsidP="00897939">
      <w:pPr>
        <w:spacing w:line="240" w:lineRule="auto"/>
        <w:rPr>
          <w:rFonts w:ascii="Times New Roman" w:hAnsi="Times New Roman" w:cs="Times New Roman"/>
          <w:b/>
          <w:i/>
          <w:sz w:val="24"/>
          <w:szCs w:val="24"/>
          <w:lang w:val="en-US"/>
        </w:rPr>
      </w:pPr>
      <w:r w:rsidRPr="00897939">
        <w:rPr>
          <w:rFonts w:ascii="Times New Roman" w:hAnsi="Times New Roman" w:cs="Times New Roman"/>
          <w:b/>
          <w:i/>
          <w:sz w:val="24"/>
          <w:szCs w:val="24"/>
          <w:lang w:val="en-US"/>
        </w:rPr>
        <w:t>Special laboratories</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LABORATORY ANIMALS</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Work with laboratory animals must be done in the animal facility at VHC and only after special permission from the Animal experiment committee has been granted. Entrance to this facility is allowed only after participation in a special course.</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Contact: VHC-Reception</w:t>
      </w:r>
    </w:p>
    <w:p w:rsidR="00897939" w:rsidRPr="00897939" w:rsidRDefault="00897939" w:rsidP="00897939">
      <w:pPr>
        <w:spacing w:line="240" w:lineRule="auto"/>
        <w:rPr>
          <w:rStyle w:val="Hyperlnk"/>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Phone:  018-673010 or mail </w:t>
      </w:r>
      <w:hyperlink r:id="rId17" w:history="1">
        <w:r w:rsidRPr="00897939">
          <w:rPr>
            <w:rStyle w:val="Hyperlnk"/>
            <w:rFonts w:ascii="Times New Roman" w:hAnsi="Times New Roman" w:cs="Times New Roman"/>
            <w:sz w:val="24"/>
            <w:szCs w:val="24"/>
            <w:lang w:val="en-US"/>
          </w:rPr>
          <w:t>slulabdjur@slu.se</w:t>
        </w:r>
      </w:hyperlink>
    </w:p>
    <w:p w:rsidR="00897939" w:rsidRPr="00897939" w:rsidRDefault="00897939" w:rsidP="00897939">
      <w:pPr>
        <w:spacing w:line="240" w:lineRule="auto"/>
        <w:rPr>
          <w:rStyle w:val="Hyperlnk"/>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RADIOACTIVE WORK</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See the appropriate document for your local lab.</w:t>
      </w:r>
    </w:p>
    <w:p w:rsidR="00897939" w:rsidRPr="00A84A57" w:rsidRDefault="00897939" w:rsidP="00897939">
      <w:pPr>
        <w:pStyle w:val="Normalwebb"/>
        <w:rPr>
          <w:lang w:val="en-GB"/>
        </w:rPr>
      </w:pPr>
      <w:r w:rsidRPr="00A84A57">
        <w:rPr>
          <w:rStyle w:val="Stark"/>
          <w:lang w:val="en-GB"/>
        </w:rPr>
        <w:t>Contact Radioactive safety: </w:t>
      </w:r>
      <w:r w:rsidRPr="00A84A57">
        <w:rPr>
          <w:lang w:val="en-GB"/>
        </w:rPr>
        <w:br/>
      </w:r>
      <w:hyperlink r:id="rId18" w:history="1">
        <w:r w:rsidR="000724D0" w:rsidRPr="00932030">
          <w:rPr>
            <w:rStyle w:val="Hyperlnk"/>
            <w:highlight w:val="yellow"/>
            <w:lang w:val="en-US"/>
          </w:rPr>
          <w:t>maria.naucler</w:t>
        </w:r>
        <w:r w:rsidR="000724D0" w:rsidRPr="00932030">
          <w:rPr>
            <w:rStyle w:val="Hyperlnk"/>
            <w:highlight w:val="yellow"/>
            <w:lang w:val="en-GB"/>
          </w:rPr>
          <w:t>@slu.se</w:t>
        </w:r>
      </w:hyperlink>
      <w:r w:rsidRPr="00A84A57">
        <w:rPr>
          <w:lang w:val="en-GB"/>
        </w:rPr>
        <w:t xml:space="preserve"> </w:t>
      </w:r>
      <w:r w:rsidRPr="00A84A57">
        <w:rPr>
          <w:lang w:val="en-GB"/>
        </w:rPr>
        <w:br/>
        <w:t>Tel. 018-67</w:t>
      </w:r>
      <w:r w:rsidRPr="00A84A57">
        <w:rPr>
          <w:rStyle w:val="Stark"/>
          <w:lang w:val="en-GB"/>
        </w:rPr>
        <w:t> </w:t>
      </w:r>
      <w:r w:rsidR="000724D0">
        <w:rPr>
          <w:rStyle w:val="Stark"/>
          <w:lang w:val="en-GB"/>
        </w:rPr>
        <w:t>1924</w:t>
      </w:r>
    </w:p>
    <w:p w:rsidR="00897939" w:rsidRPr="00A84A57" w:rsidRDefault="00897939" w:rsidP="00897939">
      <w:pPr>
        <w:pStyle w:val="Normalwebb"/>
        <w:rPr>
          <w:lang w:val="en-GB"/>
        </w:rPr>
      </w:pPr>
      <w:r w:rsidRPr="00A84A57">
        <w:rPr>
          <w:rStyle w:val="Stark"/>
          <w:lang w:val="en-GB"/>
        </w:rPr>
        <w:t>Committee for Radioactive safety:</w:t>
      </w:r>
      <w:r w:rsidRPr="00A84A57">
        <w:rPr>
          <w:lang w:val="en-GB"/>
        </w:rPr>
        <w:br/>
      </w:r>
      <w:hyperlink r:id="rId19" w:history="1">
        <w:r w:rsidRPr="00A84A57">
          <w:rPr>
            <w:rStyle w:val="Hyperlnk"/>
            <w:shd w:val="clear" w:color="auto" w:fill="FFFF00"/>
            <w:lang w:val="en-GB"/>
          </w:rPr>
          <w:t>stralsakerhetskommitten@slu.se</w:t>
        </w:r>
      </w:hyperlink>
    </w:p>
    <w:p w:rsidR="00897939" w:rsidRDefault="00897939" w:rsidP="00897939">
      <w:pPr>
        <w:pStyle w:val="Normalwebb"/>
        <w:rPr>
          <w:lang w:val="en-GB"/>
        </w:rPr>
      </w:pPr>
      <w:r w:rsidRPr="00A84A57">
        <w:rPr>
          <w:rStyle w:val="Stark"/>
          <w:lang w:val="en-GB"/>
        </w:rPr>
        <w:t>SLU expert on Radioactive safety:</w:t>
      </w:r>
      <w:r w:rsidRPr="00A84A57">
        <w:rPr>
          <w:lang w:val="en-GB"/>
        </w:rPr>
        <w:br/>
        <w:t>Enn Maripuu</w:t>
      </w:r>
      <w:r w:rsidRPr="00A84A57">
        <w:rPr>
          <w:lang w:val="en-GB"/>
        </w:rPr>
        <w:br/>
      </w:r>
      <w:hyperlink r:id="rId20" w:history="1">
        <w:r w:rsidRPr="00A84A57">
          <w:rPr>
            <w:rStyle w:val="Hyperlnk"/>
            <w:shd w:val="clear" w:color="auto" w:fill="FFFF00"/>
            <w:lang w:val="en-GB"/>
          </w:rPr>
          <w:t>stralsakerhetsexpert@slu.se</w:t>
        </w:r>
      </w:hyperlink>
      <w:r w:rsidRPr="00A84A57">
        <w:rPr>
          <w:lang w:val="en-GB"/>
        </w:rPr>
        <w:br/>
        <w:t>Tel: 018-611 55 60</w:t>
      </w:r>
    </w:p>
    <w:p w:rsidR="00897939" w:rsidRPr="00897939" w:rsidRDefault="00897939" w:rsidP="00897939">
      <w:pPr>
        <w:spacing w:line="240" w:lineRule="auto"/>
        <w:rPr>
          <w:rFonts w:ascii="Times New Roman" w:hAnsi="Times New Roman" w:cs="Times New Roman"/>
          <w:sz w:val="24"/>
          <w:szCs w:val="24"/>
          <w:lang w:val="en-US"/>
        </w:rPr>
      </w:pPr>
    </w:p>
    <w:p w:rsidR="00681B86" w:rsidRDefault="00681B86" w:rsidP="00897939">
      <w:pPr>
        <w:spacing w:line="240" w:lineRule="auto"/>
        <w:rPr>
          <w:rFonts w:ascii="Times New Roman" w:hAnsi="Times New Roman" w:cs="Times New Roman"/>
          <w:sz w:val="24"/>
          <w:szCs w:val="24"/>
          <w:lang w:val="en-US"/>
        </w:rPr>
      </w:pPr>
    </w:p>
    <w:p w:rsidR="00681B86" w:rsidRDefault="00681B86" w:rsidP="00897939">
      <w:pPr>
        <w:spacing w:line="240" w:lineRule="auto"/>
        <w:rPr>
          <w:rFonts w:ascii="Times New Roman" w:hAnsi="Times New Roman" w:cs="Times New Roman"/>
          <w:sz w:val="24"/>
          <w:szCs w:val="24"/>
          <w:lang w:val="en-US"/>
        </w:rPr>
      </w:pPr>
    </w:p>
    <w:p w:rsidR="00681B86" w:rsidRDefault="00681B86" w:rsidP="00897939">
      <w:pPr>
        <w:spacing w:line="240" w:lineRule="auto"/>
        <w:rPr>
          <w:rFonts w:ascii="Times New Roman" w:hAnsi="Times New Roman" w:cs="Times New Roman"/>
          <w:sz w:val="24"/>
          <w:szCs w:val="24"/>
          <w:lang w:val="en-US"/>
        </w:rPr>
      </w:pPr>
    </w:p>
    <w:p w:rsidR="00681B86" w:rsidRDefault="00681B86" w:rsidP="00897939">
      <w:pPr>
        <w:spacing w:line="240" w:lineRule="auto"/>
        <w:rPr>
          <w:rFonts w:ascii="Times New Roman" w:hAnsi="Times New Roman" w:cs="Times New Roman"/>
          <w:sz w:val="24"/>
          <w:szCs w:val="24"/>
          <w:lang w:val="en-US"/>
        </w:rPr>
      </w:pPr>
    </w:p>
    <w:p w:rsidR="00681B86" w:rsidRDefault="00681B86" w:rsidP="00897939">
      <w:pPr>
        <w:spacing w:line="240" w:lineRule="auto"/>
        <w:rPr>
          <w:rFonts w:ascii="Times New Roman" w:hAnsi="Times New Roman" w:cs="Times New Roman"/>
          <w:sz w:val="24"/>
          <w:szCs w:val="24"/>
          <w:lang w:val="en-US"/>
        </w:rPr>
      </w:pPr>
    </w:p>
    <w:p w:rsidR="00681B86" w:rsidRDefault="00681B86" w:rsidP="00897939">
      <w:pPr>
        <w:spacing w:line="240" w:lineRule="auto"/>
        <w:rPr>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lastRenderedPageBreak/>
        <w:t xml:space="preserve">- WORK WITH MICROORGANISMS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Follow the local rules adapted to each lab.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Laboratory work with genetically modified microorganisms (GMM), like bacteria, fungi, viruses or protozoa, requires permission from “Arbetsmiljöverket”. In general, plasmid cloning and work with </w:t>
      </w:r>
      <w:r w:rsidRPr="00897939">
        <w:rPr>
          <w:rFonts w:ascii="Times New Roman" w:hAnsi="Times New Roman" w:cs="Times New Roman"/>
          <w:i/>
          <w:sz w:val="24"/>
          <w:szCs w:val="24"/>
          <w:lang w:val="en-US"/>
        </w:rPr>
        <w:t>E. coli</w:t>
      </w:r>
      <w:r w:rsidRPr="00897939">
        <w:rPr>
          <w:rFonts w:ascii="Times New Roman" w:hAnsi="Times New Roman" w:cs="Times New Roman"/>
          <w:sz w:val="24"/>
          <w:szCs w:val="24"/>
          <w:lang w:val="en-US"/>
        </w:rPr>
        <w:t xml:space="preserve"> and yeast is considered as “F”-activity, whereas work with replication competent viruses is classified as “L”-activity or higher. For more information how to classify your own work see </w:t>
      </w:r>
      <w:r w:rsidRPr="00897939">
        <w:rPr>
          <w:lang w:val="en-US"/>
        </w:rPr>
        <w:t>http://www.av.se/teman/gmm/.</w:t>
      </w:r>
      <w:r w:rsidRPr="00897939">
        <w:rPr>
          <w:rFonts w:ascii="Times New Roman" w:hAnsi="Times New Roman" w:cs="Times New Roman"/>
          <w:sz w:val="24"/>
          <w:szCs w:val="24"/>
          <w:lang w:val="en-US"/>
        </w:rPr>
        <w:t xml:space="preserve"> </w:t>
      </w:r>
      <w:r w:rsidRPr="00897939">
        <w:rPr>
          <w:rFonts w:ascii="Times New Roman" w:hAnsi="Times New Roman" w:cs="Times New Roman"/>
          <w:sz w:val="24"/>
          <w:szCs w:val="24"/>
          <w:highlight w:val="yellow"/>
          <w:lang w:val="en-US"/>
        </w:rPr>
        <w:t>It is important to know that the group leader is responsible for the work carried out with a GMM in his/her laboratory. Each GMM used in the group has to be classified according to its potential hazard to health and the environment. The documentation from such risk assessments has to be archived.</w:t>
      </w:r>
      <w:r w:rsidRPr="00897939">
        <w:rPr>
          <w:rFonts w:ascii="Times New Roman" w:hAnsi="Times New Roman" w:cs="Times New Roman"/>
          <w:sz w:val="24"/>
          <w:szCs w:val="24"/>
          <w:lang w:val="en-US"/>
        </w:rPr>
        <w:t xml:space="preserve">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Used glass pipettes should be placed in buckets with disinfectant. Contaminated glassware or plastics that will be reused must be disinfected or placed in steel boxes before being sent to the washing department. Disinfection is normally done by submerging or filling the flask, beaker etc. with an active Virkon solution or a 1% SDS solution for approximately 30 min. Contaminated solutions should be similarly disinfected or autoclaved before being poured out into the sink. </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Before and after completion of your work, clean the working area with 70% ethanol and wash your hands thoroughly. </w:t>
      </w:r>
    </w:p>
    <w:p w:rsidR="00897939" w:rsidRPr="00897939" w:rsidRDefault="00897939" w:rsidP="00897939">
      <w:pPr>
        <w:spacing w:line="240" w:lineRule="auto"/>
        <w:rPr>
          <w:rFonts w:ascii="Times New Roman" w:hAnsi="Times New Roman" w:cs="Times New Roman"/>
          <w:b/>
          <w:sz w:val="24"/>
          <w:szCs w:val="24"/>
          <w:lang w:val="en-US"/>
        </w:rPr>
      </w:pPr>
      <w:r w:rsidRPr="00897939">
        <w:rPr>
          <w:rFonts w:ascii="Times New Roman" w:hAnsi="Times New Roman" w:cs="Times New Roman"/>
          <w:sz w:val="24"/>
          <w:szCs w:val="24"/>
          <w:lang w:val="en-US"/>
        </w:rPr>
        <w:t xml:space="preserve">In case of an accident, e.g. a spill of large volumes of medium, the liquid should be absorbed and the area extensively cleaned with an active Virkon solution or 70% ethanol. Vermekulit, which can be obtained from VHC-Service, is excellent for absorbing contaminated liquids. During the decontamination period, appropriate measures to seal-off the contaminated area should be taken. </w:t>
      </w:r>
    </w:p>
    <w:p w:rsidR="00897939" w:rsidRPr="00897939" w:rsidRDefault="00897939" w:rsidP="00897939">
      <w:pPr>
        <w:spacing w:line="240" w:lineRule="auto"/>
        <w:rPr>
          <w:rFonts w:ascii="Times New Roman" w:hAnsi="Times New Roman" w:cs="Times New Roman"/>
          <w:b/>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WORK IN THE CELL CULTURE ROOM</w:t>
      </w: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xml:space="preserve">Follow the local rules adapted to each lab.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Do not enter the cell culture room with street shoes!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Disinfect the hood with 70% ethanol before and after your work.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Use the highest airflow when you are working in the hood.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All work material (pipettes, boxes, dishes etc.) is to be stored in a special cupboard. Take out what you require and put everything back after use. Observe that all items placed inside the hood will disturb the airflow and reduce the proper functioning of the sterile bench.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Mark all your medium bottles/culture plates with name and date. If you have any infection in your cell culture, immediately remove infected cultures, disinfect the culture vessel before discarding, clean the incubator and inform your colleagues. Use Virkon or sodium hypochlorite for disinfection.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After your work is done, remove all items from the hood and disinfect with 70% ethanol the working area including the suction tubing.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Used glass pipettes are placed in buckets nearby the hoods.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Turn off the gas and vacuum if used.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Turn off the microscope and put on the dust cover. </w:t>
      </w:r>
    </w:p>
    <w:p w:rsidR="00897939" w:rsidRPr="00897939" w:rsidRDefault="00897939" w:rsidP="00897939">
      <w:pPr>
        <w:spacing w:line="240" w:lineRule="auto"/>
        <w:rPr>
          <w:rFonts w:ascii="Times New Roman" w:hAnsi="Times New Roman" w:cs="Times New Roman"/>
          <w:sz w:val="24"/>
          <w:szCs w:val="24"/>
          <w:highlight w:val="yellow"/>
          <w:lang w:val="en-US"/>
        </w:rPr>
      </w:pPr>
      <w:r w:rsidRPr="00897939">
        <w:rPr>
          <w:rFonts w:ascii="Times New Roman" w:hAnsi="Times New Roman" w:cs="Times New Roman"/>
          <w:sz w:val="24"/>
          <w:szCs w:val="24"/>
          <w:highlight w:val="yellow"/>
          <w:lang w:val="en-US"/>
        </w:rPr>
        <w:t xml:space="preserve">Dirty glassware and empty pipette boxes are to be sent back to the central washing up unit. Find out the dishwashing rules in the cell lab that you are using. </w:t>
      </w:r>
    </w:p>
    <w:p w:rsidR="00897939" w:rsidRPr="00897939" w:rsidRDefault="00897939"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9725C4" w:rsidRDefault="009725C4" w:rsidP="00897939">
      <w:pPr>
        <w:spacing w:line="240" w:lineRule="auto"/>
        <w:rPr>
          <w:rFonts w:ascii="Times New Roman" w:hAnsi="Times New Roman" w:cs="Times New Roman"/>
          <w:sz w:val="24"/>
          <w:szCs w:val="24"/>
          <w:lang w:val="en-US"/>
        </w:rPr>
      </w:pPr>
    </w:p>
    <w:p w:rsidR="00897939" w:rsidRPr="00897939" w:rsidRDefault="00897939" w:rsidP="00897939">
      <w:pPr>
        <w:spacing w:line="240" w:lineRule="auto"/>
        <w:rPr>
          <w:rFonts w:ascii="Times New Roman" w:hAnsi="Times New Roman" w:cs="Times New Roman"/>
          <w:sz w:val="24"/>
          <w:szCs w:val="24"/>
          <w:lang w:val="en-US"/>
        </w:rPr>
      </w:pPr>
      <w:r w:rsidRPr="00897939">
        <w:rPr>
          <w:rFonts w:ascii="Times New Roman" w:hAnsi="Times New Roman" w:cs="Times New Roman"/>
          <w:sz w:val="24"/>
          <w:szCs w:val="24"/>
          <w:lang w:val="en-US"/>
        </w:rPr>
        <w:t>- WORK WITH ANTIBIOTICS</w:t>
      </w:r>
    </w:p>
    <w:p w:rsidR="00897939" w:rsidRDefault="00897939" w:rsidP="00897939">
      <w:pPr>
        <w:autoSpaceDE w:val="0"/>
        <w:autoSpaceDN w:val="0"/>
        <w:adjustRightInd w:val="0"/>
        <w:spacing w:after="0" w:line="240" w:lineRule="auto"/>
        <w:ind w:left="34" w:hanging="34"/>
        <w:rPr>
          <w:rFonts w:ascii="Times New Roman" w:hAnsi="Times New Roman" w:cs="Times New Roman"/>
          <w:color w:val="000000"/>
          <w:sz w:val="24"/>
          <w:szCs w:val="24"/>
          <w:lang w:val="en-GB"/>
        </w:rPr>
      </w:pPr>
      <w:r w:rsidRPr="00A84A57">
        <w:rPr>
          <w:rFonts w:ascii="Times New Roman" w:hAnsi="Times New Roman" w:cs="Times New Roman"/>
          <w:color w:val="000000"/>
          <w:sz w:val="24"/>
          <w:szCs w:val="24"/>
          <w:lang w:val="en-GB"/>
        </w:rPr>
        <w:t xml:space="preserve">It is important to avoid emissions of antibiotics into the eco-system. </w:t>
      </w:r>
      <w:r w:rsidRPr="00FC3B75">
        <w:rPr>
          <w:rFonts w:ascii="Times New Roman" w:hAnsi="Times New Roman" w:cs="Times New Roman"/>
          <w:color w:val="000000"/>
          <w:sz w:val="24"/>
          <w:szCs w:val="24"/>
          <w:lang w:val="en-GB"/>
        </w:rPr>
        <w:t>A distinction is drawn between antibiotics with a short (easily degradable) and a long (stable) environmental shadow. The former may be poured down the sink in the small quantities</w:t>
      </w:r>
      <w:r>
        <w:rPr>
          <w:rFonts w:ascii="Times New Roman" w:hAnsi="Times New Roman" w:cs="Times New Roman"/>
          <w:color w:val="000000"/>
          <w:sz w:val="24"/>
          <w:szCs w:val="24"/>
          <w:lang w:val="en-GB"/>
        </w:rPr>
        <w:t xml:space="preserve"> </w:t>
      </w:r>
      <w:r w:rsidRPr="00FC3B75">
        <w:rPr>
          <w:rFonts w:ascii="Times New Roman" w:hAnsi="Times New Roman" w:cs="Times New Roman"/>
          <w:color w:val="000000"/>
          <w:sz w:val="24"/>
          <w:szCs w:val="24"/>
          <w:lang w:val="en-GB"/>
        </w:rPr>
        <w:t>used at VHC, since they will break down before reaching the eco-systems. The latter require special treatment (boiling/autoclaving/pH treatment) before being poured down the sink.</w:t>
      </w:r>
    </w:p>
    <w:p w:rsidR="00897939" w:rsidRDefault="00897939" w:rsidP="00897939">
      <w:pPr>
        <w:autoSpaceDE w:val="0"/>
        <w:autoSpaceDN w:val="0"/>
        <w:adjustRightInd w:val="0"/>
        <w:spacing w:after="0" w:line="240" w:lineRule="auto"/>
        <w:ind w:left="34" w:hanging="34"/>
        <w:rPr>
          <w:rFonts w:ascii="Times New Roman" w:hAnsi="Times New Roman" w:cs="Times New Roman"/>
          <w:iCs/>
          <w:color w:val="000000"/>
          <w:sz w:val="24"/>
          <w:szCs w:val="24"/>
          <w:lang w:val="en-GB"/>
        </w:rPr>
      </w:pPr>
    </w:p>
    <w:p w:rsidR="00897939" w:rsidRPr="00A84A57"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r w:rsidRPr="00A84A57">
        <w:rPr>
          <w:rFonts w:ascii="Times New Roman" w:hAnsi="Times New Roman" w:cs="Times New Roman"/>
          <w:color w:val="000000"/>
          <w:sz w:val="24"/>
          <w:szCs w:val="24"/>
          <w:lang w:val="en-GB"/>
        </w:rPr>
        <w:t>Antibiotics can always be treated as</w:t>
      </w:r>
      <w:r>
        <w:rPr>
          <w:rFonts w:ascii="Times New Roman" w:hAnsi="Times New Roman" w:cs="Times New Roman"/>
          <w:color w:val="000000"/>
          <w:sz w:val="24"/>
          <w:szCs w:val="24"/>
          <w:lang w:val="en-GB"/>
        </w:rPr>
        <w:t xml:space="preserve"> “Hazardous</w:t>
      </w:r>
      <w:r w:rsidRPr="00572EA0">
        <w:rPr>
          <w:rStyle w:val="shorttext"/>
          <w:rFonts w:ascii="Times New Roman" w:hAnsi="Times New Roman" w:cs="Times New Roman"/>
          <w:color w:val="222222"/>
          <w:sz w:val="24"/>
          <w:szCs w:val="24"/>
          <w:lang w:val="en-GB"/>
        </w:rPr>
        <w:t xml:space="preserve"> waste</w:t>
      </w:r>
      <w:r>
        <w:rPr>
          <w:rFonts w:ascii="Times New Roman" w:hAnsi="Times New Roman" w:cs="Times New Roman"/>
          <w:color w:val="000000"/>
          <w:sz w:val="24"/>
          <w:szCs w:val="24"/>
          <w:lang w:val="en-GB"/>
        </w:rPr>
        <w:t>”</w:t>
      </w:r>
      <w:r w:rsidRPr="00A84A57">
        <w:rPr>
          <w:rFonts w:ascii="Times New Roman" w:hAnsi="Times New Roman" w:cs="Times New Roman"/>
          <w:color w:val="000000"/>
          <w:sz w:val="24"/>
          <w:szCs w:val="24"/>
          <w:lang w:val="en-GB"/>
        </w:rPr>
        <w:t xml:space="preserve">. Antibiotics that cannot be destroyed by boiling, autoclaving or pH treatment </w:t>
      </w:r>
      <w:r w:rsidRPr="00A84A57">
        <w:rPr>
          <w:rFonts w:ascii="Times New Roman" w:hAnsi="Times New Roman" w:cs="Times New Roman"/>
          <w:b/>
          <w:iCs/>
          <w:color w:val="000000"/>
          <w:sz w:val="24"/>
          <w:szCs w:val="24"/>
          <w:lang w:val="en-GB"/>
        </w:rPr>
        <w:t>must</w:t>
      </w:r>
      <w:r w:rsidRPr="00A84A57">
        <w:rPr>
          <w:rFonts w:ascii="Times New Roman" w:hAnsi="Times New Roman" w:cs="Times New Roman"/>
          <w:i/>
          <w:iCs/>
          <w:color w:val="000000"/>
          <w:sz w:val="24"/>
          <w:szCs w:val="24"/>
          <w:lang w:val="en-GB"/>
        </w:rPr>
        <w:t xml:space="preserve"> </w:t>
      </w:r>
      <w:r w:rsidRPr="00A84A57">
        <w:rPr>
          <w:rFonts w:ascii="Times New Roman" w:hAnsi="Times New Roman" w:cs="Times New Roman"/>
          <w:color w:val="000000"/>
          <w:sz w:val="24"/>
          <w:szCs w:val="24"/>
          <w:lang w:val="en-GB"/>
        </w:rPr>
        <w:t xml:space="preserve">be deposited as </w:t>
      </w:r>
      <w:r>
        <w:rPr>
          <w:rFonts w:ascii="Times New Roman" w:hAnsi="Times New Roman" w:cs="Times New Roman"/>
          <w:color w:val="000000"/>
          <w:sz w:val="24"/>
          <w:szCs w:val="24"/>
          <w:lang w:val="en-GB"/>
        </w:rPr>
        <w:t>“Hazardous</w:t>
      </w:r>
      <w:r w:rsidRPr="00572EA0">
        <w:rPr>
          <w:rStyle w:val="shorttext"/>
          <w:rFonts w:ascii="Times New Roman" w:hAnsi="Times New Roman" w:cs="Times New Roman"/>
          <w:color w:val="222222"/>
          <w:sz w:val="24"/>
          <w:szCs w:val="24"/>
          <w:lang w:val="en-GB"/>
        </w:rPr>
        <w:t xml:space="preserve"> waste</w:t>
      </w:r>
      <w:r>
        <w:rPr>
          <w:rFonts w:ascii="Times New Roman" w:hAnsi="Times New Roman" w:cs="Times New Roman"/>
          <w:color w:val="000000"/>
          <w:sz w:val="24"/>
          <w:szCs w:val="24"/>
          <w:lang w:val="en-GB"/>
        </w:rPr>
        <w:t>”</w:t>
      </w:r>
      <w:r w:rsidRPr="00A84A57">
        <w:rPr>
          <w:rFonts w:ascii="Times New Roman" w:hAnsi="Times New Roman" w:cs="Times New Roman"/>
          <w:color w:val="000000"/>
          <w:sz w:val="24"/>
          <w:szCs w:val="24"/>
          <w:lang w:val="en-GB"/>
        </w:rPr>
        <w:t xml:space="preserve">. If there is no contamination of infectious agents the waste can be deposited as </w:t>
      </w:r>
      <w:r>
        <w:rPr>
          <w:rFonts w:ascii="Times New Roman" w:hAnsi="Times New Roman" w:cs="Times New Roman"/>
          <w:color w:val="000000"/>
          <w:sz w:val="24"/>
          <w:szCs w:val="24"/>
          <w:lang w:val="en-GB"/>
        </w:rPr>
        <w:t>"</w:t>
      </w:r>
      <w:r w:rsidRPr="00A84A57">
        <w:rPr>
          <w:rFonts w:ascii="Times New Roman" w:hAnsi="Times New Roman" w:cs="Times New Roman"/>
          <w:color w:val="000000"/>
          <w:sz w:val="24"/>
          <w:szCs w:val="24"/>
          <w:lang w:val="en-GB"/>
        </w:rPr>
        <w:t>Pharmaceutical waste</w:t>
      </w:r>
      <w:r>
        <w:rPr>
          <w:rFonts w:ascii="Times New Roman" w:hAnsi="Times New Roman" w:cs="Times New Roman"/>
          <w:color w:val="000000"/>
          <w:sz w:val="24"/>
          <w:szCs w:val="24"/>
          <w:lang w:val="en-GB"/>
        </w:rPr>
        <w:t>"</w:t>
      </w:r>
      <w:r w:rsidRPr="00A84A57">
        <w:rPr>
          <w:rFonts w:ascii="Times New Roman" w:hAnsi="Times New Roman" w:cs="Times New Roman"/>
          <w:color w:val="000000"/>
          <w:sz w:val="24"/>
          <w:szCs w:val="24"/>
          <w:lang w:val="en-GB"/>
        </w:rPr>
        <w:t xml:space="preserve">. </w:t>
      </w:r>
    </w:p>
    <w:p w:rsidR="00897939" w:rsidRDefault="00897939" w:rsidP="00897939">
      <w:pPr>
        <w:autoSpaceDE w:val="0"/>
        <w:autoSpaceDN w:val="0"/>
        <w:adjustRightInd w:val="0"/>
        <w:spacing w:after="0" w:line="240" w:lineRule="auto"/>
        <w:ind w:left="34" w:hanging="34"/>
        <w:rPr>
          <w:rFonts w:ascii="Times New Roman" w:hAnsi="Times New Roman" w:cs="Times New Roman"/>
          <w:iCs/>
          <w:color w:val="000000"/>
          <w:sz w:val="24"/>
          <w:szCs w:val="24"/>
          <w:lang w:val="en-GB"/>
        </w:rPr>
      </w:pPr>
      <w:r w:rsidRPr="00A84A57">
        <w:rPr>
          <w:rFonts w:ascii="Times New Roman" w:hAnsi="Times New Roman" w:cs="Times New Roman"/>
          <w:color w:val="000000"/>
          <w:sz w:val="24"/>
          <w:szCs w:val="24"/>
          <w:lang w:val="en-GB"/>
        </w:rPr>
        <w:t xml:space="preserve">In addition, there may be reason to </w:t>
      </w:r>
      <w:r>
        <w:rPr>
          <w:rFonts w:ascii="Times New Roman" w:hAnsi="Times New Roman" w:cs="Times New Roman"/>
          <w:color w:val="000000"/>
          <w:sz w:val="24"/>
          <w:szCs w:val="24"/>
          <w:lang w:val="en-GB"/>
        </w:rPr>
        <w:t>deposit special antibiotics as “Hazardous</w:t>
      </w:r>
      <w:r w:rsidRPr="00572EA0">
        <w:rPr>
          <w:rStyle w:val="shorttext"/>
          <w:rFonts w:ascii="Times New Roman" w:hAnsi="Times New Roman" w:cs="Times New Roman"/>
          <w:color w:val="222222"/>
          <w:sz w:val="24"/>
          <w:szCs w:val="24"/>
          <w:lang w:val="en-GB"/>
        </w:rPr>
        <w:t xml:space="preserve"> waste</w:t>
      </w:r>
      <w:r>
        <w:rPr>
          <w:rFonts w:ascii="Times New Roman" w:hAnsi="Times New Roman" w:cs="Times New Roman"/>
          <w:color w:val="000000"/>
          <w:sz w:val="24"/>
          <w:szCs w:val="24"/>
          <w:lang w:val="en-GB"/>
        </w:rPr>
        <w:t xml:space="preserve">” in cases where characteristics are unknown or where </w:t>
      </w:r>
      <w:r w:rsidRPr="00A84A57">
        <w:rPr>
          <w:rFonts w:ascii="Times New Roman" w:hAnsi="Times New Roman" w:cs="Times New Roman"/>
          <w:color w:val="000000"/>
          <w:sz w:val="24"/>
          <w:szCs w:val="24"/>
          <w:lang w:val="en-GB"/>
        </w:rPr>
        <w:t>the antibiotic is the last possible treatment for multi-resis</w:t>
      </w:r>
      <w:r>
        <w:rPr>
          <w:rFonts w:ascii="Times New Roman" w:hAnsi="Times New Roman" w:cs="Times New Roman"/>
          <w:color w:val="000000"/>
          <w:sz w:val="24"/>
          <w:szCs w:val="24"/>
          <w:lang w:val="en-GB"/>
        </w:rPr>
        <w:t xml:space="preserve">tant bacteria (e.g. </w:t>
      </w:r>
      <w:r w:rsidRPr="00FC3B75">
        <w:rPr>
          <w:rFonts w:ascii="Times New Roman" w:hAnsi="Times New Roman" w:cs="Times New Roman"/>
          <w:b/>
          <w:color w:val="000000"/>
          <w:sz w:val="24"/>
          <w:szCs w:val="24"/>
          <w:lang w:val="en-GB"/>
        </w:rPr>
        <w:t>Vancomycin</w:t>
      </w:r>
      <w:r>
        <w:rPr>
          <w:rFonts w:ascii="Times New Roman" w:hAnsi="Times New Roman" w:cs="Times New Roman"/>
          <w:color w:val="000000"/>
          <w:sz w:val="24"/>
          <w:szCs w:val="24"/>
          <w:lang w:val="en-GB"/>
        </w:rPr>
        <w:t xml:space="preserve">). </w:t>
      </w:r>
      <w:r w:rsidRPr="00A84A57">
        <w:rPr>
          <w:rFonts w:ascii="Times New Roman" w:hAnsi="Times New Roman" w:cs="Times New Roman"/>
          <w:iCs/>
          <w:color w:val="000000"/>
          <w:sz w:val="24"/>
          <w:szCs w:val="24"/>
          <w:lang w:val="en-GB"/>
        </w:rPr>
        <w:t xml:space="preserve">Antibiotics used as pharmaceuticals for animals and solid antibiotics (ampoules, tablets etc.) should be handled as </w:t>
      </w:r>
      <w:r>
        <w:rPr>
          <w:rFonts w:ascii="Times New Roman" w:hAnsi="Times New Roman" w:cs="Times New Roman"/>
          <w:iCs/>
          <w:color w:val="000000"/>
          <w:sz w:val="24"/>
          <w:szCs w:val="24"/>
          <w:lang w:val="en-GB"/>
        </w:rPr>
        <w:t>"Pharmaceutical waste"</w:t>
      </w:r>
      <w:r w:rsidRPr="00A84A57">
        <w:rPr>
          <w:rFonts w:ascii="Times New Roman" w:hAnsi="Times New Roman" w:cs="Times New Roman"/>
          <w:iCs/>
          <w:color w:val="000000"/>
          <w:sz w:val="24"/>
          <w:szCs w:val="24"/>
          <w:lang w:val="en-GB"/>
        </w:rPr>
        <w:t xml:space="preserve">, including cytostatic. </w:t>
      </w: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VHC: s rules on handling</w:t>
      </w:r>
      <w:r w:rsidRPr="00A84A57">
        <w:rPr>
          <w:rFonts w:ascii="Times New Roman" w:hAnsi="Times New Roman" w:cs="Times New Roman"/>
          <w:color w:val="000000"/>
          <w:sz w:val="24"/>
          <w:szCs w:val="24"/>
          <w:lang w:val="en-GB"/>
        </w:rPr>
        <w:t xml:space="preserve"> specific antibiotics are as follows: </w:t>
      </w: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r w:rsidRPr="00BD5E74">
        <w:rPr>
          <w:rFonts w:ascii="Times New Roman" w:hAnsi="Times New Roman" w:cs="Times New Roman"/>
          <w:iCs/>
          <w:color w:val="000000"/>
          <w:sz w:val="24"/>
          <w:szCs w:val="24"/>
          <w:u w:val="single"/>
          <w:lang w:val="en-GB"/>
        </w:rPr>
        <w:t>Beta-lactams</w:t>
      </w:r>
      <w:r w:rsidRPr="00BD5E74">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Penicillin</w:t>
      </w:r>
      <w:r w:rsidRPr="00BD5E74">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Ampicillin</w:t>
      </w:r>
      <w:r w:rsidRPr="00BD5E74">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Carbenicillin</w:t>
      </w:r>
      <w:r>
        <w:rPr>
          <w:rFonts w:ascii="Times New Roman" w:hAnsi="Times New Roman" w:cs="Times New Roman"/>
          <w:iCs/>
          <w:color w:val="000000"/>
          <w:sz w:val="24"/>
          <w:szCs w:val="24"/>
          <w:lang w:val="en-GB"/>
        </w:rPr>
        <w:t xml:space="preserve"> are </w:t>
      </w:r>
      <w:r>
        <w:rPr>
          <w:rFonts w:ascii="Times New Roman" w:hAnsi="Times New Roman" w:cs="Times New Roman"/>
          <w:color w:val="000000"/>
          <w:sz w:val="24"/>
          <w:szCs w:val="24"/>
          <w:lang w:val="en-GB"/>
        </w:rPr>
        <w:t>e</w:t>
      </w:r>
      <w:r w:rsidRPr="00A84A57">
        <w:rPr>
          <w:rFonts w:ascii="Times New Roman" w:hAnsi="Times New Roman" w:cs="Times New Roman"/>
          <w:color w:val="000000"/>
          <w:sz w:val="24"/>
          <w:szCs w:val="24"/>
          <w:lang w:val="en-GB"/>
        </w:rPr>
        <w:t>asily degradable</w:t>
      </w:r>
      <w:r>
        <w:rPr>
          <w:rFonts w:ascii="Times New Roman" w:hAnsi="Times New Roman" w:cs="Times New Roman"/>
          <w:color w:val="000000"/>
          <w:sz w:val="24"/>
          <w:szCs w:val="24"/>
          <w:lang w:val="en-GB"/>
        </w:rPr>
        <w:t xml:space="preserve"> and </w:t>
      </w:r>
      <w:r w:rsidRPr="00A84A57">
        <w:rPr>
          <w:rFonts w:ascii="Times New Roman" w:hAnsi="Times New Roman" w:cs="Times New Roman"/>
          <w:color w:val="000000"/>
          <w:sz w:val="24"/>
          <w:szCs w:val="24"/>
          <w:lang w:val="en-GB"/>
        </w:rPr>
        <w:t>can</w:t>
      </w:r>
      <w:r>
        <w:rPr>
          <w:rFonts w:ascii="Times New Roman" w:hAnsi="Times New Roman" w:cs="Times New Roman"/>
          <w:color w:val="000000"/>
          <w:sz w:val="24"/>
          <w:szCs w:val="24"/>
          <w:lang w:val="en-GB"/>
        </w:rPr>
        <w:t xml:space="preserve"> </w:t>
      </w:r>
      <w:r w:rsidRPr="00A84A57">
        <w:rPr>
          <w:rFonts w:ascii="Times New Roman" w:hAnsi="Times New Roman" w:cs="Times New Roman"/>
          <w:color w:val="000000"/>
          <w:sz w:val="24"/>
          <w:szCs w:val="24"/>
          <w:lang w:val="en-GB"/>
        </w:rPr>
        <w:t>easily be poured down the sink</w:t>
      </w:r>
      <w:r>
        <w:rPr>
          <w:rFonts w:ascii="Times New Roman" w:hAnsi="Times New Roman" w:cs="Times New Roman"/>
          <w:color w:val="000000"/>
          <w:sz w:val="24"/>
          <w:szCs w:val="24"/>
          <w:lang w:val="en-GB"/>
        </w:rPr>
        <w:t>.</w:t>
      </w: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iCs/>
          <w:color w:val="000000"/>
          <w:sz w:val="24"/>
          <w:szCs w:val="24"/>
          <w:u w:val="single"/>
          <w:lang w:val="en-GB"/>
        </w:rPr>
        <w:t>Aminoglycosides</w:t>
      </w:r>
      <w:r w:rsidRPr="00FC3B75">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Gentamycin</w:t>
      </w:r>
      <w:r w:rsidRPr="00FC3B75">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Neomycin</w:t>
      </w:r>
      <w:r w:rsidRPr="00FC3B75">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Streptomycin</w:t>
      </w:r>
      <w:r w:rsidRPr="00FC3B75">
        <w:rPr>
          <w:rFonts w:ascii="Times New Roman" w:hAnsi="Times New Roman" w:cs="Times New Roman"/>
          <w:iCs/>
          <w:color w:val="000000"/>
          <w:sz w:val="24"/>
          <w:szCs w:val="24"/>
          <w:lang w:val="en-GB"/>
        </w:rPr>
        <w:t xml:space="preserve">, </w:t>
      </w:r>
      <w:r w:rsidRPr="00FC3B75">
        <w:rPr>
          <w:rFonts w:ascii="Times New Roman" w:hAnsi="Times New Roman" w:cs="Times New Roman"/>
          <w:b/>
          <w:iCs/>
          <w:color w:val="000000"/>
          <w:sz w:val="24"/>
          <w:szCs w:val="24"/>
          <w:lang w:val="en-GB"/>
        </w:rPr>
        <w:t>Geneticin</w:t>
      </w:r>
      <w:r w:rsidRPr="00FC3B75">
        <w:rPr>
          <w:rFonts w:ascii="Times New Roman" w:hAnsi="Times New Roman" w:cs="Times New Roman"/>
          <w:iCs/>
          <w:color w:val="000000"/>
          <w:sz w:val="24"/>
          <w:szCs w:val="24"/>
          <w:lang w:val="en-GB"/>
        </w:rPr>
        <w:t xml:space="preserve"> (G418</w:t>
      </w:r>
      <w:r>
        <w:rPr>
          <w:rFonts w:ascii="Times New Roman" w:hAnsi="Times New Roman" w:cs="Times New Roman"/>
          <w:iCs/>
          <w:color w:val="000000"/>
          <w:sz w:val="24"/>
          <w:szCs w:val="24"/>
          <w:lang w:val="en-GB"/>
        </w:rPr>
        <w:t>) are</w:t>
      </w:r>
      <w:r w:rsidRPr="00FC3B75">
        <w:rPr>
          <w:rFonts w:ascii="Times New Roman" w:hAnsi="Times New Roman" w:cs="Times New Roman"/>
          <w:color w:val="000000"/>
          <w:sz w:val="24"/>
          <w:szCs w:val="24"/>
          <w:lang w:val="en-GB"/>
        </w:rPr>
        <w:t xml:space="preserve"> to</w:t>
      </w:r>
      <w:r w:rsidRPr="00A84A57">
        <w:rPr>
          <w:rFonts w:ascii="Times New Roman" w:hAnsi="Times New Roman" w:cs="Times New Roman"/>
          <w:color w:val="000000"/>
          <w:sz w:val="24"/>
          <w:szCs w:val="24"/>
          <w:lang w:val="en-GB"/>
        </w:rPr>
        <w:t xml:space="preserve"> be autoclaved (or boiled) bef</w:t>
      </w:r>
      <w:r>
        <w:rPr>
          <w:rFonts w:ascii="Times New Roman" w:hAnsi="Times New Roman" w:cs="Times New Roman"/>
          <w:color w:val="000000"/>
          <w:sz w:val="24"/>
          <w:szCs w:val="24"/>
          <w:lang w:val="en-GB"/>
        </w:rPr>
        <w:t>ore being poured down the sink</w:t>
      </w:r>
      <w:r w:rsidRPr="00FC3B75">
        <w:rPr>
          <w:rFonts w:ascii="Times New Roman" w:hAnsi="Times New Roman" w:cs="Times New Roman"/>
          <w:color w:val="000000"/>
          <w:sz w:val="24"/>
          <w:szCs w:val="24"/>
          <w:lang w:val="en-GB"/>
        </w:rPr>
        <w:t xml:space="preserve">. </w:t>
      </w:r>
      <w:r w:rsidRPr="00FC3B75">
        <w:rPr>
          <w:rFonts w:ascii="Times New Roman" w:hAnsi="Times New Roman" w:cs="Times New Roman"/>
          <w:b/>
          <w:iCs/>
          <w:color w:val="000000"/>
          <w:sz w:val="24"/>
          <w:szCs w:val="24"/>
          <w:lang w:val="en-GB"/>
        </w:rPr>
        <w:t>Kanamycin</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s not</w:t>
      </w:r>
      <w:r w:rsidRPr="00A84A57">
        <w:rPr>
          <w:rFonts w:ascii="Times New Roman" w:hAnsi="Times New Roman" w:cs="Times New Roman"/>
          <w:color w:val="000000"/>
          <w:sz w:val="24"/>
          <w:szCs w:val="24"/>
          <w:lang w:val="en-GB"/>
        </w:rPr>
        <w:t xml:space="preserve"> de</w:t>
      </w:r>
      <w:r>
        <w:rPr>
          <w:rFonts w:ascii="Times New Roman" w:hAnsi="Times New Roman" w:cs="Times New Roman"/>
          <w:color w:val="000000"/>
          <w:sz w:val="24"/>
          <w:szCs w:val="24"/>
          <w:lang w:val="en-GB"/>
        </w:rPr>
        <w:t>stroyed by normal autoclaving and is h</w:t>
      </w:r>
      <w:r w:rsidRPr="00A84A57">
        <w:rPr>
          <w:rFonts w:ascii="Times New Roman" w:hAnsi="Times New Roman" w:cs="Times New Roman"/>
          <w:color w:val="000000"/>
          <w:sz w:val="24"/>
          <w:szCs w:val="24"/>
          <w:lang w:val="en-GB"/>
        </w:rPr>
        <w:t xml:space="preserve">andled as infectious waste. </w:t>
      </w:r>
    </w:p>
    <w:p w:rsidR="00897939" w:rsidRPr="00FC3B75" w:rsidRDefault="00897939" w:rsidP="00897939">
      <w:pPr>
        <w:autoSpaceDE w:val="0"/>
        <w:autoSpaceDN w:val="0"/>
        <w:adjustRightInd w:val="0"/>
        <w:spacing w:after="0" w:line="240" w:lineRule="auto"/>
        <w:ind w:left="34" w:hanging="34"/>
        <w:rPr>
          <w:rFonts w:ascii="Times New Roman" w:hAnsi="Times New Roman" w:cs="Times New Roman"/>
          <w:iCs/>
          <w:color w:val="000000"/>
          <w:sz w:val="24"/>
          <w:szCs w:val="24"/>
          <w:lang w:val="en-GB"/>
        </w:rPr>
      </w:pPr>
      <w:r w:rsidRPr="00FC3B75">
        <w:rPr>
          <w:rFonts w:ascii="Times New Roman" w:hAnsi="Times New Roman" w:cs="Times New Roman"/>
          <w:iCs/>
          <w:color w:val="000000"/>
          <w:sz w:val="24"/>
          <w:szCs w:val="24"/>
          <w:u w:val="single"/>
          <w:lang w:val="en-GB"/>
        </w:rPr>
        <w:t>Others</w:t>
      </w:r>
      <w:r w:rsidRPr="00FC3B75">
        <w:rPr>
          <w:rFonts w:ascii="Times New Roman" w:hAnsi="Times New Roman" w:cs="Times New Roman"/>
          <w:iCs/>
          <w:color w:val="000000"/>
          <w:sz w:val="24"/>
          <w:szCs w:val="24"/>
          <w:lang w:val="en-GB"/>
        </w:rPr>
        <w:t xml:space="preserve">: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b/>
          <w:iCs/>
          <w:color w:val="000000"/>
          <w:sz w:val="24"/>
          <w:szCs w:val="24"/>
          <w:lang w:val="en-GB"/>
        </w:rPr>
        <w:t>Chloramphenicol</w:t>
      </w:r>
      <w:r>
        <w:rPr>
          <w:rFonts w:ascii="Times New Roman" w:hAnsi="Times New Roman" w:cs="Times New Roman"/>
          <w:iCs/>
          <w:color w:val="000000"/>
          <w:sz w:val="24"/>
          <w:szCs w:val="24"/>
          <w:lang w:val="en-GB"/>
        </w:rPr>
        <w:t xml:space="preserve"> t</w:t>
      </w:r>
      <w:r w:rsidRPr="00FC3B75">
        <w:rPr>
          <w:rFonts w:ascii="Times New Roman" w:hAnsi="Times New Roman" w:cs="Times New Roman"/>
          <w:color w:val="000000"/>
          <w:sz w:val="24"/>
          <w:szCs w:val="24"/>
          <w:lang w:val="en-GB"/>
        </w:rPr>
        <w:t xml:space="preserve">olerates </w:t>
      </w:r>
      <w:r>
        <w:rPr>
          <w:rFonts w:ascii="Times New Roman" w:hAnsi="Times New Roman" w:cs="Times New Roman"/>
          <w:color w:val="000000"/>
          <w:sz w:val="24"/>
          <w:szCs w:val="24"/>
          <w:lang w:val="en-GB"/>
        </w:rPr>
        <w:t xml:space="preserve">boiling </w:t>
      </w:r>
      <w:r w:rsidRPr="00FC3B75">
        <w:rPr>
          <w:rFonts w:ascii="Times New Roman" w:hAnsi="Times New Roman" w:cs="Times New Roman"/>
          <w:color w:val="000000"/>
          <w:sz w:val="24"/>
          <w:szCs w:val="24"/>
          <w:lang w:val="en-GB"/>
        </w:rPr>
        <w:t xml:space="preserve">but breaks down quickly in the environment. May be poured down the sink.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b/>
          <w:iCs/>
          <w:color w:val="000000"/>
          <w:sz w:val="24"/>
          <w:szCs w:val="24"/>
          <w:lang w:val="en-GB"/>
        </w:rPr>
        <w:t>Amphotericin</w:t>
      </w:r>
      <w:r>
        <w:rPr>
          <w:rFonts w:ascii="Times New Roman" w:hAnsi="Times New Roman" w:cs="Times New Roman"/>
          <w:iCs/>
          <w:color w:val="000000"/>
          <w:sz w:val="24"/>
          <w:szCs w:val="24"/>
          <w:lang w:val="en-GB"/>
        </w:rPr>
        <w:t>=Fungizone i</w:t>
      </w:r>
      <w:r w:rsidRPr="00FC3B75">
        <w:rPr>
          <w:rFonts w:ascii="Times New Roman" w:hAnsi="Times New Roman" w:cs="Times New Roman"/>
          <w:color w:val="000000"/>
          <w:sz w:val="24"/>
          <w:szCs w:val="24"/>
          <w:lang w:val="en-GB"/>
        </w:rPr>
        <w:t xml:space="preserve">s to be autoclaved (or boiled) before being poured down the sink.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b/>
          <w:iCs/>
          <w:color w:val="000000"/>
          <w:sz w:val="24"/>
          <w:szCs w:val="24"/>
          <w:lang w:val="en-GB"/>
        </w:rPr>
        <w:t>Erythromycin</w:t>
      </w:r>
      <w:r>
        <w:rPr>
          <w:rFonts w:ascii="Times New Roman" w:hAnsi="Times New Roman" w:cs="Times New Roman"/>
          <w:iCs/>
          <w:color w:val="000000"/>
          <w:sz w:val="24"/>
          <w:szCs w:val="24"/>
          <w:lang w:val="en-GB"/>
        </w:rPr>
        <w:t xml:space="preserve"> is e</w:t>
      </w:r>
      <w:r w:rsidRPr="00FC3B75">
        <w:rPr>
          <w:rFonts w:ascii="Times New Roman" w:hAnsi="Times New Roman" w:cs="Times New Roman"/>
          <w:color w:val="000000"/>
          <w:sz w:val="24"/>
          <w:szCs w:val="24"/>
          <w:lang w:val="en-GB"/>
        </w:rPr>
        <w:t>asily degradable</w:t>
      </w:r>
      <w:r>
        <w:rPr>
          <w:rFonts w:ascii="Times New Roman" w:hAnsi="Times New Roman" w:cs="Times New Roman"/>
          <w:color w:val="000000"/>
          <w:sz w:val="24"/>
          <w:szCs w:val="24"/>
          <w:lang w:val="en-GB"/>
        </w:rPr>
        <w:t xml:space="preserve"> and</w:t>
      </w:r>
      <w:r w:rsidRPr="00FC3B75">
        <w:rPr>
          <w:rFonts w:ascii="Times New Roman" w:hAnsi="Times New Roman" w:cs="Times New Roman"/>
          <w:color w:val="000000"/>
          <w:sz w:val="24"/>
          <w:szCs w:val="24"/>
          <w:lang w:val="en-GB"/>
        </w:rPr>
        <w:t xml:space="preserve"> can be poured down the sink.</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b/>
          <w:iCs/>
          <w:color w:val="000000"/>
          <w:sz w:val="24"/>
          <w:szCs w:val="24"/>
          <w:lang w:val="en-GB"/>
        </w:rPr>
        <w:t>Puromycin</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autoclaved (or boiled) before being poured down the sink.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b/>
          <w:iCs/>
          <w:color w:val="000000"/>
          <w:sz w:val="24"/>
          <w:szCs w:val="24"/>
          <w:lang w:val="en-GB"/>
        </w:rPr>
        <w:t>Sulphadoxine</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autoclaved (or boiled) before being poured down the sink.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FC3B75">
        <w:rPr>
          <w:rFonts w:ascii="Times New Roman" w:hAnsi="Times New Roman" w:cs="Times New Roman"/>
          <w:b/>
          <w:iCs/>
          <w:color w:val="000000"/>
          <w:sz w:val="24"/>
          <w:szCs w:val="24"/>
          <w:lang w:val="en-GB"/>
        </w:rPr>
        <w:t>Tetracycline</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autoclaved (or boiled) before being poured down the sink.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Blasticidin</w:t>
      </w:r>
      <w:r>
        <w:rPr>
          <w:rFonts w:ascii="Times New Roman" w:hAnsi="Times New Roman" w:cs="Times New Roman"/>
          <w:iCs/>
          <w:color w:val="000000"/>
          <w:sz w:val="24"/>
          <w:szCs w:val="24"/>
          <w:lang w:val="en-GB"/>
        </w:rPr>
        <w:t xml:space="preserve"> i</w:t>
      </w:r>
      <w:r>
        <w:rPr>
          <w:rFonts w:ascii="Times New Roman" w:hAnsi="Times New Roman" w:cs="Times New Roman"/>
          <w:color w:val="000000"/>
          <w:sz w:val="24"/>
          <w:szCs w:val="24"/>
          <w:lang w:val="en-GB"/>
        </w:rPr>
        <w:t>s to be treated as "I</w:t>
      </w:r>
      <w:r w:rsidRPr="00FC3B75">
        <w:rPr>
          <w:rFonts w:ascii="Times New Roman" w:hAnsi="Times New Roman" w:cs="Times New Roman"/>
          <w:color w:val="000000"/>
          <w:sz w:val="24"/>
          <w:szCs w:val="24"/>
          <w:lang w:val="en-GB"/>
        </w:rPr>
        <w:t>nfectious waste</w:t>
      </w:r>
      <w:r>
        <w:rPr>
          <w:rFonts w:ascii="Times New Roman" w:hAnsi="Times New Roman" w:cs="Times New Roman"/>
          <w:color w:val="000000"/>
          <w:sz w:val="24"/>
          <w:szCs w:val="24"/>
          <w:lang w:val="en-GB"/>
        </w:rPr>
        <w:t>", c</w:t>
      </w:r>
      <w:r w:rsidRPr="00FC3B75">
        <w:rPr>
          <w:rFonts w:ascii="Times New Roman" w:hAnsi="Times New Roman" w:cs="Times New Roman"/>
          <w:color w:val="000000"/>
          <w:sz w:val="24"/>
          <w:szCs w:val="24"/>
          <w:lang w:val="en-GB"/>
        </w:rPr>
        <w:t>haracteristics unknown.</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Ciprofloxacin</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treated as </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Infectious waste</w:t>
      </w:r>
      <w:r>
        <w:rPr>
          <w:rFonts w:ascii="Times New Roman" w:hAnsi="Times New Roman" w:cs="Times New Roman"/>
          <w:color w:val="000000"/>
          <w:sz w:val="24"/>
          <w:szCs w:val="24"/>
          <w:lang w:val="en-GB"/>
        </w:rPr>
        <w:t>", t</w:t>
      </w:r>
      <w:r w:rsidRPr="00FC3B75">
        <w:rPr>
          <w:rFonts w:ascii="Times New Roman" w:hAnsi="Times New Roman" w:cs="Times New Roman"/>
          <w:color w:val="000000"/>
          <w:sz w:val="24"/>
          <w:szCs w:val="24"/>
          <w:lang w:val="en-GB"/>
        </w:rPr>
        <w:t>olerates autoclaving.</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Enrofloxacin</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treated as </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Infectious waste</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 xml:space="preserve">.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Nalidixic acid</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treated as </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Infectious waste</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 xml:space="preserve">. </w:t>
      </w:r>
    </w:p>
    <w:p w:rsidR="00897939" w:rsidRPr="00FC3B75"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Vancomycin</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treated as </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Infectious waste</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 xml:space="preserve"> or, if possible, substituted. Highly stable, last antibiotic that is effective in treating multi-resistant staphylococci. </w:t>
      </w:r>
    </w:p>
    <w:p w:rsidR="00897939" w:rsidRPr="005D6744"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Zeomycin</w:t>
      </w:r>
      <w:r>
        <w:rPr>
          <w:rFonts w:ascii="Times New Roman" w:hAnsi="Times New Roman" w:cs="Times New Roman"/>
          <w:iCs/>
          <w:color w:val="000000"/>
          <w:sz w:val="24"/>
          <w:szCs w:val="24"/>
          <w:lang w:val="en-GB"/>
        </w:rPr>
        <w:t xml:space="preserve"> i</w:t>
      </w:r>
      <w:r w:rsidRPr="00FC3B75">
        <w:rPr>
          <w:rFonts w:ascii="Times New Roman" w:hAnsi="Times New Roman" w:cs="Times New Roman"/>
          <w:color w:val="000000"/>
          <w:sz w:val="24"/>
          <w:szCs w:val="24"/>
          <w:lang w:val="en-GB"/>
        </w:rPr>
        <w:t xml:space="preserve">s to be treated as </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Infectious waste</w:t>
      </w:r>
      <w:r>
        <w:rPr>
          <w:rFonts w:ascii="Times New Roman" w:hAnsi="Times New Roman" w:cs="Times New Roman"/>
          <w:color w:val="000000"/>
          <w:sz w:val="24"/>
          <w:szCs w:val="24"/>
          <w:lang w:val="en-GB"/>
        </w:rPr>
        <w:t>", c</w:t>
      </w:r>
      <w:r w:rsidRPr="005D6744">
        <w:rPr>
          <w:rFonts w:ascii="Times New Roman" w:hAnsi="Times New Roman" w:cs="Times New Roman"/>
          <w:color w:val="000000"/>
          <w:sz w:val="24"/>
          <w:szCs w:val="24"/>
          <w:lang w:val="en-GB"/>
        </w:rPr>
        <w:t>haracteristics unknown</w:t>
      </w:r>
      <w:r>
        <w:rPr>
          <w:rFonts w:ascii="Times New Roman" w:hAnsi="Times New Roman" w:cs="Times New Roman"/>
          <w:color w:val="000000"/>
          <w:sz w:val="24"/>
          <w:szCs w:val="24"/>
          <w:lang w:val="en-GB"/>
        </w:rPr>
        <w:t>.</w:t>
      </w:r>
      <w:r w:rsidRPr="005D6744">
        <w:rPr>
          <w:rFonts w:ascii="Times New Roman" w:hAnsi="Times New Roman" w:cs="Times New Roman"/>
          <w:color w:val="000000"/>
          <w:sz w:val="24"/>
          <w:szCs w:val="24"/>
          <w:lang w:val="en-GB"/>
        </w:rPr>
        <w:t xml:space="preserve"> </w:t>
      </w:r>
    </w:p>
    <w:p w:rsidR="00897939" w:rsidRDefault="00897939" w:rsidP="00897939">
      <w:pPr>
        <w:pStyle w:val="Liststycke"/>
        <w:numPr>
          <w:ilvl w:val="0"/>
          <w:numId w:val="7"/>
        </w:numPr>
        <w:autoSpaceDE w:val="0"/>
        <w:autoSpaceDN w:val="0"/>
        <w:adjustRightInd w:val="0"/>
        <w:spacing w:after="0" w:line="240" w:lineRule="auto"/>
        <w:rPr>
          <w:rFonts w:ascii="Times New Roman" w:hAnsi="Times New Roman" w:cs="Times New Roman"/>
          <w:color w:val="000000"/>
          <w:sz w:val="24"/>
          <w:szCs w:val="24"/>
          <w:lang w:val="en-GB"/>
        </w:rPr>
      </w:pPr>
      <w:r w:rsidRPr="005D6744">
        <w:rPr>
          <w:rFonts w:ascii="Times New Roman" w:hAnsi="Times New Roman" w:cs="Times New Roman"/>
          <w:b/>
          <w:iCs/>
          <w:color w:val="000000"/>
          <w:sz w:val="24"/>
          <w:szCs w:val="24"/>
          <w:lang w:val="en-GB"/>
        </w:rPr>
        <w:t>Zeozin</w:t>
      </w:r>
      <w:r w:rsidRPr="005D6744">
        <w:rPr>
          <w:rFonts w:ascii="Times New Roman" w:hAnsi="Times New Roman" w:cs="Times New Roman"/>
          <w:iCs/>
          <w:color w:val="000000"/>
          <w:sz w:val="24"/>
          <w:szCs w:val="24"/>
          <w:lang w:val="en-GB"/>
        </w:rPr>
        <w:t xml:space="preserve"> </w:t>
      </w:r>
      <w:r>
        <w:rPr>
          <w:rFonts w:ascii="Times New Roman" w:hAnsi="Times New Roman" w:cs="Times New Roman"/>
          <w:iCs/>
          <w:color w:val="000000"/>
          <w:sz w:val="24"/>
          <w:szCs w:val="24"/>
          <w:lang w:val="en-GB"/>
        </w:rPr>
        <w:t>i</w:t>
      </w:r>
      <w:r w:rsidRPr="00FC3B75">
        <w:rPr>
          <w:rFonts w:ascii="Times New Roman" w:hAnsi="Times New Roman" w:cs="Times New Roman"/>
          <w:color w:val="000000"/>
          <w:sz w:val="24"/>
          <w:szCs w:val="24"/>
          <w:lang w:val="en-GB"/>
        </w:rPr>
        <w:t xml:space="preserve">s to be treated as </w:t>
      </w:r>
      <w:r>
        <w:rPr>
          <w:rFonts w:ascii="Times New Roman" w:hAnsi="Times New Roman" w:cs="Times New Roman"/>
          <w:color w:val="000000"/>
          <w:sz w:val="24"/>
          <w:szCs w:val="24"/>
          <w:lang w:val="en-GB"/>
        </w:rPr>
        <w:t>"</w:t>
      </w:r>
      <w:r w:rsidRPr="00FC3B75">
        <w:rPr>
          <w:rFonts w:ascii="Times New Roman" w:hAnsi="Times New Roman" w:cs="Times New Roman"/>
          <w:color w:val="000000"/>
          <w:sz w:val="24"/>
          <w:szCs w:val="24"/>
          <w:lang w:val="en-GB"/>
        </w:rPr>
        <w:t>Infectious waste</w:t>
      </w:r>
      <w:r>
        <w:rPr>
          <w:rFonts w:ascii="Times New Roman" w:hAnsi="Times New Roman" w:cs="Times New Roman"/>
          <w:color w:val="000000"/>
          <w:sz w:val="24"/>
          <w:szCs w:val="24"/>
          <w:lang w:val="en-GB"/>
        </w:rPr>
        <w:t>", c</w:t>
      </w:r>
      <w:r w:rsidRPr="005D6744">
        <w:rPr>
          <w:rFonts w:ascii="Times New Roman" w:hAnsi="Times New Roman" w:cs="Times New Roman"/>
          <w:color w:val="000000"/>
          <w:sz w:val="24"/>
          <w:szCs w:val="24"/>
          <w:lang w:val="en-GB"/>
        </w:rPr>
        <w:t>haracteristics unknown</w:t>
      </w:r>
      <w:r>
        <w:rPr>
          <w:rFonts w:ascii="Times New Roman" w:hAnsi="Times New Roman" w:cs="Times New Roman"/>
          <w:color w:val="000000"/>
          <w:sz w:val="24"/>
          <w:szCs w:val="24"/>
          <w:lang w:val="en-GB"/>
        </w:rPr>
        <w:t>.</w:t>
      </w: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p>
    <w:p w:rsidR="00897939"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r w:rsidRPr="00E7342D">
        <w:rPr>
          <w:rFonts w:ascii="Times New Roman" w:hAnsi="Times New Roman" w:cs="Times New Roman"/>
          <w:sz w:val="24"/>
          <w:szCs w:val="24"/>
          <w:lang w:val="en-GB"/>
        </w:rPr>
        <w:t xml:space="preserve"> </w:t>
      </w:r>
    </w:p>
    <w:p w:rsidR="00897939" w:rsidRPr="00F168E0" w:rsidRDefault="00897939" w:rsidP="00897939">
      <w:pPr>
        <w:autoSpaceDE w:val="0"/>
        <w:autoSpaceDN w:val="0"/>
        <w:adjustRightInd w:val="0"/>
        <w:spacing w:after="0" w:line="240" w:lineRule="auto"/>
        <w:rPr>
          <w:rFonts w:ascii="Times New Roman" w:hAnsi="Times New Roman" w:cs="Times New Roman"/>
          <w:color w:val="000000"/>
          <w:sz w:val="24"/>
          <w:szCs w:val="24"/>
          <w:lang w:val="en-GB"/>
        </w:rPr>
      </w:pPr>
    </w:p>
    <w:p w:rsidR="00897939" w:rsidRPr="00191591" w:rsidRDefault="00897939" w:rsidP="00897939">
      <w:pPr>
        <w:spacing w:line="240" w:lineRule="auto"/>
        <w:rPr>
          <w:rFonts w:ascii="Times New Roman" w:hAnsi="Times New Roman" w:cs="Times New Roman"/>
          <w:b/>
          <w:sz w:val="24"/>
          <w:szCs w:val="24"/>
          <w:lang w:val="en-GB"/>
        </w:rPr>
      </w:pPr>
    </w:p>
    <w:p w:rsidR="00897939" w:rsidRPr="009725C4" w:rsidRDefault="00897939" w:rsidP="000339C0">
      <w:pPr>
        <w:tabs>
          <w:tab w:val="left" w:pos="450"/>
        </w:tabs>
        <w:rPr>
          <w:sz w:val="32"/>
          <w:szCs w:val="32"/>
          <w:lang w:val="en-US"/>
        </w:rPr>
      </w:pPr>
    </w:p>
    <w:sectPr w:rsidR="00897939" w:rsidRPr="009725C4" w:rsidSect="00F47F29">
      <w:headerReference w:type="default" r:id="rId21"/>
      <w:footerReference w:type="default" r:id="rId22"/>
      <w:pgSz w:w="11906" w:h="16838"/>
      <w:pgMar w:top="313" w:right="1440" w:bottom="1440" w:left="136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54" w:rsidRDefault="00683354" w:rsidP="007B06BC">
      <w:pPr>
        <w:spacing w:after="0" w:line="240" w:lineRule="auto"/>
      </w:pPr>
      <w:r>
        <w:separator/>
      </w:r>
    </w:p>
  </w:endnote>
  <w:endnote w:type="continuationSeparator" w:id="0">
    <w:p w:rsidR="00683354" w:rsidRDefault="00683354" w:rsidP="007B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54" w:rsidRPr="009D32E3" w:rsidRDefault="00966060" w:rsidP="009D32E3">
    <w:pPr>
      <w:pStyle w:val="Sidfot"/>
    </w:pPr>
    <w:r>
      <w:rPr>
        <w:noProof/>
        <w:lang w:eastAsia="sv-SE"/>
      </w:rPr>
      <w:drawing>
        <wp:anchor distT="0" distB="0" distL="114300" distR="114300" simplePos="0" relativeHeight="251656704" behindDoc="0" locked="0" layoutInCell="1" allowOverlap="1">
          <wp:simplePos x="0" y="0"/>
          <wp:positionH relativeFrom="column">
            <wp:posOffset>5793740</wp:posOffset>
          </wp:positionH>
          <wp:positionV relativeFrom="paragraph">
            <wp:posOffset>-965200</wp:posOffset>
          </wp:positionV>
          <wp:extent cx="720725" cy="1338580"/>
          <wp:effectExtent l="0" t="0" r="3175" b="0"/>
          <wp:wrapNone/>
          <wp:docPr id="9" name="Bildobjekt 9"/>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0725" cy="13385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54" w:rsidRDefault="00683354" w:rsidP="007B06BC">
      <w:pPr>
        <w:spacing w:after="0" w:line="240" w:lineRule="auto"/>
      </w:pPr>
      <w:r>
        <w:separator/>
      </w:r>
    </w:p>
  </w:footnote>
  <w:footnote w:type="continuationSeparator" w:id="0">
    <w:p w:rsidR="00683354" w:rsidRDefault="00683354" w:rsidP="007B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54" w:rsidRDefault="00683354" w:rsidP="00F47F29">
    <w:pPr>
      <w:pStyle w:val="Sidhuvud"/>
      <w:tabs>
        <w:tab w:val="clear" w:pos="9026"/>
        <w:tab w:val="right" w:pos="9639"/>
      </w:tabs>
      <w:ind w:left="-567"/>
    </w:pPr>
    <w:r>
      <w:rPr>
        <w:noProof/>
        <w:lang w:eastAsia="sv-SE"/>
      </w:rPr>
      <mc:AlternateContent>
        <mc:Choice Requires="wps">
          <w:drawing>
            <wp:anchor distT="0" distB="0" distL="114300" distR="114300" simplePos="0" relativeHeight="251659264" behindDoc="0" locked="0" layoutInCell="1" allowOverlap="1" wp14:anchorId="594CE7B1" wp14:editId="76614F7C">
              <wp:simplePos x="0" y="0"/>
              <wp:positionH relativeFrom="column">
                <wp:posOffset>3664585</wp:posOffset>
              </wp:positionH>
              <wp:positionV relativeFrom="paragraph">
                <wp:posOffset>578485</wp:posOffset>
              </wp:positionV>
              <wp:extent cx="2257425" cy="342900"/>
              <wp:effectExtent l="0" t="0" r="9525"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354" w:rsidRPr="00FB4C44" w:rsidRDefault="00683354" w:rsidP="005D79AA">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CE7B1" id="_x0000_t202" coordsize="21600,21600" o:spt="202" path="m,l,21600r21600,l21600,xe">
              <v:stroke joinstyle="miter"/>
              <v:path gradientshapeok="t" o:connecttype="rect"/>
            </v:shapetype>
            <v:shape id="Text Box 1" o:spid="_x0000_s1026" type="#_x0000_t202" style="position:absolute;left:0;text-align:left;margin-left:288.55pt;margin-top:45.55pt;width:1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" stroked="f">
              <v:textbox>
                <w:txbxContent>
                  <w:p w:rsidR="00683354" w:rsidRPr="00FB4C44" w:rsidRDefault="00683354" w:rsidP="005D79AA">
                    <w:pPr>
                      <w:jc w:val="right"/>
                      <w:rPr>
                        <w:rFonts w:ascii="Arial" w:hAnsi="Arial" w:cs="Arial"/>
                        <w:b/>
                        <w:sz w:val="24"/>
                        <w:szCs w:val="24"/>
                      </w:rPr>
                    </w:pPr>
                  </w:p>
                </w:txbxContent>
              </v:textbox>
            </v:shape>
          </w:pict>
        </mc:Fallback>
      </mc:AlternateContent>
    </w:r>
    <w:r>
      <w:rPr>
        <w:noProof/>
        <w:lang w:eastAsia="sv-SE"/>
      </w:rPr>
      <w:drawing>
        <wp:inline distT="0" distB="0" distL="0" distR="0" wp14:anchorId="0E332E41" wp14:editId="5C821DCC">
          <wp:extent cx="3357923" cy="1493147"/>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vhi.jpg"/>
                  <pic:cNvPicPr/>
                </pic:nvPicPr>
                <pic:blipFill>
                  <a:blip r:embed="rId1">
                    <a:extLst>
                      <a:ext uri="{28A0092B-C50C-407E-A947-70E740481C1C}">
                        <a14:useLocalDpi xmlns:a14="http://schemas.microsoft.com/office/drawing/2010/main" val="0"/>
                      </a:ext>
                    </a:extLst>
                  </a:blip>
                  <a:stretch>
                    <a:fillRect/>
                  </a:stretch>
                </pic:blipFill>
                <pic:spPr>
                  <a:xfrm>
                    <a:off x="0" y="0"/>
                    <a:ext cx="3361873" cy="1494904"/>
                  </a:xfrm>
                  <a:prstGeom prst="rect">
                    <a:avLst/>
                  </a:prstGeom>
                </pic:spPr>
              </pic:pic>
            </a:graphicData>
          </a:graphic>
        </wp:inline>
      </w:drawing>
    </w:r>
  </w:p>
  <w:p w:rsidR="00683354" w:rsidRDefault="00683354" w:rsidP="00EB5C65">
    <w:pPr>
      <w:pStyle w:val="Sidhuvud"/>
      <w:tabs>
        <w:tab w:val="clear" w:pos="9026"/>
        <w:tab w:val="right" w:pos="9639"/>
      </w:tabs>
      <w:ind w:left="-567"/>
    </w:pPr>
  </w:p>
  <w:p w:rsidR="00683354" w:rsidRDefault="00683354">
    <w:pPr>
      <w:pStyle w:val="Sidhuvud"/>
    </w:pPr>
  </w:p>
  <w:p w:rsidR="00683354" w:rsidRDefault="00683354">
    <w:pPr>
      <w:pStyle w:val="Sidhuvud"/>
    </w:pPr>
  </w:p>
  <w:tbl>
    <w:tblPr>
      <w:tblpPr w:leftFromText="141" w:rightFromText="141" w:vertAnchor="page" w:horzAnchor="page" w:tblpX="1439" w:tblpY="230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57"/>
      <w:gridCol w:w="2835"/>
      <w:gridCol w:w="1418"/>
      <w:gridCol w:w="2332"/>
    </w:tblGrid>
    <w:tr w:rsidR="00683354" w:rsidTr="00754460">
      <w:trPr>
        <w:cantSplit/>
      </w:trPr>
      <w:tc>
        <w:tcPr>
          <w:tcW w:w="6910" w:type="dxa"/>
          <w:gridSpan w:val="3"/>
          <w:tcBorders>
            <w:top w:val="single" w:sz="4" w:space="0" w:color="auto"/>
            <w:left w:val="single" w:sz="4" w:space="0" w:color="auto"/>
            <w:bottom w:val="single" w:sz="4" w:space="0" w:color="auto"/>
            <w:right w:val="single" w:sz="4" w:space="0" w:color="auto"/>
          </w:tcBorders>
          <w:hideMark/>
        </w:tcPr>
        <w:p w:rsidR="00683354" w:rsidRPr="00FA2E3E" w:rsidRDefault="00683354" w:rsidP="005225DA">
          <w:pPr>
            <w:pStyle w:val="Sidhuvud"/>
            <w:rPr>
              <w:rFonts w:ascii="Times New Roman" w:hAnsi="Times New Roman"/>
              <w:i/>
              <w:iCs/>
              <w:sz w:val="18"/>
              <w:lang w:val="en-US"/>
            </w:rPr>
          </w:pPr>
          <w:r w:rsidRPr="00FA2E3E">
            <w:rPr>
              <w:rFonts w:ascii="Times New Roman" w:hAnsi="Times New Roman"/>
              <w:i/>
              <w:iCs/>
              <w:sz w:val="18"/>
              <w:lang w:val="en-US"/>
            </w:rPr>
            <w:t xml:space="preserve">Dokumentnamn  </w:t>
          </w:r>
        </w:p>
        <w:p w:rsidR="00D84D28" w:rsidRPr="00FA2E3E" w:rsidRDefault="00FA2E3E" w:rsidP="00E977E5">
          <w:pPr>
            <w:pStyle w:val="Sidhuvud"/>
            <w:rPr>
              <w:rFonts w:ascii="Times New Roman" w:eastAsia="Calibri" w:hAnsi="Times New Roman" w:cs="Times New Roman"/>
              <w:i/>
              <w:iCs/>
              <w:sz w:val="18"/>
              <w:szCs w:val="20"/>
              <w:lang w:val="en-US"/>
            </w:rPr>
          </w:pPr>
          <w:r w:rsidRPr="00FA2E3E">
            <w:rPr>
              <w:b/>
              <w:bCs/>
              <w:sz w:val="28"/>
              <w:szCs w:val="28"/>
              <w:lang w:val="en-GB"/>
            </w:rPr>
            <w:t>Introduction to laboratory facilities at VHC</w:t>
          </w:r>
        </w:p>
      </w:tc>
      <w:tc>
        <w:tcPr>
          <w:tcW w:w="2332" w:type="dxa"/>
          <w:tcBorders>
            <w:top w:val="single" w:sz="4" w:space="0" w:color="auto"/>
            <w:left w:val="single" w:sz="4" w:space="0" w:color="auto"/>
            <w:bottom w:val="single" w:sz="4" w:space="0" w:color="auto"/>
            <w:right w:val="single" w:sz="4" w:space="0" w:color="auto"/>
          </w:tcBorders>
        </w:tcPr>
        <w:p w:rsidR="00683354" w:rsidRDefault="00683354" w:rsidP="00754460">
          <w:pPr>
            <w:pStyle w:val="Sidhuvud"/>
            <w:rPr>
              <w:rFonts w:ascii="Times New Roman" w:eastAsia="Calibri" w:hAnsi="Times New Roman" w:cs="Times New Roman"/>
              <w:i/>
              <w:iCs/>
              <w:sz w:val="18"/>
              <w:szCs w:val="20"/>
            </w:rPr>
          </w:pPr>
          <w:r>
            <w:rPr>
              <w:rFonts w:ascii="Times New Roman" w:hAnsi="Times New Roman"/>
              <w:i/>
              <w:iCs/>
              <w:sz w:val="18"/>
            </w:rPr>
            <w:t>Dokumentnummer</w:t>
          </w:r>
        </w:p>
        <w:p w:rsidR="00683354" w:rsidRDefault="00683354" w:rsidP="00754460">
          <w:pPr>
            <w:pStyle w:val="Sidhuvud"/>
            <w:rPr>
              <w:rFonts w:ascii="Times New Roman" w:hAnsi="Times New Roman"/>
              <w:sz w:val="24"/>
            </w:rPr>
          </w:pPr>
        </w:p>
      </w:tc>
    </w:tr>
    <w:tr w:rsidR="00683354" w:rsidTr="00754460">
      <w:trPr>
        <w:cantSplit/>
      </w:trPr>
      <w:tc>
        <w:tcPr>
          <w:tcW w:w="2657" w:type="dxa"/>
          <w:tcBorders>
            <w:top w:val="single" w:sz="4" w:space="0" w:color="auto"/>
            <w:left w:val="single" w:sz="4" w:space="0" w:color="auto"/>
            <w:bottom w:val="single" w:sz="4" w:space="0" w:color="auto"/>
            <w:right w:val="single" w:sz="4" w:space="0" w:color="auto"/>
          </w:tcBorders>
        </w:tcPr>
        <w:p w:rsidR="00683354" w:rsidRDefault="00683354" w:rsidP="00754460">
          <w:pPr>
            <w:pStyle w:val="Sidhuvud"/>
            <w:rPr>
              <w:rFonts w:ascii="Times New Roman" w:hAnsi="Times New Roman"/>
              <w:i/>
              <w:iCs/>
              <w:sz w:val="18"/>
            </w:rPr>
          </w:pPr>
          <w:r>
            <w:rPr>
              <w:rFonts w:ascii="Times New Roman" w:hAnsi="Times New Roman"/>
              <w:i/>
              <w:iCs/>
              <w:sz w:val="18"/>
            </w:rPr>
            <w:t>Upprättat av</w:t>
          </w:r>
        </w:p>
        <w:p w:rsidR="00D84D28" w:rsidRPr="00D43C1A" w:rsidRDefault="004C050D" w:rsidP="00E977E5">
          <w:pPr>
            <w:pStyle w:val="Sidhuvud"/>
            <w:rPr>
              <w:rFonts w:ascii="Times New Roman" w:hAnsi="Times New Roman"/>
              <w:i/>
              <w:iCs/>
              <w:sz w:val="18"/>
            </w:rPr>
          </w:pPr>
          <w:r>
            <w:rPr>
              <w:rFonts w:ascii="Times New Roman" w:hAnsi="Times New Roman"/>
              <w:i/>
              <w:iCs/>
              <w:sz w:val="18"/>
            </w:rPr>
            <w:t>Sten-Olof Fredriksson</w:t>
          </w:r>
        </w:p>
      </w:tc>
      <w:tc>
        <w:tcPr>
          <w:tcW w:w="2835" w:type="dxa"/>
          <w:tcBorders>
            <w:top w:val="single" w:sz="4" w:space="0" w:color="auto"/>
            <w:left w:val="single" w:sz="4" w:space="0" w:color="auto"/>
            <w:bottom w:val="single" w:sz="4" w:space="0" w:color="auto"/>
            <w:right w:val="single" w:sz="4" w:space="0" w:color="auto"/>
          </w:tcBorders>
        </w:tcPr>
        <w:p w:rsidR="00683354" w:rsidRDefault="00683354" w:rsidP="00754460">
          <w:pPr>
            <w:pStyle w:val="Sidhuvud"/>
            <w:rPr>
              <w:rFonts w:ascii="Times New Roman" w:eastAsia="Calibri" w:hAnsi="Times New Roman" w:cs="Times New Roman"/>
              <w:i/>
              <w:iCs/>
              <w:sz w:val="18"/>
              <w:szCs w:val="20"/>
            </w:rPr>
          </w:pPr>
          <w:r>
            <w:rPr>
              <w:rFonts w:ascii="Times New Roman" w:hAnsi="Times New Roman"/>
              <w:i/>
              <w:iCs/>
              <w:sz w:val="18"/>
            </w:rPr>
            <w:t>Fastställt av</w:t>
          </w:r>
        </w:p>
        <w:p w:rsidR="00683354" w:rsidRDefault="00683354" w:rsidP="00754460">
          <w:pPr>
            <w:pStyle w:val="Sidhuvud"/>
            <w:rPr>
              <w:rFonts w:ascii="Times New Roman" w:hAnsi="Times New Roman"/>
              <w:i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83354" w:rsidRDefault="00683354" w:rsidP="00754460">
          <w:pPr>
            <w:pStyle w:val="Sidhuvud"/>
            <w:rPr>
              <w:rFonts w:ascii="Times New Roman" w:eastAsia="Calibri" w:hAnsi="Times New Roman" w:cs="Times New Roman"/>
              <w:i/>
              <w:iCs/>
              <w:sz w:val="18"/>
              <w:szCs w:val="20"/>
            </w:rPr>
          </w:pPr>
          <w:r>
            <w:rPr>
              <w:rFonts w:ascii="Times New Roman" w:hAnsi="Times New Roman"/>
              <w:i/>
              <w:iCs/>
              <w:sz w:val="18"/>
            </w:rPr>
            <w:t>Sida (av)</w:t>
          </w:r>
        </w:p>
        <w:p w:rsidR="00683354" w:rsidRPr="000168D9" w:rsidRDefault="00683354" w:rsidP="00754460">
          <w:pPr>
            <w:pStyle w:val="Sidhuvud"/>
            <w:rPr>
              <w:rFonts w:cstheme="minorHAnsi"/>
              <w:iCs/>
              <w:sz w:val="24"/>
              <w:szCs w:val="24"/>
            </w:rPr>
          </w:pPr>
          <w:r w:rsidRPr="000168D9">
            <w:rPr>
              <w:rStyle w:val="Sidnummer"/>
              <w:rFonts w:cstheme="minorHAnsi"/>
              <w:sz w:val="24"/>
              <w:szCs w:val="24"/>
            </w:rPr>
            <w:fldChar w:fldCharType="begin"/>
          </w:r>
          <w:r w:rsidRPr="000168D9">
            <w:rPr>
              <w:rStyle w:val="Sidnummer"/>
              <w:rFonts w:cstheme="minorHAnsi"/>
              <w:sz w:val="24"/>
              <w:szCs w:val="24"/>
            </w:rPr>
            <w:instrText xml:space="preserve"> PAGE </w:instrText>
          </w:r>
          <w:r w:rsidRPr="000168D9">
            <w:rPr>
              <w:rStyle w:val="Sidnummer"/>
              <w:rFonts w:cstheme="minorHAnsi"/>
              <w:sz w:val="24"/>
              <w:szCs w:val="24"/>
            </w:rPr>
            <w:fldChar w:fldCharType="separate"/>
          </w:r>
          <w:r w:rsidR="00DB51D4">
            <w:rPr>
              <w:rStyle w:val="Sidnummer"/>
              <w:rFonts w:cstheme="minorHAnsi"/>
              <w:noProof/>
              <w:sz w:val="24"/>
              <w:szCs w:val="24"/>
            </w:rPr>
            <w:t>1</w:t>
          </w:r>
          <w:r w:rsidRPr="000168D9">
            <w:rPr>
              <w:rStyle w:val="Sidnummer"/>
              <w:rFonts w:cstheme="minorHAnsi"/>
              <w:sz w:val="24"/>
              <w:szCs w:val="24"/>
            </w:rPr>
            <w:fldChar w:fldCharType="end"/>
          </w:r>
          <w:r w:rsidRPr="000168D9">
            <w:rPr>
              <w:rFonts w:cstheme="minorHAnsi"/>
              <w:sz w:val="24"/>
              <w:szCs w:val="24"/>
            </w:rPr>
            <w:t xml:space="preserve"> (</w:t>
          </w:r>
          <w:r w:rsidRPr="000168D9">
            <w:rPr>
              <w:rStyle w:val="Sidnummer"/>
              <w:rFonts w:cstheme="minorHAnsi"/>
              <w:sz w:val="24"/>
              <w:szCs w:val="24"/>
            </w:rPr>
            <w:fldChar w:fldCharType="begin"/>
          </w:r>
          <w:r w:rsidRPr="000168D9">
            <w:rPr>
              <w:rStyle w:val="Sidnummer"/>
              <w:rFonts w:cstheme="minorHAnsi"/>
              <w:sz w:val="24"/>
              <w:szCs w:val="24"/>
            </w:rPr>
            <w:instrText xml:space="preserve"> NUMPAGES </w:instrText>
          </w:r>
          <w:r w:rsidRPr="000168D9">
            <w:rPr>
              <w:rStyle w:val="Sidnummer"/>
              <w:rFonts w:cstheme="minorHAnsi"/>
              <w:sz w:val="24"/>
              <w:szCs w:val="24"/>
            </w:rPr>
            <w:fldChar w:fldCharType="separate"/>
          </w:r>
          <w:r w:rsidR="00DB51D4">
            <w:rPr>
              <w:rStyle w:val="Sidnummer"/>
              <w:rFonts w:cstheme="minorHAnsi"/>
              <w:noProof/>
              <w:sz w:val="24"/>
              <w:szCs w:val="24"/>
            </w:rPr>
            <w:t>12</w:t>
          </w:r>
          <w:r w:rsidRPr="000168D9">
            <w:rPr>
              <w:rStyle w:val="Sidnummer"/>
              <w:rFonts w:cstheme="minorHAnsi"/>
              <w:sz w:val="24"/>
              <w:szCs w:val="24"/>
            </w:rPr>
            <w:fldChar w:fldCharType="end"/>
          </w:r>
          <w:r w:rsidRPr="000168D9">
            <w:rPr>
              <w:rFonts w:cstheme="minorHAnsi"/>
              <w:sz w:val="24"/>
              <w:szCs w:val="24"/>
            </w:rPr>
            <w:t>)</w:t>
          </w:r>
        </w:p>
      </w:tc>
      <w:tc>
        <w:tcPr>
          <w:tcW w:w="2332" w:type="dxa"/>
          <w:tcBorders>
            <w:top w:val="single" w:sz="4" w:space="0" w:color="auto"/>
            <w:left w:val="single" w:sz="4" w:space="0" w:color="auto"/>
            <w:bottom w:val="single" w:sz="4" w:space="0" w:color="auto"/>
            <w:right w:val="single" w:sz="4" w:space="0" w:color="auto"/>
          </w:tcBorders>
        </w:tcPr>
        <w:p w:rsidR="00683354" w:rsidRDefault="00683354" w:rsidP="00754460">
          <w:pPr>
            <w:pStyle w:val="Sidhuvud"/>
            <w:rPr>
              <w:rFonts w:ascii="Times New Roman" w:eastAsia="Calibri" w:hAnsi="Times New Roman" w:cs="Times New Roman"/>
              <w:i/>
              <w:iCs/>
              <w:sz w:val="18"/>
              <w:szCs w:val="20"/>
            </w:rPr>
          </w:pPr>
          <w:r>
            <w:rPr>
              <w:rFonts w:ascii="Times New Roman" w:hAnsi="Times New Roman"/>
              <w:i/>
              <w:iCs/>
              <w:sz w:val="18"/>
            </w:rPr>
            <w:t>Fastställt datum</w:t>
          </w:r>
        </w:p>
        <w:p w:rsidR="00683354" w:rsidRDefault="00683354" w:rsidP="00CA48D4">
          <w:pPr>
            <w:pStyle w:val="Sidhuvud"/>
            <w:rPr>
              <w:rFonts w:ascii="Times New Roman" w:hAnsi="Times New Roman"/>
              <w:sz w:val="24"/>
            </w:rPr>
          </w:pPr>
          <w:r>
            <w:rPr>
              <w:rFonts w:ascii="Times New Roman" w:hAnsi="Times New Roman"/>
              <w:sz w:val="24"/>
            </w:rPr>
            <w:t>20</w:t>
          </w:r>
          <w:r w:rsidR="00104B50">
            <w:rPr>
              <w:rFonts w:ascii="Times New Roman" w:hAnsi="Times New Roman"/>
              <w:sz w:val="24"/>
            </w:rPr>
            <w:t>20</w:t>
          </w:r>
          <w:r>
            <w:rPr>
              <w:rFonts w:ascii="Times New Roman" w:hAnsi="Times New Roman"/>
              <w:sz w:val="24"/>
            </w:rPr>
            <w:t>-</w:t>
          </w:r>
          <w:r w:rsidR="00CA48D4">
            <w:rPr>
              <w:rFonts w:ascii="Times New Roman" w:hAnsi="Times New Roman"/>
              <w:sz w:val="24"/>
            </w:rPr>
            <w:t>01</w:t>
          </w:r>
          <w:r>
            <w:rPr>
              <w:rFonts w:ascii="Times New Roman" w:hAnsi="Times New Roman"/>
              <w:sz w:val="24"/>
            </w:rPr>
            <w:t>-</w:t>
          </w:r>
          <w:r w:rsidR="00CA48D4">
            <w:rPr>
              <w:rFonts w:ascii="Times New Roman" w:hAnsi="Times New Roman"/>
              <w:sz w:val="24"/>
            </w:rPr>
            <w:t>30</w:t>
          </w:r>
        </w:p>
      </w:tc>
    </w:tr>
  </w:tbl>
  <w:p w:rsidR="00683354" w:rsidRDefault="006833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pt;height:128.2pt" o:bullet="t">
        <v:imagedata r:id="rId1" o:title="Dusch"/>
      </v:shape>
    </w:pict>
  </w:numPicBullet>
  <w:numPicBullet w:numPicBulletId="1">
    <w:pict>
      <v:shape id="_x0000_i1027" type="#_x0000_t75" style="width:143.5pt;height:146.45pt" o:bullet="t">
        <v:imagedata r:id="rId2" o:title="MC900030186[1]"/>
      </v:shape>
    </w:pict>
  </w:numPicBullet>
  <w:abstractNum w:abstractNumId="0" w15:restartNumberingAfterBreak="0">
    <w:nsid w:val="03F5062A"/>
    <w:multiLevelType w:val="hybridMultilevel"/>
    <w:tmpl w:val="1EAE5ADE"/>
    <w:lvl w:ilvl="0" w:tplc="6F2A1CDA">
      <w:start w:val="1"/>
      <w:numFmt w:val="bullet"/>
      <w:lvlText w:val=""/>
      <w:lvlPicBulletId w:val="1"/>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646F"/>
    <w:multiLevelType w:val="hybridMultilevel"/>
    <w:tmpl w:val="671AC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F77B0C"/>
    <w:multiLevelType w:val="hybridMultilevel"/>
    <w:tmpl w:val="BE7AC73C"/>
    <w:lvl w:ilvl="0" w:tplc="8494967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997DB2"/>
    <w:multiLevelType w:val="hybridMultilevel"/>
    <w:tmpl w:val="F66EA4B8"/>
    <w:lvl w:ilvl="0" w:tplc="DA0CAC22">
      <w:start w:val="1"/>
      <w:numFmt w:val="bullet"/>
      <w:lvlText w:val=""/>
      <w:lvlPicBulletId w:val="0"/>
      <w:lvlJc w:val="left"/>
      <w:pPr>
        <w:ind w:left="720" w:hanging="360"/>
      </w:pPr>
      <w:rPr>
        <w:rFonts w:ascii="Symbol" w:hAnsi="Symbol" w:hint="default"/>
        <w:color w:val="auto"/>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918BC"/>
    <w:multiLevelType w:val="hybridMultilevel"/>
    <w:tmpl w:val="EA649DCC"/>
    <w:lvl w:ilvl="0" w:tplc="C8C6D2AE">
      <w:start w:val="1"/>
      <w:numFmt w:val="bullet"/>
      <w:suff w:val="space"/>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417187"/>
    <w:multiLevelType w:val="hybridMultilevel"/>
    <w:tmpl w:val="515466A4"/>
    <w:lvl w:ilvl="0" w:tplc="16C845D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5A0A84"/>
    <w:multiLevelType w:val="hybridMultilevel"/>
    <w:tmpl w:val="452E6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defaultTabStop w:val="1304"/>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B06BC"/>
    <w:rsid w:val="000257A2"/>
    <w:rsid w:val="00030528"/>
    <w:rsid w:val="00031C5B"/>
    <w:rsid w:val="000339C0"/>
    <w:rsid w:val="000724D0"/>
    <w:rsid w:val="000F1681"/>
    <w:rsid w:val="00100537"/>
    <w:rsid w:val="00104B50"/>
    <w:rsid w:val="001164B8"/>
    <w:rsid w:val="001656F2"/>
    <w:rsid w:val="001D5D53"/>
    <w:rsid w:val="00222F14"/>
    <w:rsid w:val="0022716D"/>
    <w:rsid w:val="0023080E"/>
    <w:rsid w:val="00241947"/>
    <w:rsid w:val="00247E42"/>
    <w:rsid w:val="002517D5"/>
    <w:rsid w:val="0025386E"/>
    <w:rsid w:val="00265DD0"/>
    <w:rsid w:val="00295534"/>
    <w:rsid w:val="002E5483"/>
    <w:rsid w:val="00313BD8"/>
    <w:rsid w:val="0031417E"/>
    <w:rsid w:val="003150CC"/>
    <w:rsid w:val="00316486"/>
    <w:rsid w:val="00326281"/>
    <w:rsid w:val="00327E5D"/>
    <w:rsid w:val="00341AAE"/>
    <w:rsid w:val="00353333"/>
    <w:rsid w:val="0036363C"/>
    <w:rsid w:val="003B214F"/>
    <w:rsid w:val="003C2EAA"/>
    <w:rsid w:val="003D1C78"/>
    <w:rsid w:val="004721F1"/>
    <w:rsid w:val="004C050D"/>
    <w:rsid w:val="004F69F2"/>
    <w:rsid w:val="00507A03"/>
    <w:rsid w:val="00513FEC"/>
    <w:rsid w:val="005225DA"/>
    <w:rsid w:val="0053657E"/>
    <w:rsid w:val="005836FD"/>
    <w:rsid w:val="005D2DBA"/>
    <w:rsid w:val="005D4CCF"/>
    <w:rsid w:val="005D79AA"/>
    <w:rsid w:val="005E77E5"/>
    <w:rsid w:val="00620D94"/>
    <w:rsid w:val="00676D16"/>
    <w:rsid w:val="00681B86"/>
    <w:rsid w:val="00683354"/>
    <w:rsid w:val="006B00DE"/>
    <w:rsid w:val="006B41F9"/>
    <w:rsid w:val="00720B2C"/>
    <w:rsid w:val="00754460"/>
    <w:rsid w:val="00783C56"/>
    <w:rsid w:val="007867CB"/>
    <w:rsid w:val="0078721E"/>
    <w:rsid w:val="007B06BC"/>
    <w:rsid w:val="007C057E"/>
    <w:rsid w:val="007D6D09"/>
    <w:rsid w:val="007F09B3"/>
    <w:rsid w:val="00805ECE"/>
    <w:rsid w:val="008237BA"/>
    <w:rsid w:val="00824833"/>
    <w:rsid w:val="00897939"/>
    <w:rsid w:val="00897E4B"/>
    <w:rsid w:val="008D1939"/>
    <w:rsid w:val="00924CC3"/>
    <w:rsid w:val="00932030"/>
    <w:rsid w:val="00966060"/>
    <w:rsid w:val="009725C4"/>
    <w:rsid w:val="009D32E3"/>
    <w:rsid w:val="00A00A90"/>
    <w:rsid w:val="00A17242"/>
    <w:rsid w:val="00A249E9"/>
    <w:rsid w:val="00A77D65"/>
    <w:rsid w:val="00A82429"/>
    <w:rsid w:val="00A97E8D"/>
    <w:rsid w:val="00AA718F"/>
    <w:rsid w:val="00AC232F"/>
    <w:rsid w:val="00AE127F"/>
    <w:rsid w:val="00B04257"/>
    <w:rsid w:val="00B04598"/>
    <w:rsid w:val="00B71F75"/>
    <w:rsid w:val="00BA7821"/>
    <w:rsid w:val="00BF6324"/>
    <w:rsid w:val="00C12157"/>
    <w:rsid w:val="00C77995"/>
    <w:rsid w:val="00CA48D4"/>
    <w:rsid w:val="00CC10DC"/>
    <w:rsid w:val="00D05811"/>
    <w:rsid w:val="00D06E71"/>
    <w:rsid w:val="00D13CDA"/>
    <w:rsid w:val="00D17D37"/>
    <w:rsid w:val="00D43C1A"/>
    <w:rsid w:val="00D84D28"/>
    <w:rsid w:val="00DB51D4"/>
    <w:rsid w:val="00DC44F2"/>
    <w:rsid w:val="00DD35AB"/>
    <w:rsid w:val="00E24C64"/>
    <w:rsid w:val="00E80259"/>
    <w:rsid w:val="00E977E5"/>
    <w:rsid w:val="00EB5C65"/>
    <w:rsid w:val="00ED2D64"/>
    <w:rsid w:val="00F0472B"/>
    <w:rsid w:val="00F4678D"/>
    <w:rsid w:val="00F47F29"/>
    <w:rsid w:val="00F5373C"/>
    <w:rsid w:val="00F5707E"/>
    <w:rsid w:val="00FA01DE"/>
    <w:rsid w:val="00FA2E3E"/>
    <w:rsid w:val="00FB0071"/>
    <w:rsid w:val="00FB4C44"/>
    <w:rsid w:val="00FD3A97"/>
    <w:rsid w:val="00FE20AA"/>
    <w:rsid w:val="00FF55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2"/>
    </o:shapelayout>
  </w:shapeDefaults>
  <w:decimalSymbol w:val=","/>
  <w:listSeparator w:val=";"/>
  <w14:docId w14:val="77553B09"/>
  <w15:docId w15:val="{1E1E799E-972A-45D4-A048-6DE273BE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57"/>
  </w:style>
  <w:style w:type="paragraph" w:styleId="Rubrik1">
    <w:name w:val="heading 1"/>
    <w:basedOn w:val="Normal"/>
    <w:next w:val="Normal"/>
    <w:link w:val="Rubrik1Char"/>
    <w:uiPriority w:val="9"/>
    <w:qFormat/>
    <w:rsid w:val="007D6D09"/>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B00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6D09"/>
    <w:rPr>
      <w:rFonts w:ascii="Arial" w:eastAsiaTheme="majorEastAsia" w:hAnsi="Arial" w:cstheme="majorBidi"/>
      <w:b/>
      <w:bCs/>
      <w:color w:val="365F91" w:themeColor="accent1" w:themeShade="BF"/>
      <w:sz w:val="28"/>
      <w:szCs w:val="28"/>
    </w:rPr>
  </w:style>
  <w:style w:type="paragraph" w:styleId="Sidhuvud">
    <w:name w:val="header"/>
    <w:basedOn w:val="Normal"/>
    <w:link w:val="SidhuvudChar"/>
    <w:uiPriority w:val="99"/>
    <w:unhideWhenUsed/>
    <w:rsid w:val="007B06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7B06BC"/>
  </w:style>
  <w:style w:type="paragraph" w:styleId="Sidfot">
    <w:name w:val="footer"/>
    <w:basedOn w:val="Normal"/>
    <w:link w:val="SidfotChar"/>
    <w:uiPriority w:val="99"/>
    <w:unhideWhenUsed/>
    <w:rsid w:val="007B06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7B06BC"/>
  </w:style>
  <w:style w:type="paragraph" w:styleId="Ballongtext">
    <w:name w:val="Balloon Text"/>
    <w:basedOn w:val="Normal"/>
    <w:link w:val="BallongtextChar"/>
    <w:uiPriority w:val="99"/>
    <w:semiHidden/>
    <w:unhideWhenUsed/>
    <w:rsid w:val="007B06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06BC"/>
    <w:rPr>
      <w:rFonts w:ascii="Tahoma" w:hAnsi="Tahoma" w:cs="Tahoma"/>
      <w:sz w:val="16"/>
      <w:szCs w:val="16"/>
    </w:rPr>
  </w:style>
  <w:style w:type="character" w:styleId="Sidnummer">
    <w:name w:val="page number"/>
    <w:basedOn w:val="Standardstycketeckensnitt"/>
    <w:uiPriority w:val="99"/>
    <w:rsid w:val="00FB4C44"/>
  </w:style>
  <w:style w:type="paragraph" w:styleId="Rubrik">
    <w:name w:val="Title"/>
    <w:basedOn w:val="Normal"/>
    <w:next w:val="Normal"/>
    <w:link w:val="RubrikChar"/>
    <w:uiPriority w:val="10"/>
    <w:qFormat/>
    <w:rsid w:val="00B04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04257"/>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6B00DE"/>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6B00DE"/>
    <w:rPr>
      <w:color w:val="0000FF" w:themeColor="hyperlink"/>
      <w:u w:val="single"/>
    </w:rPr>
  </w:style>
  <w:style w:type="paragraph" w:styleId="Liststycke">
    <w:name w:val="List Paragraph"/>
    <w:basedOn w:val="Normal"/>
    <w:uiPriority w:val="34"/>
    <w:qFormat/>
    <w:rsid w:val="00620D94"/>
    <w:pPr>
      <w:ind w:left="720"/>
      <w:contextualSpacing/>
    </w:pPr>
  </w:style>
  <w:style w:type="paragraph" w:styleId="Starktcitat">
    <w:name w:val="Intense Quote"/>
    <w:basedOn w:val="Normal"/>
    <w:next w:val="Normal"/>
    <w:link w:val="StarktcitatChar"/>
    <w:uiPriority w:val="30"/>
    <w:qFormat/>
    <w:rsid w:val="0075446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54460"/>
    <w:rPr>
      <w:b/>
      <w:bCs/>
      <w:i/>
      <w:iCs/>
      <w:color w:val="4F81BD" w:themeColor="accent1"/>
    </w:rPr>
  </w:style>
  <w:style w:type="paragraph" w:customStyle="1" w:styleId="Default">
    <w:name w:val="Default"/>
    <w:rsid w:val="008D1939"/>
    <w:pPr>
      <w:spacing w:after="0" w:line="240" w:lineRule="auto"/>
    </w:pPr>
    <w:rPr>
      <w:rFonts w:ascii="Helvetica" w:eastAsia="Arial Unicode MS" w:hAnsi="Helvetica" w:cs="Arial Unicode MS"/>
      <w:color w:val="000000"/>
      <w:lang w:eastAsia="sv-SE"/>
    </w:rPr>
  </w:style>
  <w:style w:type="paragraph" w:styleId="Normalwebb">
    <w:name w:val="Normal (Web)"/>
    <w:basedOn w:val="Normal"/>
    <w:uiPriority w:val="99"/>
    <w:semiHidden/>
    <w:unhideWhenUsed/>
    <w:rsid w:val="008979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7939"/>
    <w:rPr>
      <w:b/>
      <w:bCs/>
    </w:rPr>
  </w:style>
  <w:style w:type="character" w:customStyle="1" w:styleId="shorttext">
    <w:name w:val="short_text"/>
    <w:basedOn w:val="Standardstycketeckensnitt"/>
    <w:rsid w:val="00897939"/>
  </w:style>
  <w:style w:type="character" w:styleId="AnvndHyperlnk">
    <w:name w:val="FollowedHyperlink"/>
    <w:basedOn w:val="Standardstycketeckensnitt"/>
    <w:uiPriority w:val="99"/>
    <w:semiHidden/>
    <w:unhideWhenUsed/>
    <w:rsid w:val="00072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3724">
      <w:bodyDiv w:val="1"/>
      <w:marLeft w:val="0"/>
      <w:marRight w:val="0"/>
      <w:marTop w:val="0"/>
      <w:marBottom w:val="0"/>
      <w:divBdr>
        <w:top w:val="none" w:sz="0" w:space="0" w:color="auto"/>
        <w:left w:val="none" w:sz="0" w:space="0" w:color="auto"/>
        <w:bottom w:val="none" w:sz="0" w:space="0" w:color="auto"/>
        <w:right w:val="none" w:sz="0" w:space="0" w:color="auto"/>
      </w:divBdr>
    </w:div>
    <w:div w:id="13262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betsplats.slu.se/sites/ledningssystem/Publicerat/SLU-312.docx" TargetMode="External"/><Relationship Id="rId18" Type="http://schemas.openxmlformats.org/officeDocument/2006/relationships/hyperlink" Target="mailto:maria.naucler@slu.s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rbetsplats.slu.se/sites/vhfak/vhi/vhc/_layouts/WordViewer.aspx?id=/sites/vhfak/vhi/vhc/CENTRALDISKEN/Diskrundan.docx&amp;Source=https%3A%2F%2Farbetsplats%2Eslu%2Ese%2Fsites%2Fvhfak%2Fvhi%2Fvhc%2FAnsvarsomr%C3%A5den%2520VHC%2520%2D%2520sidor%2FCENTRALDISK%2Easpx&amp;DefaultItemOpen=1" TargetMode="External"/><Relationship Id="rId17" Type="http://schemas.openxmlformats.org/officeDocument/2006/relationships/hyperlink" Target="mailto:slulabdjur@slu.se" TargetMode="External"/><Relationship Id="rId2" Type="http://schemas.openxmlformats.org/officeDocument/2006/relationships/customXml" Target="../customXml/item2.xml"/><Relationship Id="rId16" Type="http://schemas.openxmlformats.org/officeDocument/2006/relationships/hyperlink" Target="https://internt.slu.se/en/support-services/campus-and-buildings/vhc/service-in-vhc/for-employees/environment/environmental-guide-vhc/" TargetMode="External"/><Relationship Id="rId20" Type="http://schemas.openxmlformats.org/officeDocument/2006/relationships/hyperlink" Target="mailto:stralsakerhetsexpert@sl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mi.se/en/prio-start/criteria/overview-tabl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rnt.slu.se/en/support-services/campus-and-buildings/vhc/service-in-vhc/for-employees/fault-repo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ralsakerhetskommitten@sl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t.slu.se/en/support-services/campus-and-buildings/vhc/service-in-vhc/for-employees/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5B76187BE4C40830D993707B3A9EC" ma:contentTypeVersion="2" ma:contentTypeDescription="Skapa ett nytt dokument." ma:contentTypeScope="" ma:versionID="2cb8dd937ade3edd0072d3c3afe07731">
  <xsd:schema xmlns:xsd="http://www.w3.org/2001/XMLSchema" xmlns:xs="http://www.w3.org/2001/XMLSchema" xmlns:p="http://schemas.microsoft.com/office/2006/metadata/properties" xmlns:ns2="662bbc7b-7574-46b8-8922-e67e6279a00c" targetNamespace="http://schemas.microsoft.com/office/2006/metadata/properties" ma:root="true" ma:fieldsID="a0c3bc6898da6f200fcd915c1ee4ede7" ns2:_="">
    <xsd:import namespace="662bbc7b-7574-46b8-8922-e67e6279a00c"/>
    <xsd:element name="properties">
      <xsd:complexType>
        <xsd:sequence>
          <xsd:element name="documentManagement">
            <xsd:complexType>
              <xsd:all>
                <xsd:element ref="ns2:Ra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bc7b-7574-46b8-8922-e67e6279a00c" elementFormDefault="qualified">
    <xsd:import namespace="http://schemas.microsoft.com/office/2006/documentManagement/types"/>
    <xsd:import namespace="http://schemas.microsoft.com/office/infopath/2007/PartnerControls"/>
    <xsd:element name="Radnr" ma:index="8" nillable="true" ma:displayName="Radnr" ma:decimals="0" ma:internalName="Radn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adnr xmlns="662bbc7b-7574-46b8-8922-e67e6279a0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B3DE-A70F-4CD1-BB0E-6E81FB8E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bc7b-7574-46b8-8922-e67e6279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0C510-BD2A-4605-9E54-E170D53DB0F3}">
  <ds:schemaRefs>
    <ds:schemaRef ds:uri="http://schemas.microsoft.com/sharepoint/v3/contenttype/forms"/>
  </ds:schemaRefs>
</ds:datastoreItem>
</file>

<file path=customXml/itemProps3.xml><?xml version="1.0" encoding="utf-8"?>
<ds:datastoreItem xmlns:ds="http://schemas.openxmlformats.org/officeDocument/2006/customXml" ds:itemID="{DB76144F-9782-4CB3-8418-23E1685262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62bbc7b-7574-46b8-8922-e67e6279a00c"/>
    <ds:schemaRef ds:uri="http://www.w3.org/XML/1998/namespace"/>
    <ds:schemaRef ds:uri="http://purl.org/dc/dcmitype/"/>
  </ds:schemaRefs>
</ds:datastoreItem>
</file>

<file path=customXml/itemProps4.xml><?xml version="1.0" encoding="utf-8"?>
<ds:datastoreItem xmlns:ds="http://schemas.openxmlformats.org/officeDocument/2006/customXml" ds:itemID="{E92071A0-56FB-4904-B4B2-E3F67C2D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7A34ADF5</Template>
  <TotalTime>0</TotalTime>
  <Pages>12</Pages>
  <Words>2999</Words>
  <Characters>15896</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Med ISO-logga i sidfoten</vt:lpstr>
    </vt:vector>
  </TitlesOfParts>
  <Company>slu</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 ISO-logga i sidfoten</dc:title>
  <dc:creator>Marie Ahlgren</dc:creator>
  <cp:lastModifiedBy>Sten-Olof Fredriksson</cp:lastModifiedBy>
  <cp:revision>2</cp:revision>
  <dcterms:created xsi:type="dcterms:W3CDTF">2020-02-06T08:04:00Z</dcterms:created>
  <dcterms:modified xsi:type="dcterms:W3CDTF">2020-02-06T08:04:00Z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0x010100BC95B76187BE4C40830D993707B3A9EC</vt:lpwstr>
  </property>
</Properties>
</file>