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69E1E" w14:textId="77777777" w:rsidR="00F34F98" w:rsidRDefault="00F34F98" w:rsidP="001823F5">
      <w:pPr>
        <w:pStyle w:val="Ingetavstnd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89E32E6" w14:textId="1941CB08" w:rsidR="001823F5" w:rsidRPr="001823F5" w:rsidRDefault="0062643A" w:rsidP="001823F5">
      <w:pPr>
        <w:pStyle w:val="Ingetavstnd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823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Climate change effects </w:t>
      </w:r>
      <w:r w:rsidR="00DE10D6" w:rsidRPr="001823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on </w:t>
      </w:r>
      <w:r w:rsidR="00F83A56" w:rsidRPr="001823F5">
        <w:rPr>
          <w:rFonts w:ascii="Times New Roman" w:hAnsi="Times New Roman" w:cs="Times New Roman"/>
          <w:b/>
          <w:sz w:val="28"/>
          <w:szCs w:val="28"/>
          <w:lang w:val="en-US"/>
        </w:rPr>
        <w:t>ecosystems at high latitudes and altitudes</w:t>
      </w:r>
      <w:r w:rsidRPr="001823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</w:p>
    <w:p w14:paraId="7BD7FF04" w14:textId="159AFB17" w:rsidR="003119D2" w:rsidRPr="001823F5" w:rsidRDefault="001823F5" w:rsidP="001823F5">
      <w:pPr>
        <w:pStyle w:val="Ingetavstnd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823F5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="003119D2" w:rsidRPr="001823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B1D4D" w:rsidRPr="001823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power </w:t>
      </w:r>
      <w:r w:rsidR="003119D2" w:rsidRPr="001823F5">
        <w:rPr>
          <w:rFonts w:ascii="Times New Roman" w:hAnsi="Times New Roman" w:cs="Times New Roman"/>
          <w:b/>
          <w:sz w:val="28"/>
          <w:szCs w:val="28"/>
          <w:lang w:val="en-US"/>
        </w:rPr>
        <w:t>of experiments along natural gradients</w:t>
      </w:r>
      <w:r w:rsidR="006212FA" w:rsidRPr="001823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3DD37E73" w14:textId="77777777" w:rsidR="001823F5" w:rsidRDefault="001823F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85F26A1" w14:textId="3B726139" w:rsidR="00E602A7" w:rsidRPr="00CE596D" w:rsidRDefault="00E602A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E596D">
        <w:rPr>
          <w:rFonts w:ascii="Times New Roman" w:hAnsi="Times New Roman" w:cs="Times New Roman"/>
          <w:sz w:val="24"/>
          <w:szCs w:val="24"/>
          <w:lang w:val="en-US"/>
        </w:rPr>
        <w:t>Climate change is rapidly altering community and ecosystem dynamics, particularly at high latitudes and altitudes</w:t>
      </w:r>
      <w:r w:rsidR="00D70145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 such as the alpine and the arctic tundra</w:t>
      </w:r>
      <w:r w:rsidR="004F30B1">
        <w:rPr>
          <w:rFonts w:ascii="Times New Roman" w:hAnsi="Times New Roman" w:cs="Times New Roman"/>
          <w:sz w:val="24"/>
          <w:szCs w:val="24"/>
          <w:lang w:val="en-US"/>
        </w:rPr>
        <w:t xml:space="preserve">. Many </w:t>
      </w:r>
      <w:r w:rsidR="003C0007">
        <w:rPr>
          <w:rFonts w:ascii="Times New Roman" w:hAnsi="Times New Roman" w:cs="Times New Roman"/>
          <w:sz w:val="24"/>
          <w:szCs w:val="24"/>
          <w:lang w:val="en-US"/>
        </w:rPr>
        <w:t>mountain</w:t>
      </w:r>
      <w:r w:rsidR="004F30B1">
        <w:rPr>
          <w:rFonts w:ascii="Times New Roman" w:hAnsi="Times New Roman" w:cs="Times New Roman"/>
          <w:sz w:val="24"/>
          <w:szCs w:val="24"/>
          <w:lang w:val="en-US"/>
        </w:rPr>
        <w:t xml:space="preserve"> and arctic areas are undergoing ‘</w:t>
      </w:r>
      <w:r w:rsidR="002D4624" w:rsidRPr="00CE596D">
        <w:rPr>
          <w:rFonts w:ascii="Times New Roman" w:hAnsi="Times New Roman" w:cs="Times New Roman"/>
          <w:sz w:val="24"/>
          <w:szCs w:val="24"/>
          <w:lang w:val="en-US"/>
        </w:rPr>
        <w:t>greening</w:t>
      </w:r>
      <w:r w:rsidR="004F30B1">
        <w:rPr>
          <w:rFonts w:ascii="Times New Roman" w:hAnsi="Times New Roman" w:cs="Times New Roman"/>
          <w:sz w:val="24"/>
          <w:szCs w:val="24"/>
          <w:lang w:val="en-US"/>
        </w:rPr>
        <w:t>’,</w:t>
      </w:r>
      <w:r w:rsidR="004C1023">
        <w:rPr>
          <w:rFonts w:ascii="Times New Roman" w:hAnsi="Times New Roman" w:cs="Times New Roman"/>
          <w:sz w:val="24"/>
          <w:szCs w:val="24"/>
          <w:lang w:val="en-US"/>
        </w:rPr>
        <w:t xml:space="preserve"> driven by</w:t>
      </w:r>
      <w:r w:rsidR="002D4624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 increased plant biomass and productivity</w:t>
      </w:r>
      <w:r w:rsidR="003C0007">
        <w:rPr>
          <w:rFonts w:ascii="Times New Roman" w:hAnsi="Times New Roman" w:cs="Times New Roman"/>
          <w:sz w:val="24"/>
          <w:szCs w:val="24"/>
          <w:lang w:val="en-US"/>
        </w:rPr>
        <w:t xml:space="preserve">. This greening trend </w:t>
      </w:r>
      <w:proofErr w:type="gramStart"/>
      <w:r w:rsidR="003C0007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4F30B1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283C4A" w:rsidRPr="00CE596D">
        <w:rPr>
          <w:rFonts w:ascii="Times New Roman" w:hAnsi="Times New Roman" w:cs="Times New Roman"/>
          <w:sz w:val="24"/>
          <w:szCs w:val="24"/>
          <w:lang w:val="en-US"/>
        </w:rPr>
        <w:t>ied</w:t>
      </w:r>
      <w:proofErr w:type="gramEnd"/>
      <w:r w:rsidR="00283C4A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4F30B1">
        <w:rPr>
          <w:rFonts w:ascii="Times New Roman" w:hAnsi="Times New Roman" w:cs="Times New Roman"/>
          <w:sz w:val="24"/>
          <w:szCs w:val="24"/>
          <w:lang w:val="en-US"/>
        </w:rPr>
        <w:t xml:space="preserve">plant community changes such as an </w:t>
      </w:r>
      <w:r w:rsidR="00283C4A" w:rsidRPr="00CE596D">
        <w:rPr>
          <w:rFonts w:ascii="Times New Roman" w:hAnsi="Times New Roman" w:cs="Times New Roman"/>
          <w:sz w:val="24"/>
          <w:szCs w:val="24"/>
          <w:lang w:val="en-US"/>
        </w:rPr>
        <w:t>increase in the establishment of</w:t>
      </w:r>
      <w:r w:rsidR="002D4624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 trees</w:t>
      </w:r>
      <w:r w:rsidR="001823F5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3C000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83C4A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abundance of </w:t>
      </w:r>
      <w:r w:rsidR="002D4624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shrubs </w:t>
      </w:r>
      <w:r w:rsidR="00283C4A" w:rsidRPr="00CE596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2D4624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 the tundra</w:t>
      </w:r>
      <w:r w:rsidR="00D70145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83C4A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Because of traits specific </w:t>
      </w:r>
      <w:r w:rsidR="00E90E6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021B5">
        <w:rPr>
          <w:rFonts w:ascii="Times New Roman" w:hAnsi="Times New Roman" w:cs="Times New Roman"/>
          <w:sz w:val="24"/>
          <w:szCs w:val="24"/>
          <w:lang w:val="en-US"/>
        </w:rPr>
        <w:t xml:space="preserve"> many of</w:t>
      </w:r>
      <w:r w:rsidR="00E90E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3C4A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these shrubs and trees, </w:t>
      </w:r>
      <w:r w:rsidR="001823F5">
        <w:rPr>
          <w:rFonts w:ascii="Times New Roman" w:hAnsi="Times New Roman" w:cs="Times New Roman"/>
          <w:sz w:val="24"/>
          <w:szCs w:val="24"/>
          <w:lang w:val="en-US"/>
        </w:rPr>
        <w:t>for instance</w:t>
      </w:r>
      <w:r w:rsidR="00283C4A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F30B1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283C4A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 ability to grow taller than surrounding vegetation, the type of </w:t>
      </w:r>
      <w:proofErr w:type="spellStart"/>
      <w:r w:rsidR="00283C4A" w:rsidRPr="00CE596D">
        <w:rPr>
          <w:rFonts w:ascii="Times New Roman" w:hAnsi="Times New Roman" w:cs="Times New Roman"/>
          <w:sz w:val="24"/>
          <w:szCs w:val="24"/>
          <w:lang w:val="en-US"/>
        </w:rPr>
        <w:t>mycorrhizal</w:t>
      </w:r>
      <w:proofErr w:type="spellEnd"/>
      <w:r w:rsidR="00283C4A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 fungi they associate with</w:t>
      </w:r>
      <w:r w:rsidR="002D4624" w:rsidRPr="00CE596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83C4A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 as well as the quality of their litters, there is an increased concern that </w:t>
      </w:r>
      <w:r w:rsidR="004F30B1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="004F30B1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3C4A" w:rsidRPr="00CE596D">
        <w:rPr>
          <w:rFonts w:ascii="Times New Roman" w:hAnsi="Times New Roman" w:cs="Times New Roman"/>
          <w:sz w:val="24"/>
          <w:szCs w:val="24"/>
          <w:lang w:val="en-US"/>
        </w:rPr>
        <w:t>plant community change</w:t>
      </w:r>
      <w:r w:rsidR="004F30B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83C4A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21B5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E90E6F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3C4A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dramatically alter ecosystem </w:t>
      </w:r>
      <w:r w:rsidR="002D4624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processes and functions. </w:t>
      </w:r>
      <w:r w:rsidR="00D70145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Therefore, </w:t>
      </w:r>
      <w:r w:rsidR="003021B5">
        <w:rPr>
          <w:rFonts w:ascii="Times New Roman" w:hAnsi="Times New Roman" w:cs="Times New Roman"/>
          <w:sz w:val="24"/>
          <w:szCs w:val="24"/>
          <w:lang w:val="en-US"/>
        </w:rPr>
        <w:t xml:space="preserve">there is </w:t>
      </w:r>
      <w:r w:rsidR="001823F5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3021B5">
        <w:rPr>
          <w:rFonts w:ascii="Times New Roman" w:hAnsi="Times New Roman" w:cs="Times New Roman"/>
          <w:sz w:val="24"/>
          <w:szCs w:val="24"/>
          <w:lang w:val="en-US"/>
        </w:rPr>
        <w:t>an urgent</w:t>
      </w:r>
      <w:r w:rsidR="0087418C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 need </w:t>
      </w:r>
      <w:r w:rsidR="003021B5">
        <w:rPr>
          <w:rFonts w:ascii="Times New Roman" w:hAnsi="Times New Roman" w:cs="Times New Roman"/>
          <w:sz w:val="24"/>
          <w:szCs w:val="24"/>
          <w:lang w:val="en-US"/>
        </w:rPr>
        <w:t xml:space="preserve">for information about </w:t>
      </w:r>
      <w:r w:rsidR="00D70145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the mechanisms that govern </w:t>
      </w:r>
      <w:proofErr w:type="gramStart"/>
      <w:r w:rsidR="00D70145" w:rsidRPr="00CE596D">
        <w:rPr>
          <w:rFonts w:ascii="Times New Roman" w:hAnsi="Times New Roman" w:cs="Times New Roman"/>
          <w:sz w:val="24"/>
          <w:szCs w:val="24"/>
          <w:lang w:val="en-US"/>
        </w:rPr>
        <w:t>tundra</w:t>
      </w:r>
      <w:r w:rsidR="003C0007">
        <w:rPr>
          <w:rFonts w:ascii="Times New Roman" w:hAnsi="Times New Roman" w:cs="Times New Roman"/>
          <w:sz w:val="24"/>
          <w:szCs w:val="24"/>
          <w:lang w:val="en-US"/>
        </w:rPr>
        <w:t xml:space="preserve"> plant community </w:t>
      </w:r>
      <w:r w:rsidR="00F83A56">
        <w:rPr>
          <w:rFonts w:ascii="Times New Roman" w:hAnsi="Times New Roman" w:cs="Times New Roman"/>
          <w:sz w:val="24"/>
          <w:szCs w:val="24"/>
          <w:lang w:val="en-US"/>
        </w:rPr>
        <w:t>responses</w:t>
      </w:r>
      <w:proofErr w:type="gramEnd"/>
      <w:r w:rsidR="00D70145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3A56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D70145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climate change, and </w:t>
      </w:r>
      <w:r w:rsidR="003021B5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3021B5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robust predictions </w:t>
      </w:r>
      <w:r w:rsidR="003021B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70145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3C0007">
        <w:rPr>
          <w:rFonts w:ascii="Times New Roman" w:hAnsi="Times New Roman" w:cs="Times New Roman"/>
          <w:sz w:val="24"/>
          <w:szCs w:val="24"/>
          <w:lang w:val="en-US"/>
        </w:rPr>
        <w:t>this change</w:t>
      </w:r>
      <w:r w:rsidR="00D70145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 may affect</w:t>
      </w:r>
      <w:r w:rsidR="0087418C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 ecosystem processes and services. </w:t>
      </w:r>
    </w:p>
    <w:p w14:paraId="07D64407" w14:textId="37081AE5" w:rsidR="00F83A56" w:rsidRDefault="008F3BCC" w:rsidP="00641C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021B5">
        <w:rPr>
          <w:rFonts w:ascii="Times New Roman" w:hAnsi="Times New Roman" w:cs="Times New Roman"/>
          <w:sz w:val="24"/>
          <w:szCs w:val="24"/>
          <w:lang w:val="en-US"/>
        </w:rPr>
        <w:t>In this lecture</w:t>
      </w:r>
      <w:r w:rsidR="00E90E6F" w:rsidRPr="003021B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021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21B5" w:rsidRPr="003021B5">
        <w:rPr>
          <w:rFonts w:ascii="Times New Roman" w:hAnsi="Times New Roman" w:cs="Times New Roman"/>
          <w:sz w:val="24"/>
          <w:szCs w:val="24"/>
          <w:lang w:val="en-US"/>
        </w:rPr>
        <w:t xml:space="preserve">I will first present </w:t>
      </w:r>
      <w:r w:rsidR="004F30B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021B5" w:rsidRPr="003021B5">
        <w:rPr>
          <w:rFonts w:ascii="Times New Roman" w:hAnsi="Times New Roman" w:cs="Times New Roman"/>
          <w:sz w:val="24"/>
          <w:szCs w:val="24"/>
          <w:lang w:val="en-US"/>
        </w:rPr>
        <w:t xml:space="preserve"> brief history and practice of two </w:t>
      </w:r>
      <w:r w:rsidR="003021B5" w:rsidRPr="00F83A56">
        <w:rPr>
          <w:rFonts w:ascii="Times New Roman" w:hAnsi="Times New Roman" w:cs="Times New Roman"/>
          <w:sz w:val="24"/>
          <w:szCs w:val="24"/>
          <w:lang w:val="en-US"/>
        </w:rPr>
        <w:t xml:space="preserve">distinct, widespread </w:t>
      </w:r>
      <w:r w:rsidR="004F30B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3021B5" w:rsidRPr="00F83A56">
        <w:rPr>
          <w:rFonts w:ascii="Times New Roman" w:hAnsi="Times New Roman" w:cs="Times New Roman"/>
          <w:sz w:val="24"/>
          <w:szCs w:val="24"/>
          <w:lang w:val="en-US"/>
        </w:rPr>
        <w:t xml:space="preserve"> complementary approaches to understanding ecological responses to climate change </w:t>
      </w:r>
      <w:r w:rsidR="001823F5">
        <w:rPr>
          <w:rFonts w:ascii="Times New Roman" w:hAnsi="Times New Roman" w:cs="Times New Roman"/>
          <w:sz w:val="24"/>
          <w:szCs w:val="24"/>
          <w:lang w:val="en-US"/>
        </w:rPr>
        <w:t>in these ecosystems</w:t>
      </w:r>
      <w:r w:rsidR="003021B5" w:rsidRPr="00F83A56">
        <w:rPr>
          <w:rFonts w:ascii="Times New Roman" w:hAnsi="Times New Roman" w:cs="Times New Roman"/>
          <w:sz w:val="24"/>
          <w:szCs w:val="24"/>
          <w:lang w:val="en-US"/>
        </w:rPr>
        <w:t xml:space="preserve"> – experimental manipulation and natural gradient</w:t>
      </w:r>
      <w:r w:rsidR="003021B5">
        <w:rPr>
          <w:rFonts w:ascii="Times New Roman" w:hAnsi="Times New Roman" w:cs="Times New Roman"/>
          <w:sz w:val="24"/>
          <w:szCs w:val="24"/>
          <w:lang w:val="en-US"/>
        </w:rPr>
        <w:t xml:space="preserve"> studies</w:t>
      </w:r>
      <w:r w:rsidR="003021B5" w:rsidRPr="00F83A5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021B5">
        <w:rPr>
          <w:rFonts w:ascii="Times New Roman" w:hAnsi="Times New Roman" w:cs="Times New Roman"/>
          <w:sz w:val="24"/>
          <w:szCs w:val="24"/>
          <w:lang w:val="en-US"/>
        </w:rPr>
        <w:t xml:space="preserve">This includes </w:t>
      </w:r>
      <w:r w:rsidR="00D07C26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experiments that manipulate air temperature to study how community and ecosystem processes respond to global warming. Because </w:t>
      </w:r>
      <w:r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many of </w:t>
      </w:r>
      <w:r w:rsidR="00D07C26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these experiments </w:t>
      </w:r>
      <w:proofErr w:type="gramStart"/>
      <w:r w:rsidR="00D07C26" w:rsidRPr="00CE596D">
        <w:rPr>
          <w:rFonts w:ascii="Times New Roman" w:hAnsi="Times New Roman" w:cs="Times New Roman"/>
          <w:sz w:val="24"/>
          <w:szCs w:val="24"/>
          <w:lang w:val="en-US"/>
        </w:rPr>
        <w:t>have been replicated</w:t>
      </w:r>
      <w:proofErr w:type="gramEnd"/>
      <w:r w:rsidR="00D07C26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 across a range of sites</w:t>
      </w:r>
      <w:r w:rsidR="00641C21" w:rsidRPr="00CE596D">
        <w:rPr>
          <w:rFonts w:ascii="Times New Roman" w:hAnsi="Times New Roman" w:cs="Times New Roman"/>
          <w:sz w:val="24"/>
          <w:szCs w:val="24"/>
          <w:lang w:val="en-US"/>
        </w:rPr>
        <w:t>, and have used a similar sampling protocol,</w:t>
      </w:r>
      <w:r w:rsidR="00D07C26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 they have provided strong evidence for the role of </w:t>
      </w:r>
      <w:r w:rsidR="003C0007">
        <w:rPr>
          <w:rFonts w:ascii="Times New Roman" w:hAnsi="Times New Roman" w:cs="Times New Roman"/>
          <w:sz w:val="24"/>
          <w:szCs w:val="24"/>
          <w:lang w:val="en-US"/>
        </w:rPr>
        <w:t>temperature</w:t>
      </w:r>
      <w:r w:rsidR="00B35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23F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B35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7C26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driving </w:t>
      </w:r>
      <w:r w:rsidR="001823F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07C26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5EF1">
        <w:rPr>
          <w:rFonts w:ascii="Times New Roman" w:hAnsi="Times New Roman" w:cs="Times New Roman"/>
          <w:sz w:val="24"/>
          <w:szCs w:val="24"/>
          <w:lang w:val="en-US"/>
        </w:rPr>
        <w:t>vegetation</w:t>
      </w:r>
      <w:r w:rsidR="00D07C26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 change</w:t>
      </w:r>
      <w:r w:rsidR="00B35EF1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1823F5">
        <w:rPr>
          <w:rFonts w:ascii="Times New Roman" w:hAnsi="Times New Roman" w:cs="Times New Roman"/>
          <w:sz w:val="24"/>
          <w:szCs w:val="24"/>
          <w:lang w:val="en-US"/>
        </w:rPr>
        <w:t xml:space="preserve">that are </w:t>
      </w:r>
      <w:r w:rsidR="003C0007">
        <w:rPr>
          <w:rFonts w:ascii="Times New Roman" w:hAnsi="Times New Roman" w:cs="Times New Roman"/>
          <w:sz w:val="24"/>
          <w:szCs w:val="24"/>
          <w:lang w:val="en-US"/>
        </w:rPr>
        <w:t>occurring</w:t>
      </w:r>
      <w:r w:rsidR="00D07C26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 across high latitudes and altitudes.</w:t>
      </w:r>
      <w:r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21B5">
        <w:rPr>
          <w:rFonts w:ascii="Times New Roman" w:hAnsi="Times New Roman" w:cs="Times New Roman"/>
          <w:sz w:val="24"/>
          <w:szCs w:val="24"/>
          <w:lang w:val="en-US"/>
        </w:rPr>
        <w:t>Further, n</w:t>
      </w:r>
      <w:r w:rsidR="003021B5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atural climatic gradients, such as latitudinal or </w:t>
      </w:r>
      <w:proofErr w:type="spellStart"/>
      <w:r w:rsidR="003021B5" w:rsidRPr="00CE596D">
        <w:rPr>
          <w:rFonts w:ascii="Times New Roman" w:hAnsi="Times New Roman" w:cs="Times New Roman"/>
          <w:sz w:val="24"/>
          <w:szCs w:val="24"/>
          <w:lang w:val="en-US"/>
        </w:rPr>
        <w:t>elevational</w:t>
      </w:r>
      <w:proofErr w:type="spellEnd"/>
      <w:r w:rsidR="003021B5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 gradients</w:t>
      </w:r>
      <w:r w:rsidR="003021B5" w:rsidRPr="00CE596D" w:rsidDel="00E90E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3021B5">
        <w:rPr>
          <w:rFonts w:ascii="Times New Roman" w:hAnsi="Times New Roman" w:cs="Times New Roman"/>
          <w:sz w:val="24"/>
          <w:szCs w:val="24"/>
          <w:lang w:val="en-US"/>
        </w:rPr>
        <w:t>have been used</w:t>
      </w:r>
      <w:proofErr w:type="gramEnd"/>
      <w:r w:rsidR="00641C21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0E6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90E6F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7C26" w:rsidRPr="00CE596D">
        <w:rPr>
          <w:rFonts w:ascii="Times New Roman" w:hAnsi="Times New Roman" w:cs="Times New Roman"/>
          <w:sz w:val="24"/>
          <w:szCs w:val="24"/>
          <w:lang w:val="en-US"/>
        </w:rPr>
        <w:t>assess how organisms, communities and ecosystem processes vary with climate. Th</w:t>
      </w:r>
      <w:r w:rsidRPr="00CE596D">
        <w:rPr>
          <w:rFonts w:ascii="Times New Roman" w:hAnsi="Times New Roman" w:cs="Times New Roman"/>
          <w:sz w:val="24"/>
          <w:szCs w:val="24"/>
          <w:lang w:val="en-US"/>
        </w:rPr>
        <w:t>is includes research showing how</w:t>
      </w:r>
      <w:r w:rsidR="00D07C26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 temperature is a</w:t>
      </w:r>
      <w:r w:rsidRPr="00CE596D">
        <w:rPr>
          <w:rFonts w:ascii="Times New Roman" w:hAnsi="Times New Roman" w:cs="Times New Roman"/>
          <w:sz w:val="24"/>
          <w:szCs w:val="24"/>
          <w:lang w:val="en-US"/>
        </w:rPr>
        <w:t>n important</w:t>
      </w:r>
      <w:r w:rsidR="00D07C26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 limiting factor for tree growth at high altitudes and latitudes, and that plant community changes along climatic gradients </w:t>
      </w:r>
      <w:r w:rsidR="001823F5">
        <w:rPr>
          <w:rFonts w:ascii="Times New Roman" w:hAnsi="Times New Roman" w:cs="Times New Roman"/>
          <w:sz w:val="24"/>
          <w:szCs w:val="24"/>
          <w:lang w:val="en-US"/>
        </w:rPr>
        <w:t xml:space="preserve">related to elevation </w:t>
      </w:r>
      <w:proofErr w:type="gramStart"/>
      <w:r w:rsidR="00D07C26" w:rsidRPr="00CE596D">
        <w:rPr>
          <w:rFonts w:ascii="Times New Roman" w:hAnsi="Times New Roman" w:cs="Times New Roman"/>
          <w:sz w:val="24"/>
          <w:szCs w:val="24"/>
          <w:lang w:val="en-US"/>
        </w:rPr>
        <w:t>are tied</w:t>
      </w:r>
      <w:proofErr w:type="gramEnd"/>
      <w:r w:rsidR="00D07C26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 to changes in </w:t>
      </w:r>
      <w:r w:rsidR="001823F5">
        <w:rPr>
          <w:rFonts w:ascii="Times New Roman" w:hAnsi="Times New Roman" w:cs="Times New Roman"/>
          <w:sz w:val="24"/>
          <w:szCs w:val="24"/>
          <w:lang w:val="en-US"/>
        </w:rPr>
        <w:t xml:space="preserve">soil </w:t>
      </w:r>
      <w:r w:rsidR="00D07C26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microbial </w:t>
      </w:r>
      <w:r w:rsidR="001823F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07C26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nutrient </w:t>
      </w:r>
      <w:r w:rsidR="001823F5">
        <w:rPr>
          <w:rFonts w:ascii="Times New Roman" w:hAnsi="Times New Roman" w:cs="Times New Roman"/>
          <w:sz w:val="24"/>
          <w:szCs w:val="24"/>
          <w:lang w:val="en-US"/>
        </w:rPr>
        <w:t>patterns</w:t>
      </w:r>
      <w:r w:rsidR="00D07C26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264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 will then describe the power of using experiments along natural gradients to </w:t>
      </w:r>
      <w:r w:rsidR="001823F5">
        <w:rPr>
          <w:rFonts w:ascii="Times New Roman" w:hAnsi="Times New Roman" w:cs="Times New Roman"/>
          <w:sz w:val="24"/>
          <w:szCs w:val="24"/>
          <w:lang w:val="en-US"/>
        </w:rPr>
        <w:t>explore</w:t>
      </w:r>
      <w:r w:rsidR="003C0007">
        <w:rPr>
          <w:rFonts w:ascii="Times New Roman" w:hAnsi="Times New Roman" w:cs="Times New Roman"/>
          <w:sz w:val="24"/>
          <w:szCs w:val="24"/>
          <w:lang w:val="en-US"/>
        </w:rPr>
        <w:t xml:space="preserve"> underlying</w:t>
      </w:r>
      <w:r w:rsidR="00641C21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 mechanism</w:t>
      </w:r>
      <w:r w:rsidR="003C000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41C21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 driving a pattern</w:t>
      </w:r>
      <w:r w:rsidR="00CE596D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 or a process</w:t>
      </w:r>
      <w:r w:rsidR="003C0007">
        <w:rPr>
          <w:rFonts w:ascii="Times New Roman" w:hAnsi="Times New Roman" w:cs="Times New Roman"/>
          <w:sz w:val="24"/>
          <w:szCs w:val="24"/>
          <w:lang w:val="en-US"/>
        </w:rPr>
        <w:t xml:space="preserve"> under a range of environmental conditions</w:t>
      </w:r>
      <w:r w:rsidR="00CE596D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5AA26EA" w14:textId="4C4B0513" w:rsidR="00F34F98" w:rsidRPr="00CE596D" w:rsidRDefault="00641C21" w:rsidP="00641C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I will present some of my research </w:t>
      </w:r>
      <w:r w:rsidR="00161FD3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findings when using </w:t>
      </w:r>
      <w:r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experiments along natural </w:t>
      </w:r>
      <w:r w:rsidR="001823F5">
        <w:rPr>
          <w:rFonts w:ascii="Times New Roman" w:hAnsi="Times New Roman" w:cs="Times New Roman"/>
          <w:sz w:val="24"/>
          <w:szCs w:val="24"/>
          <w:lang w:val="en-US"/>
        </w:rPr>
        <w:t>environmental</w:t>
      </w:r>
      <w:r w:rsidR="003C00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gradients to study how communities and ecosystems are responding to </w:t>
      </w:r>
      <w:r w:rsidR="001823F5" w:rsidRPr="00CE596D">
        <w:rPr>
          <w:rFonts w:ascii="Times New Roman" w:hAnsi="Times New Roman" w:cs="Times New Roman"/>
          <w:sz w:val="24"/>
          <w:szCs w:val="24"/>
          <w:lang w:val="en-US"/>
        </w:rPr>
        <w:t>climat</w:t>
      </w:r>
      <w:r w:rsidR="001823F5">
        <w:rPr>
          <w:rFonts w:ascii="Times New Roman" w:hAnsi="Times New Roman" w:cs="Times New Roman"/>
          <w:sz w:val="24"/>
          <w:szCs w:val="24"/>
          <w:lang w:val="en-US"/>
        </w:rPr>
        <w:t xml:space="preserve">ic </w:t>
      </w:r>
      <w:r w:rsidR="001823F5" w:rsidRPr="00CE596D">
        <w:rPr>
          <w:rFonts w:ascii="Times New Roman" w:hAnsi="Times New Roman" w:cs="Times New Roman"/>
          <w:sz w:val="24"/>
          <w:szCs w:val="24"/>
          <w:lang w:val="en-US"/>
        </w:rPr>
        <w:t>changes</w:t>
      </w:r>
      <w:r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D6B88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1FD3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include findings </w:t>
      </w:r>
      <w:r w:rsidR="007D6B88">
        <w:rPr>
          <w:rFonts w:ascii="Times New Roman" w:hAnsi="Times New Roman" w:cs="Times New Roman"/>
          <w:sz w:val="24"/>
          <w:szCs w:val="24"/>
          <w:lang w:val="en-US"/>
        </w:rPr>
        <w:t>showing (</w:t>
      </w:r>
      <w:proofErr w:type="spellStart"/>
      <w:r w:rsidR="007D6B8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7D6B8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nutrient </w:t>
      </w:r>
      <w:r w:rsidR="00161FD3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limitation </w:t>
      </w:r>
      <w:r w:rsidR="008B6024">
        <w:rPr>
          <w:rFonts w:ascii="Times New Roman" w:hAnsi="Times New Roman" w:cs="Times New Roman"/>
          <w:sz w:val="24"/>
          <w:szCs w:val="24"/>
          <w:lang w:val="en-US"/>
        </w:rPr>
        <w:t>as an i</w:t>
      </w:r>
      <w:r w:rsidR="00161FD3" w:rsidRPr="00CE596D">
        <w:rPr>
          <w:rFonts w:ascii="Times New Roman" w:hAnsi="Times New Roman" w:cs="Times New Roman"/>
          <w:sz w:val="24"/>
          <w:szCs w:val="24"/>
          <w:lang w:val="en-US"/>
        </w:rPr>
        <w:t>mportant driver</w:t>
      </w:r>
      <w:r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 of plant </w:t>
      </w:r>
      <w:r w:rsidR="00161FD3" w:rsidRPr="00CE596D">
        <w:rPr>
          <w:rFonts w:ascii="Times New Roman" w:hAnsi="Times New Roman" w:cs="Times New Roman"/>
          <w:sz w:val="24"/>
          <w:szCs w:val="24"/>
          <w:lang w:val="en-US"/>
        </w:rPr>
        <w:t>communit</w:t>
      </w:r>
      <w:r w:rsidR="008B6024">
        <w:rPr>
          <w:rFonts w:ascii="Times New Roman" w:hAnsi="Times New Roman" w:cs="Times New Roman"/>
          <w:sz w:val="24"/>
          <w:szCs w:val="24"/>
          <w:lang w:val="en-US"/>
        </w:rPr>
        <w:t>y change</w:t>
      </w:r>
      <w:r w:rsidR="00161FD3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 along a </w:t>
      </w:r>
      <w:r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climatic </w:t>
      </w:r>
      <w:r w:rsidR="00161FD3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gradient </w:t>
      </w:r>
      <w:r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161FD3" w:rsidRPr="00CE596D">
        <w:rPr>
          <w:rFonts w:ascii="Times New Roman" w:hAnsi="Times New Roman" w:cs="Times New Roman"/>
          <w:sz w:val="24"/>
          <w:szCs w:val="24"/>
          <w:lang w:val="en-US"/>
        </w:rPr>
        <w:t>a northern Swedish mountain</w:t>
      </w:r>
      <w:r w:rsidR="007D6B88">
        <w:rPr>
          <w:rFonts w:ascii="Times New Roman" w:hAnsi="Times New Roman" w:cs="Times New Roman"/>
          <w:sz w:val="24"/>
          <w:szCs w:val="24"/>
          <w:lang w:val="en-US"/>
        </w:rPr>
        <w:t xml:space="preserve">; (ii) </w:t>
      </w:r>
      <w:r w:rsidR="00F83A56">
        <w:rPr>
          <w:rFonts w:ascii="Times New Roman" w:hAnsi="Times New Roman" w:cs="Times New Roman"/>
          <w:sz w:val="24"/>
          <w:szCs w:val="24"/>
          <w:lang w:val="en-US"/>
        </w:rPr>
        <w:t xml:space="preserve">the importance of </w:t>
      </w:r>
      <w:r w:rsidR="00161FD3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biotic interactions for determining </w:t>
      </w:r>
      <w:r w:rsidR="00F83A56">
        <w:rPr>
          <w:rFonts w:ascii="Times New Roman" w:hAnsi="Times New Roman" w:cs="Times New Roman"/>
          <w:sz w:val="24"/>
          <w:szCs w:val="24"/>
          <w:lang w:val="en-US"/>
        </w:rPr>
        <w:t>community and ecosystem properties</w:t>
      </w:r>
      <w:r w:rsidR="00161FD3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 along climate gradients</w:t>
      </w:r>
      <w:r w:rsidR="00F83A5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D6B88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F83A56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7D6B88">
        <w:rPr>
          <w:rFonts w:ascii="Times New Roman" w:hAnsi="Times New Roman" w:cs="Times New Roman"/>
          <w:sz w:val="24"/>
          <w:szCs w:val="24"/>
          <w:lang w:val="en-US"/>
        </w:rPr>
        <w:t xml:space="preserve"> (iii)</w:t>
      </w:r>
      <w:r w:rsidR="00161FD3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23F5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161FD3" w:rsidRPr="00CE596D">
        <w:rPr>
          <w:rFonts w:ascii="Times New Roman" w:hAnsi="Times New Roman" w:cs="Times New Roman"/>
          <w:sz w:val="24"/>
          <w:szCs w:val="24"/>
          <w:lang w:val="en-US"/>
        </w:rPr>
        <w:t>reindeer</w:t>
      </w:r>
      <w:r w:rsidR="008F3BCC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 grazing</w:t>
      </w:r>
      <w:r w:rsidR="00161FD3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3BCC" w:rsidRPr="00CE596D">
        <w:rPr>
          <w:rFonts w:ascii="Times New Roman" w:hAnsi="Times New Roman" w:cs="Times New Roman"/>
          <w:sz w:val="24"/>
          <w:szCs w:val="24"/>
          <w:lang w:val="en-US"/>
        </w:rPr>
        <w:t>act in the opposite direction of climate by reducing vegetation greening and the abundance of shrubs.</w:t>
      </w:r>
      <w:r w:rsidR="003C00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596D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Finally, I will discuss what I believe are important focus areas for generating better predictions </w:t>
      </w:r>
      <w:r w:rsidR="00D240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CE596D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high </w:t>
      </w:r>
      <w:r w:rsidR="00D24004">
        <w:rPr>
          <w:rFonts w:ascii="Times New Roman" w:hAnsi="Times New Roman" w:cs="Times New Roman"/>
          <w:sz w:val="24"/>
          <w:szCs w:val="24"/>
          <w:lang w:val="en-US"/>
        </w:rPr>
        <w:t>latitude and altitude ecosystem responses</w:t>
      </w:r>
      <w:r w:rsidR="00CE596D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 to future climatic changes. This includes </w:t>
      </w:r>
      <w:r w:rsidR="007D6B88">
        <w:rPr>
          <w:rFonts w:ascii="Times New Roman" w:hAnsi="Times New Roman" w:cs="Times New Roman"/>
          <w:sz w:val="24"/>
          <w:szCs w:val="24"/>
          <w:lang w:val="en-US"/>
        </w:rPr>
        <w:t>improved</w:t>
      </w:r>
      <w:r w:rsidR="007D6B88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596D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understanding of </w:t>
      </w:r>
      <w:r w:rsidR="00F83A56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="00CE596D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3A56">
        <w:rPr>
          <w:rFonts w:ascii="Times New Roman" w:hAnsi="Times New Roman" w:cs="Times New Roman"/>
          <w:sz w:val="24"/>
          <w:szCs w:val="24"/>
          <w:lang w:val="en-US"/>
        </w:rPr>
        <w:t>climate and nutrient limitation interacts</w:t>
      </w:r>
      <w:r w:rsidR="008B6024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CE596D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62643A">
        <w:rPr>
          <w:rFonts w:ascii="Times New Roman" w:hAnsi="Times New Roman" w:cs="Times New Roman"/>
          <w:sz w:val="24"/>
          <w:szCs w:val="24"/>
          <w:lang w:val="en-US"/>
        </w:rPr>
        <w:t xml:space="preserve">species and organism groups </w:t>
      </w:r>
      <w:r w:rsidR="00CE596D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8B6024">
        <w:rPr>
          <w:rFonts w:ascii="Times New Roman" w:hAnsi="Times New Roman" w:cs="Times New Roman"/>
          <w:sz w:val="24"/>
          <w:szCs w:val="24"/>
          <w:lang w:val="en-US"/>
        </w:rPr>
        <w:t xml:space="preserve">determining </w:t>
      </w:r>
      <w:r w:rsidR="00CE596D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plant community and </w:t>
      </w:r>
      <w:r w:rsidR="0062643A">
        <w:rPr>
          <w:rFonts w:ascii="Times New Roman" w:hAnsi="Times New Roman" w:cs="Times New Roman"/>
          <w:sz w:val="24"/>
          <w:szCs w:val="24"/>
          <w:lang w:val="en-US"/>
        </w:rPr>
        <w:t>ecosystem</w:t>
      </w:r>
      <w:r w:rsidR="0062643A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0007">
        <w:rPr>
          <w:rFonts w:ascii="Times New Roman" w:hAnsi="Times New Roman" w:cs="Times New Roman"/>
          <w:sz w:val="24"/>
          <w:szCs w:val="24"/>
          <w:lang w:val="en-US"/>
        </w:rPr>
        <w:t>function</w:t>
      </w:r>
      <w:r w:rsidR="00F83A5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E596D" w:rsidRPr="00CE596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bookmarkStart w:id="0" w:name="_GoBack"/>
      <w:bookmarkEnd w:id="0"/>
    </w:p>
    <w:sectPr w:rsidR="00F34F98" w:rsidRPr="00CE5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D3"/>
    <w:rsid w:val="00161FD3"/>
    <w:rsid w:val="001823F5"/>
    <w:rsid w:val="00275BB5"/>
    <w:rsid w:val="00283C4A"/>
    <w:rsid w:val="002D4624"/>
    <w:rsid w:val="003021B5"/>
    <w:rsid w:val="003119D2"/>
    <w:rsid w:val="003C0007"/>
    <w:rsid w:val="00445EFE"/>
    <w:rsid w:val="004C1023"/>
    <w:rsid w:val="004F30B1"/>
    <w:rsid w:val="004F5AD3"/>
    <w:rsid w:val="00544369"/>
    <w:rsid w:val="00587A02"/>
    <w:rsid w:val="00596352"/>
    <w:rsid w:val="005F7A52"/>
    <w:rsid w:val="006212FA"/>
    <w:rsid w:val="0062643A"/>
    <w:rsid w:val="00641C21"/>
    <w:rsid w:val="007D6B88"/>
    <w:rsid w:val="0087418C"/>
    <w:rsid w:val="008B6024"/>
    <w:rsid w:val="008F3BCC"/>
    <w:rsid w:val="00AC5798"/>
    <w:rsid w:val="00B35EF1"/>
    <w:rsid w:val="00CE596D"/>
    <w:rsid w:val="00D07C26"/>
    <w:rsid w:val="00D24004"/>
    <w:rsid w:val="00D70145"/>
    <w:rsid w:val="00DE10D6"/>
    <w:rsid w:val="00E05F3C"/>
    <w:rsid w:val="00E602A7"/>
    <w:rsid w:val="00E90E6F"/>
    <w:rsid w:val="00EB1D4D"/>
    <w:rsid w:val="00F34F98"/>
    <w:rsid w:val="00F83A56"/>
    <w:rsid w:val="00FF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5D7ED4"/>
  <w15:chartTrackingRefBased/>
  <w15:docId w15:val="{B7513710-7EA1-4A52-9D3D-3B39AE4D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823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823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E05F3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05F3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05F3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05F3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05F3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05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5F3C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1823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1823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getavstnd">
    <w:name w:val="No Spacing"/>
    <w:uiPriority w:val="1"/>
    <w:qFormat/>
    <w:rsid w:val="001823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535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Sundqvist</dc:creator>
  <cp:keywords/>
  <dc:description/>
  <cp:lastModifiedBy>Maja Sundqvist</cp:lastModifiedBy>
  <cp:revision>3</cp:revision>
  <dcterms:created xsi:type="dcterms:W3CDTF">2023-04-05T09:48:00Z</dcterms:created>
  <dcterms:modified xsi:type="dcterms:W3CDTF">2023-04-05T09:53:00Z</dcterms:modified>
</cp:coreProperties>
</file>