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rutnt"/>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360" w:type="dxa"/>
          <w:left w:w="0" w:type="dxa"/>
          <w:right w:w="0" w:type="dxa"/>
        </w:tblCellMar>
        <w:tblLook w:val="0600" w:firstRow="0" w:lastRow="0" w:firstColumn="0" w:lastColumn="0" w:noHBand="1" w:noVBand="1"/>
      </w:tblPr>
      <w:tblGrid>
        <w:gridCol w:w="3733"/>
        <w:gridCol w:w="5623"/>
      </w:tblGrid>
      <w:tr w:rsidR="00505276" w14:paraId="0B570162" w14:textId="77777777" w:rsidTr="005C5FC9">
        <w:tc>
          <w:tcPr>
            <w:tcW w:w="3733" w:type="dxa"/>
          </w:tcPr>
          <w:p w14:paraId="743BD77A" w14:textId="51B05B19" w:rsidR="00DC260E" w:rsidRDefault="00DC260E" w:rsidP="001F1415">
            <w:pPr>
              <w:spacing w:after="276" w:line="264" w:lineRule="auto"/>
              <w:rPr>
                <w:rFonts w:asciiTheme="majorHAnsi" w:hAnsiTheme="majorHAnsi" w:cstheme="majorHAnsi"/>
                <w:sz w:val="18"/>
                <w:szCs w:val="18"/>
              </w:rPr>
            </w:pPr>
          </w:p>
        </w:tc>
        <w:tc>
          <w:tcPr>
            <w:tcW w:w="5623" w:type="dxa"/>
          </w:tcPr>
          <w:p w14:paraId="6F898F9A" w14:textId="070B25A8" w:rsidR="0060679E" w:rsidRDefault="0060679E" w:rsidP="00E53550">
            <w:pPr>
              <w:spacing w:after="120" w:line="276" w:lineRule="auto"/>
              <w:ind w:left="380"/>
              <w:rPr>
                <w:rFonts w:asciiTheme="majorHAnsi" w:hAnsiTheme="majorHAnsi" w:cstheme="majorHAnsi"/>
              </w:rPr>
            </w:pPr>
          </w:p>
        </w:tc>
      </w:tr>
    </w:tbl>
    <w:p w14:paraId="23DCB896" w14:textId="77777777" w:rsidR="004332BF" w:rsidRDefault="004332BF" w:rsidP="004332BF">
      <w:pPr>
        <w:pStyle w:val="TillfalligText"/>
        <w:rPr>
          <w:bdr w:val="none" w:sz="0" w:space="0" w:color="auto"/>
        </w:rPr>
      </w:pPr>
    </w:p>
    <w:p w14:paraId="1760C383" w14:textId="3300B75D" w:rsidR="00B52EE3" w:rsidRPr="005C5FC9" w:rsidRDefault="00000000" w:rsidP="00B52EE3">
      <w:pPr>
        <w:pStyle w:val="Rubrik"/>
        <w:spacing w:before="240" w:after="276"/>
        <w:rPr>
          <w:rFonts w:ascii="ArialMT" w:hAnsi="ArialMT" w:cs="ArialMT"/>
          <w:sz w:val="28"/>
          <w:szCs w:val="28"/>
          <w:lang w:val="en-US"/>
        </w:rPr>
      </w:pPr>
      <w:sdt>
        <w:sdtPr>
          <w:rPr>
            <w:rFonts w:ascii="ArialMT" w:hAnsi="ArialMT" w:cs="ArialMT"/>
            <w:sz w:val="28"/>
            <w:szCs w:val="28"/>
            <w:lang w:val="en-US"/>
          </w:rPr>
          <w:id w:val="1879113209"/>
          <w:placeholder>
            <w:docPart w:val="4655D3A347314F179547CF42856D7C7B"/>
          </w:placeholder>
          <w:dataBinding w:prefixMappings="xmlns:ns0='http://purl.org/dc/elements/1.1/' xmlns:ns1='http://schemas.openxmlformats.org/package/2006/metadata/core-properties' " w:xpath="/ns1:coreProperties[1]/ns0:title[1]" w:storeItemID="{6C3C8BC8-F283-45AE-878A-BAB7291924A1}"/>
          <w:text w:multiLine="1"/>
        </w:sdtPr>
        <w:sdtContent>
          <w:r w:rsidR="00894A1D" w:rsidRPr="005C5FC9">
            <w:rPr>
              <w:rFonts w:ascii="ArialMT" w:hAnsi="ArialMT" w:cs="ArialMT"/>
              <w:sz w:val="28"/>
              <w:szCs w:val="28"/>
              <w:lang w:val="en-US"/>
            </w:rPr>
            <w:t>St</w:t>
          </w:r>
          <w:r w:rsidR="00AB7453">
            <w:rPr>
              <w:rFonts w:ascii="ArialMT" w:hAnsi="ArialMT" w:cs="ArialMT"/>
              <w:sz w:val="28"/>
              <w:szCs w:val="28"/>
              <w:lang w:val="en-US"/>
            </w:rPr>
            <w:t>rategic initiatives at the LTV F</w:t>
          </w:r>
          <w:r w:rsidR="00894A1D" w:rsidRPr="005C5FC9">
            <w:rPr>
              <w:rFonts w:ascii="ArialMT" w:hAnsi="ArialMT" w:cs="ArialMT"/>
              <w:sz w:val="28"/>
              <w:szCs w:val="28"/>
              <w:lang w:val="en-US"/>
            </w:rPr>
            <w:t xml:space="preserve">aculty – </w:t>
          </w:r>
          <w:r w:rsidR="00E02304">
            <w:rPr>
              <w:rFonts w:ascii="ArialMT" w:hAnsi="ArialMT" w:cs="ArialMT"/>
              <w:sz w:val="28"/>
              <w:szCs w:val="28"/>
              <w:lang w:val="en-US"/>
            </w:rPr>
            <w:t xml:space="preserve">seed money </w:t>
          </w:r>
          <w:r w:rsidR="00894A1D" w:rsidRPr="005C5FC9">
            <w:rPr>
              <w:rFonts w:ascii="ArialMT" w:hAnsi="ArialMT" w:cs="ArialMT"/>
              <w:sz w:val="28"/>
              <w:szCs w:val="28"/>
              <w:lang w:val="en-US"/>
            </w:rPr>
            <w:t xml:space="preserve">call for interdisciplinary </w:t>
          </w:r>
          <w:r w:rsidR="0044624D">
            <w:rPr>
              <w:rFonts w:ascii="ArialMT" w:hAnsi="ArialMT" w:cs="ArialMT"/>
              <w:sz w:val="28"/>
              <w:szCs w:val="28"/>
              <w:lang w:val="en-US"/>
            </w:rPr>
            <w:t xml:space="preserve">and thematic research </w:t>
          </w:r>
          <w:r w:rsidR="00894A1D" w:rsidRPr="005C5FC9">
            <w:rPr>
              <w:rFonts w:ascii="ArialMT" w:hAnsi="ArialMT" w:cs="ArialMT"/>
              <w:sz w:val="28"/>
              <w:szCs w:val="28"/>
              <w:lang w:val="en-US"/>
            </w:rPr>
            <w:t>projects</w:t>
          </w:r>
        </w:sdtContent>
      </w:sdt>
    </w:p>
    <w:p w14:paraId="261C7F38" w14:textId="77777777" w:rsidR="00CA407D" w:rsidRPr="005C5FC9" w:rsidRDefault="00CA407D" w:rsidP="00CA407D">
      <w:pPr>
        <w:pStyle w:val="Rubrik2"/>
        <w:rPr>
          <w:lang w:val="en-US"/>
        </w:rPr>
      </w:pPr>
      <w:r>
        <w:rPr>
          <w:bCs w:val="0"/>
          <w:lang w:val="en-GB"/>
        </w:rPr>
        <w:t>Background</w:t>
      </w:r>
    </w:p>
    <w:p w14:paraId="456429BA" w14:textId="21A9E6BD" w:rsidR="0044624D" w:rsidRDefault="006A446D" w:rsidP="00CA407D">
      <w:pPr>
        <w:rPr>
          <w:lang w:val="en-GB"/>
        </w:rPr>
      </w:pPr>
      <w:r>
        <w:rPr>
          <w:lang w:val="en-GB"/>
        </w:rPr>
        <w:t xml:space="preserve">This </w:t>
      </w:r>
      <w:r w:rsidR="00894A1D">
        <w:rPr>
          <w:lang w:val="en-GB"/>
        </w:rPr>
        <w:t xml:space="preserve">is the second round of an </w:t>
      </w:r>
      <w:r>
        <w:rPr>
          <w:lang w:val="en-GB"/>
        </w:rPr>
        <w:t>initiativ</w:t>
      </w:r>
      <w:r w:rsidR="0045435A">
        <w:rPr>
          <w:lang w:val="en-GB"/>
        </w:rPr>
        <w:t xml:space="preserve">e </w:t>
      </w:r>
      <w:r w:rsidR="00894A1D">
        <w:rPr>
          <w:lang w:val="en-GB"/>
        </w:rPr>
        <w:t xml:space="preserve">that </w:t>
      </w:r>
      <w:r w:rsidR="0045435A">
        <w:rPr>
          <w:lang w:val="en-GB"/>
        </w:rPr>
        <w:t>ties in with the LTV</w:t>
      </w:r>
      <w:r w:rsidR="00AB7453">
        <w:rPr>
          <w:lang w:val="en-GB"/>
        </w:rPr>
        <w:t xml:space="preserve"> F</w:t>
      </w:r>
      <w:r w:rsidR="0045435A">
        <w:rPr>
          <w:lang w:val="en-GB"/>
        </w:rPr>
        <w:t>aculty S</w:t>
      </w:r>
      <w:r>
        <w:rPr>
          <w:lang w:val="en-GB"/>
        </w:rPr>
        <w:t xml:space="preserve">trategy 2021–2025. </w:t>
      </w:r>
      <w:r w:rsidR="0044624D">
        <w:rPr>
          <w:lang w:val="en-GB"/>
        </w:rPr>
        <w:t xml:space="preserve">The aim </w:t>
      </w:r>
      <w:r w:rsidR="0044624D" w:rsidRPr="00AB7453">
        <w:rPr>
          <w:lang w:val="en-GB"/>
        </w:rPr>
        <w:t>is to initiate up to four interdisciplinary project</w:t>
      </w:r>
      <w:r w:rsidR="00C87B3C">
        <w:rPr>
          <w:lang w:val="en-GB"/>
        </w:rPr>
        <w:t>s</w:t>
      </w:r>
      <w:r w:rsidR="0044624D" w:rsidRPr="00AB7453">
        <w:rPr>
          <w:lang w:val="en-GB"/>
        </w:rPr>
        <w:t xml:space="preserve">, </w:t>
      </w:r>
      <w:r w:rsidR="00AB7453" w:rsidRPr="00AB7453">
        <w:rPr>
          <w:lang w:val="en-GB"/>
        </w:rPr>
        <w:t xml:space="preserve">which is the same number of </w:t>
      </w:r>
      <w:hyperlink r:id="rId12" w:history="1">
        <w:r w:rsidR="0044624D" w:rsidRPr="00AB7453">
          <w:rPr>
            <w:rStyle w:val="Hyperlnk"/>
            <w:lang w:val="en-GB"/>
          </w:rPr>
          <w:t>proj</w:t>
        </w:r>
        <w:r w:rsidR="00AB7453" w:rsidRPr="00AB7453">
          <w:rPr>
            <w:rStyle w:val="Hyperlnk"/>
            <w:lang w:val="en-GB"/>
          </w:rPr>
          <w:t>ects that were decided in the first round of this initiative</w:t>
        </w:r>
      </w:hyperlink>
      <w:r w:rsidR="0044624D">
        <w:rPr>
          <w:lang w:val="en-GB"/>
        </w:rPr>
        <w:t xml:space="preserve">. To </w:t>
      </w:r>
      <w:r w:rsidR="00367223">
        <w:rPr>
          <w:lang w:val="en-GB"/>
        </w:rPr>
        <w:t>f</w:t>
      </w:r>
      <w:r w:rsidR="0044624D">
        <w:rPr>
          <w:lang w:val="en-GB"/>
        </w:rPr>
        <w:t xml:space="preserve">urther strengthen the link to the strategies at SLU and LTV, this year’s </w:t>
      </w:r>
      <w:r w:rsidR="00367223">
        <w:rPr>
          <w:lang w:val="en-GB"/>
        </w:rPr>
        <w:t xml:space="preserve">seed money </w:t>
      </w:r>
      <w:r w:rsidR="0044624D">
        <w:rPr>
          <w:lang w:val="en-GB"/>
        </w:rPr>
        <w:t xml:space="preserve">call will have two thematic focuses: </w:t>
      </w:r>
    </w:p>
    <w:p w14:paraId="3D13EAB2" w14:textId="0D42C3C9" w:rsidR="0044624D" w:rsidRPr="00E02304" w:rsidRDefault="0044624D" w:rsidP="0044624D">
      <w:pPr>
        <w:pStyle w:val="Liststycke"/>
        <w:numPr>
          <w:ilvl w:val="0"/>
          <w:numId w:val="16"/>
        </w:numPr>
        <w:rPr>
          <w:i/>
          <w:iCs/>
          <w:lang w:val="en-GB"/>
        </w:rPr>
      </w:pPr>
      <w:r w:rsidRPr="00E02304">
        <w:rPr>
          <w:i/>
          <w:iCs/>
          <w:lang w:val="en-GB"/>
        </w:rPr>
        <w:t>The next step for sustainable development</w:t>
      </w:r>
    </w:p>
    <w:p w14:paraId="1C21FD8F" w14:textId="39EE1CB4" w:rsidR="0044624D" w:rsidRPr="00E02304" w:rsidRDefault="000C7154" w:rsidP="000C7154">
      <w:pPr>
        <w:pStyle w:val="Liststycke"/>
        <w:numPr>
          <w:ilvl w:val="0"/>
          <w:numId w:val="16"/>
        </w:numPr>
        <w:rPr>
          <w:i/>
          <w:iCs/>
          <w:lang w:val="en-GB"/>
        </w:rPr>
      </w:pPr>
      <w:r w:rsidRPr="00E02304">
        <w:rPr>
          <w:i/>
          <w:iCs/>
          <w:lang w:val="en-GB"/>
        </w:rPr>
        <w:t>Digitalisation and technology</w:t>
      </w:r>
    </w:p>
    <w:p w14:paraId="4C1D9526" w14:textId="208C735B" w:rsidR="000C7154" w:rsidRDefault="000C7154" w:rsidP="0044624D">
      <w:pPr>
        <w:rPr>
          <w:lang w:val="en-GB"/>
        </w:rPr>
      </w:pPr>
      <w:r>
        <w:rPr>
          <w:lang w:val="en-GB"/>
        </w:rPr>
        <w:t>As this initiative will contribute to attracting more external funding, it is also motivated by the finan</w:t>
      </w:r>
      <w:r w:rsidR="00AB7453">
        <w:rPr>
          <w:lang w:val="en-GB"/>
        </w:rPr>
        <w:t>cing focus outlined in the LTV F</w:t>
      </w:r>
      <w:r>
        <w:rPr>
          <w:lang w:val="en-GB"/>
        </w:rPr>
        <w:t>aculty strategy.</w:t>
      </w:r>
    </w:p>
    <w:p w14:paraId="0896B91B" w14:textId="020606B6" w:rsidR="00CA407D" w:rsidRPr="005C5FC9" w:rsidRDefault="00CA407D" w:rsidP="00CA407D">
      <w:pPr>
        <w:pStyle w:val="Rubrik2"/>
        <w:rPr>
          <w:lang w:val="en-US"/>
        </w:rPr>
      </w:pPr>
      <w:r>
        <w:rPr>
          <w:bCs w:val="0"/>
          <w:lang w:val="en-GB"/>
        </w:rPr>
        <w:t>Purpose</w:t>
      </w:r>
      <w:r w:rsidR="00D54286">
        <w:rPr>
          <w:bCs w:val="0"/>
          <w:lang w:val="en-GB"/>
        </w:rPr>
        <w:t xml:space="preserve">, </w:t>
      </w:r>
      <w:r w:rsidR="00954447">
        <w:rPr>
          <w:bCs w:val="0"/>
          <w:lang w:val="en-GB"/>
        </w:rPr>
        <w:t>objective</w:t>
      </w:r>
      <w:r w:rsidR="00D54286">
        <w:rPr>
          <w:bCs w:val="0"/>
          <w:lang w:val="en-GB"/>
        </w:rPr>
        <w:t xml:space="preserve"> and scope</w:t>
      </w:r>
    </w:p>
    <w:p w14:paraId="2EBDDAA0" w14:textId="55E6A79E" w:rsidR="00B52EE3" w:rsidRDefault="00B52EE3" w:rsidP="00CA407D">
      <w:pPr>
        <w:rPr>
          <w:lang w:val="en-GB"/>
        </w:rPr>
      </w:pPr>
      <w:r>
        <w:rPr>
          <w:lang w:val="en-GB"/>
        </w:rPr>
        <w:t>T</w:t>
      </w:r>
      <w:r w:rsidR="00AA4771">
        <w:rPr>
          <w:lang w:val="en-GB"/>
        </w:rPr>
        <w:t>he purpose of the initiative is t</w:t>
      </w:r>
      <w:r>
        <w:rPr>
          <w:lang w:val="en-GB"/>
        </w:rPr>
        <w:t xml:space="preserve">o </w:t>
      </w:r>
      <w:r w:rsidR="000C7154">
        <w:rPr>
          <w:lang w:val="en-GB"/>
        </w:rPr>
        <w:t xml:space="preserve">develop and </w:t>
      </w:r>
      <w:r w:rsidR="00A73853">
        <w:rPr>
          <w:lang w:val="en-GB"/>
        </w:rPr>
        <w:t xml:space="preserve">strengthen </w:t>
      </w:r>
      <w:r>
        <w:rPr>
          <w:lang w:val="en-GB"/>
        </w:rPr>
        <w:t xml:space="preserve">the quality of </w:t>
      </w:r>
      <w:r w:rsidR="000C7154">
        <w:rPr>
          <w:lang w:val="en-GB"/>
        </w:rPr>
        <w:t xml:space="preserve">our </w:t>
      </w:r>
      <w:r w:rsidR="001670A9">
        <w:rPr>
          <w:lang w:val="en-GB"/>
        </w:rPr>
        <w:t>research</w:t>
      </w:r>
      <w:r>
        <w:rPr>
          <w:lang w:val="en-GB"/>
        </w:rPr>
        <w:t xml:space="preserve">, </w:t>
      </w:r>
      <w:r w:rsidR="000C7154">
        <w:rPr>
          <w:lang w:val="en-GB"/>
        </w:rPr>
        <w:t xml:space="preserve">to meet new knowledge needs and to increase external research funding </w:t>
      </w:r>
      <w:r>
        <w:rPr>
          <w:lang w:val="en-GB"/>
        </w:rPr>
        <w:t xml:space="preserve">by </w:t>
      </w:r>
      <w:r w:rsidR="000C7154">
        <w:rPr>
          <w:lang w:val="en-GB"/>
        </w:rPr>
        <w:t>employing an interdisciplinary and system perspective approach</w:t>
      </w:r>
      <w:r w:rsidR="00954447">
        <w:rPr>
          <w:lang w:val="en-GB"/>
        </w:rPr>
        <w:t xml:space="preserve"> across the departments</w:t>
      </w:r>
      <w:r w:rsidR="000C7154">
        <w:rPr>
          <w:lang w:val="en-GB"/>
        </w:rPr>
        <w:t xml:space="preserve">. </w:t>
      </w:r>
      <w:r>
        <w:rPr>
          <w:lang w:val="en-GB"/>
        </w:rPr>
        <w:t xml:space="preserve">The initiative is </w:t>
      </w:r>
      <w:r w:rsidR="001670A9">
        <w:rPr>
          <w:lang w:val="en-GB"/>
        </w:rPr>
        <w:t xml:space="preserve">also </w:t>
      </w:r>
      <w:r>
        <w:rPr>
          <w:lang w:val="en-GB"/>
        </w:rPr>
        <w:t>expected to contribute to the development and quality of educational activities.</w:t>
      </w:r>
      <w:r w:rsidR="00954447">
        <w:rPr>
          <w:lang w:val="en-GB"/>
        </w:rPr>
        <w:t xml:space="preserve"> Furthermore, this strategic </w:t>
      </w:r>
      <w:r w:rsidR="00367223">
        <w:rPr>
          <w:lang w:val="en-GB"/>
        </w:rPr>
        <w:t xml:space="preserve">seed money </w:t>
      </w:r>
      <w:r w:rsidR="00954447">
        <w:rPr>
          <w:lang w:val="en-GB"/>
        </w:rPr>
        <w:t xml:space="preserve">initiative should lead to successful larger externally funded research projects in line with </w:t>
      </w:r>
      <w:r w:rsidR="00AB7453">
        <w:rPr>
          <w:lang w:val="en-GB"/>
        </w:rPr>
        <w:t xml:space="preserve">the </w:t>
      </w:r>
      <w:r w:rsidR="00954447">
        <w:rPr>
          <w:lang w:val="en-GB"/>
        </w:rPr>
        <w:t>strategies of the faculty and departments.</w:t>
      </w:r>
    </w:p>
    <w:p w14:paraId="0863F2FE" w14:textId="40BE3FCC" w:rsidR="00D54286" w:rsidRPr="005C5FC9" w:rsidRDefault="00D54286" w:rsidP="00D54286">
      <w:pPr>
        <w:rPr>
          <w:color w:val="000000" w:themeColor="text1"/>
          <w:lang w:val="en-US"/>
        </w:rPr>
      </w:pPr>
      <w:r>
        <w:rPr>
          <w:color w:val="000000" w:themeColor="text1"/>
          <w:lang w:val="en-GB"/>
        </w:rPr>
        <w:t>Funding should be sought for developing research applications but can also be sought for other activities that strengthen the planned applications – for example pilot projects and studi</w:t>
      </w:r>
      <w:r w:rsidR="00AB7453">
        <w:rPr>
          <w:color w:val="000000" w:themeColor="text1"/>
          <w:lang w:val="en-GB"/>
        </w:rPr>
        <w:t>es, and knowledge syntheses. Each</w:t>
      </w:r>
      <w:r>
        <w:rPr>
          <w:color w:val="000000" w:themeColor="text1"/>
          <w:lang w:val="en-GB"/>
        </w:rPr>
        <w:t xml:space="preserve"> </w:t>
      </w:r>
      <w:r w:rsidR="000D3E17">
        <w:rPr>
          <w:color w:val="000000" w:themeColor="text1"/>
          <w:lang w:val="en-GB"/>
        </w:rPr>
        <w:t>application</w:t>
      </w:r>
      <w:r>
        <w:rPr>
          <w:color w:val="000000" w:themeColor="text1"/>
          <w:lang w:val="en-GB"/>
        </w:rPr>
        <w:t xml:space="preserve"> </w:t>
      </w:r>
      <w:r w:rsidR="00AB7453">
        <w:rPr>
          <w:color w:val="000000" w:themeColor="text1"/>
          <w:lang w:val="en-GB"/>
        </w:rPr>
        <w:t>has</w:t>
      </w:r>
      <w:r>
        <w:rPr>
          <w:color w:val="000000" w:themeColor="text1"/>
          <w:lang w:val="en-GB"/>
        </w:rPr>
        <w:t xml:space="preserve"> to include at le</w:t>
      </w:r>
      <w:r w:rsidR="00AB7453">
        <w:rPr>
          <w:color w:val="000000" w:themeColor="text1"/>
          <w:lang w:val="en-GB"/>
        </w:rPr>
        <w:t xml:space="preserve">ast two departments at the LTV </w:t>
      </w:r>
      <w:proofErr w:type="gramStart"/>
      <w:r w:rsidR="00AB7453">
        <w:rPr>
          <w:color w:val="000000" w:themeColor="text1"/>
          <w:lang w:val="en-GB"/>
        </w:rPr>
        <w:t>F</w:t>
      </w:r>
      <w:r>
        <w:rPr>
          <w:color w:val="000000" w:themeColor="text1"/>
          <w:lang w:val="en-GB"/>
        </w:rPr>
        <w:t>aculty, and</w:t>
      </w:r>
      <w:proofErr w:type="gramEnd"/>
      <w:r>
        <w:rPr>
          <w:color w:val="000000" w:themeColor="text1"/>
          <w:lang w:val="en-GB"/>
        </w:rPr>
        <w:t xml:space="preserve"> can be used to both develop new constellations of collaborations and furt</w:t>
      </w:r>
      <w:r w:rsidR="00AB7453">
        <w:rPr>
          <w:color w:val="000000" w:themeColor="text1"/>
          <w:lang w:val="en-GB"/>
        </w:rPr>
        <w:t xml:space="preserve">her develop existing ones. </w:t>
      </w:r>
      <w:r w:rsidR="000D3E17">
        <w:rPr>
          <w:color w:val="000000" w:themeColor="text1"/>
          <w:lang w:val="en-GB"/>
        </w:rPr>
        <w:t>The applications should have a strong research focu</w:t>
      </w:r>
      <w:r w:rsidR="00AB7453">
        <w:rPr>
          <w:color w:val="000000" w:themeColor="text1"/>
          <w:lang w:val="en-GB"/>
        </w:rPr>
        <w:t>s</w:t>
      </w:r>
      <w:r w:rsidR="000D3E17">
        <w:rPr>
          <w:color w:val="000000" w:themeColor="text1"/>
          <w:lang w:val="en-GB"/>
        </w:rPr>
        <w:t xml:space="preserve">, </w:t>
      </w:r>
      <w:r>
        <w:rPr>
          <w:color w:val="000000" w:themeColor="text1"/>
          <w:lang w:val="en-GB"/>
        </w:rPr>
        <w:t>can involve research competences outside of the faculty</w:t>
      </w:r>
      <w:r w:rsidR="000D3E17">
        <w:rPr>
          <w:color w:val="000000" w:themeColor="text1"/>
          <w:lang w:val="en-GB"/>
        </w:rPr>
        <w:t>,</w:t>
      </w:r>
      <w:r>
        <w:rPr>
          <w:color w:val="000000" w:themeColor="text1"/>
          <w:lang w:val="en-GB"/>
        </w:rPr>
        <w:t xml:space="preserve"> and </w:t>
      </w:r>
      <w:r w:rsidR="000D3E17">
        <w:rPr>
          <w:color w:val="000000" w:themeColor="text1"/>
          <w:lang w:val="en-GB"/>
        </w:rPr>
        <w:t>even involve</w:t>
      </w:r>
      <w:r w:rsidR="00720DE9">
        <w:rPr>
          <w:color w:val="000000" w:themeColor="text1"/>
          <w:lang w:val="en-GB"/>
        </w:rPr>
        <w:t xml:space="preserve"> </w:t>
      </w:r>
      <w:r>
        <w:rPr>
          <w:color w:val="000000" w:themeColor="text1"/>
          <w:lang w:val="en-GB"/>
        </w:rPr>
        <w:t xml:space="preserve">external collaborations within the green sector. </w:t>
      </w:r>
    </w:p>
    <w:p w14:paraId="7BFC44FE" w14:textId="18DEB7A5" w:rsidR="00CA407D" w:rsidRPr="005C5FC9" w:rsidRDefault="00367223" w:rsidP="00CA407D">
      <w:pPr>
        <w:pStyle w:val="Rubrik2"/>
        <w:rPr>
          <w:lang w:val="en-US"/>
        </w:rPr>
      </w:pPr>
      <w:r>
        <w:rPr>
          <w:bCs w:val="0"/>
          <w:lang w:val="en-GB"/>
        </w:rPr>
        <w:t>Time plan and p</w:t>
      </w:r>
      <w:r w:rsidR="00E02304">
        <w:rPr>
          <w:bCs w:val="0"/>
          <w:lang w:val="en-GB"/>
        </w:rPr>
        <w:t xml:space="preserve">rocess </w:t>
      </w:r>
    </w:p>
    <w:p w14:paraId="189333DF" w14:textId="4BE53550" w:rsidR="00954447" w:rsidRDefault="00891B5F" w:rsidP="003339C1">
      <w:pPr>
        <w:rPr>
          <w:color w:val="000000" w:themeColor="text1"/>
          <w:lang w:val="en-GB"/>
        </w:rPr>
      </w:pPr>
      <w:r>
        <w:rPr>
          <w:color w:val="000000" w:themeColor="text1"/>
          <w:lang w:val="en-GB"/>
        </w:rPr>
        <w:t>The application process is divided into two stages, a draft</w:t>
      </w:r>
      <w:r w:rsidR="00954447">
        <w:rPr>
          <w:color w:val="000000" w:themeColor="text1"/>
          <w:lang w:val="en-GB"/>
        </w:rPr>
        <w:t xml:space="preserve"> (step 1)</w:t>
      </w:r>
      <w:r>
        <w:rPr>
          <w:color w:val="000000" w:themeColor="text1"/>
          <w:lang w:val="en-GB"/>
        </w:rPr>
        <w:t xml:space="preserve"> f</w:t>
      </w:r>
      <w:r w:rsidR="00954447">
        <w:rPr>
          <w:color w:val="000000" w:themeColor="text1"/>
          <w:lang w:val="en-GB"/>
        </w:rPr>
        <w:t>ollowed by a complete application (step 2)</w:t>
      </w:r>
      <w:r>
        <w:rPr>
          <w:color w:val="000000" w:themeColor="text1"/>
          <w:lang w:val="en-GB"/>
        </w:rPr>
        <w:t xml:space="preserve">. </w:t>
      </w:r>
    </w:p>
    <w:p w14:paraId="769462F5" w14:textId="2D31F9BC" w:rsidR="00986A86" w:rsidRPr="009202AA" w:rsidRDefault="00891B5F" w:rsidP="00D64FB9">
      <w:pPr>
        <w:pStyle w:val="Normalwebb"/>
        <w:numPr>
          <w:ilvl w:val="0"/>
          <w:numId w:val="15"/>
        </w:numPr>
        <w:spacing w:before="0" w:beforeAutospacing="0" w:after="200" w:afterAutospacing="0" w:line="276" w:lineRule="auto"/>
        <w:rPr>
          <w:rFonts w:asciiTheme="minorHAnsi" w:eastAsiaTheme="minorHAnsi" w:hAnsiTheme="minorHAnsi" w:cstheme="minorBidi"/>
          <w:color w:val="000000" w:themeColor="text1"/>
          <w:sz w:val="22"/>
          <w:szCs w:val="22"/>
          <w:lang w:val="en-GB"/>
        </w:rPr>
      </w:pPr>
      <w:r w:rsidRPr="009202AA">
        <w:rPr>
          <w:rFonts w:asciiTheme="minorHAnsi" w:eastAsiaTheme="minorHAnsi" w:hAnsiTheme="minorHAnsi" w:cstheme="minorBidi"/>
          <w:color w:val="000000" w:themeColor="text1"/>
          <w:sz w:val="22"/>
          <w:szCs w:val="22"/>
          <w:lang w:val="en-GB"/>
        </w:rPr>
        <w:lastRenderedPageBreak/>
        <w:t xml:space="preserve">Drafts </w:t>
      </w:r>
      <w:r w:rsidR="00954447">
        <w:rPr>
          <w:rFonts w:asciiTheme="minorHAnsi" w:eastAsiaTheme="minorHAnsi" w:hAnsiTheme="minorHAnsi" w:cstheme="minorBidi"/>
          <w:color w:val="000000" w:themeColor="text1"/>
          <w:sz w:val="22"/>
          <w:szCs w:val="22"/>
          <w:lang w:val="en-GB"/>
        </w:rPr>
        <w:t xml:space="preserve">(step 1) </w:t>
      </w:r>
      <w:r w:rsidRPr="009202AA">
        <w:rPr>
          <w:rFonts w:asciiTheme="minorHAnsi" w:eastAsiaTheme="minorHAnsi" w:hAnsiTheme="minorHAnsi" w:cstheme="minorBidi"/>
          <w:color w:val="000000" w:themeColor="text1"/>
          <w:sz w:val="22"/>
          <w:szCs w:val="22"/>
          <w:lang w:val="en-GB"/>
        </w:rPr>
        <w:t xml:space="preserve">must be submitted </w:t>
      </w:r>
      <w:r w:rsidR="00D64FB9">
        <w:rPr>
          <w:rFonts w:asciiTheme="minorHAnsi" w:eastAsiaTheme="minorHAnsi" w:hAnsiTheme="minorHAnsi" w:cstheme="minorBidi"/>
          <w:color w:val="000000" w:themeColor="text1"/>
          <w:sz w:val="22"/>
          <w:szCs w:val="22"/>
          <w:lang w:val="en-GB"/>
        </w:rPr>
        <w:t xml:space="preserve">to </w:t>
      </w:r>
      <w:hyperlink r:id="rId13" w:history="1">
        <w:r w:rsidR="006F0C74" w:rsidRPr="00160725">
          <w:rPr>
            <w:rStyle w:val="Hyperlnk"/>
            <w:rFonts w:asciiTheme="minorHAnsi" w:eastAsiaTheme="minorHAnsi" w:hAnsiTheme="minorHAnsi" w:cstheme="minorBidi"/>
            <w:sz w:val="22"/>
            <w:szCs w:val="22"/>
            <w:lang w:val="en-GB"/>
          </w:rPr>
          <w:t>tomas.osterman@slu.se</w:t>
        </w:r>
      </w:hyperlink>
      <w:r w:rsidR="006F0C74">
        <w:rPr>
          <w:rFonts w:asciiTheme="minorHAnsi" w:eastAsiaTheme="minorHAnsi" w:hAnsiTheme="minorHAnsi" w:cstheme="minorBidi"/>
          <w:color w:val="000000" w:themeColor="text1"/>
          <w:sz w:val="22"/>
          <w:szCs w:val="22"/>
          <w:lang w:val="en-GB"/>
        </w:rPr>
        <w:t xml:space="preserve"> </w:t>
      </w:r>
      <w:r w:rsidRPr="009202AA">
        <w:rPr>
          <w:rFonts w:asciiTheme="minorHAnsi" w:eastAsiaTheme="minorHAnsi" w:hAnsiTheme="minorHAnsi" w:cstheme="minorBidi"/>
          <w:color w:val="000000" w:themeColor="text1"/>
          <w:sz w:val="22"/>
          <w:szCs w:val="22"/>
          <w:lang w:val="en-GB"/>
        </w:rPr>
        <w:t xml:space="preserve">by </w:t>
      </w:r>
      <w:r w:rsidR="001D4431">
        <w:rPr>
          <w:rFonts w:asciiTheme="minorHAnsi" w:eastAsiaTheme="minorHAnsi" w:hAnsiTheme="minorHAnsi" w:cstheme="minorBidi"/>
          <w:b/>
          <w:color w:val="000000" w:themeColor="text1"/>
          <w:sz w:val="22"/>
          <w:szCs w:val="22"/>
          <w:lang w:val="en-GB"/>
        </w:rPr>
        <w:t>January</w:t>
      </w:r>
      <w:r w:rsidR="006759DA">
        <w:rPr>
          <w:rFonts w:asciiTheme="minorHAnsi" w:eastAsiaTheme="minorHAnsi" w:hAnsiTheme="minorHAnsi" w:cstheme="minorBidi"/>
          <w:b/>
          <w:color w:val="000000" w:themeColor="text1"/>
          <w:sz w:val="22"/>
          <w:szCs w:val="22"/>
          <w:lang w:val="en-GB"/>
        </w:rPr>
        <w:t xml:space="preserve"> 23</w:t>
      </w:r>
      <w:proofErr w:type="gramStart"/>
      <w:r w:rsidR="001D4431">
        <w:rPr>
          <w:rFonts w:asciiTheme="minorHAnsi" w:eastAsiaTheme="minorHAnsi" w:hAnsiTheme="minorHAnsi" w:cstheme="minorBidi"/>
          <w:b/>
          <w:color w:val="000000" w:themeColor="text1"/>
          <w:sz w:val="22"/>
          <w:szCs w:val="22"/>
          <w:lang w:val="en-GB"/>
        </w:rPr>
        <w:t xml:space="preserve"> 2023</w:t>
      </w:r>
      <w:proofErr w:type="gramEnd"/>
      <w:r w:rsidR="00986A86" w:rsidRPr="009202AA">
        <w:rPr>
          <w:rFonts w:asciiTheme="minorHAnsi" w:eastAsiaTheme="minorHAnsi" w:hAnsiTheme="minorHAnsi" w:cstheme="minorBidi"/>
          <w:color w:val="000000" w:themeColor="text1"/>
          <w:sz w:val="22"/>
          <w:szCs w:val="22"/>
          <w:lang w:val="en-GB"/>
        </w:rPr>
        <w:t>.</w:t>
      </w:r>
    </w:p>
    <w:p w14:paraId="1D3793EC" w14:textId="3E9E0A3D" w:rsidR="00986A86" w:rsidRPr="009202AA" w:rsidRDefault="00986A86" w:rsidP="009202AA">
      <w:pPr>
        <w:pStyle w:val="Normalwebb"/>
        <w:numPr>
          <w:ilvl w:val="0"/>
          <w:numId w:val="15"/>
        </w:numPr>
        <w:spacing w:before="0" w:beforeAutospacing="0" w:after="200" w:afterAutospacing="0" w:line="276" w:lineRule="auto"/>
        <w:rPr>
          <w:rFonts w:asciiTheme="minorHAnsi" w:eastAsiaTheme="minorHAnsi" w:hAnsiTheme="minorHAnsi" w:cstheme="minorBidi"/>
          <w:color w:val="000000" w:themeColor="text1"/>
          <w:sz w:val="22"/>
          <w:szCs w:val="22"/>
          <w:lang w:val="en-GB"/>
        </w:rPr>
      </w:pPr>
      <w:r w:rsidRPr="009202AA">
        <w:rPr>
          <w:rFonts w:asciiTheme="minorHAnsi" w:eastAsiaTheme="minorHAnsi" w:hAnsiTheme="minorHAnsi" w:cstheme="minorBidi"/>
          <w:color w:val="000000" w:themeColor="text1"/>
          <w:sz w:val="22"/>
          <w:szCs w:val="22"/>
          <w:lang w:val="en-GB"/>
        </w:rPr>
        <w:t>S</w:t>
      </w:r>
      <w:r w:rsidR="00891B5F" w:rsidRPr="009202AA">
        <w:rPr>
          <w:rFonts w:asciiTheme="minorHAnsi" w:eastAsiaTheme="minorHAnsi" w:hAnsiTheme="minorHAnsi" w:cstheme="minorBidi"/>
          <w:color w:val="000000" w:themeColor="text1"/>
          <w:sz w:val="22"/>
          <w:szCs w:val="22"/>
          <w:lang w:val="en-GB"/>
        </w:rPr>
        <w:t xml:space="preserve">uccessful candidates will be notified on </w:t>
      </w:r>
      <w:r w:rsidR="006759DA">
        <w:rPr>
          <w:rFonts w:asciiTheme="minorHAnsi" w:eastAsiaTheme="minorHAnsi" w:hAnsiTheme="minorHAnsi" w:cstheme="minorBidi"/>
          <w:b/>
          <w:color w:val="000000" w:themeColor="text1"/>
          <w:sz w:val="22"/>
          <w:szCs w:val="22"/>
          <w:lang w:val="en-GB"/>
        </w:rPr>
        <w:t>February 6</w:t>
      </w:r>
      <w:r w:rsidR="001D4431">
        <w:rPr>
          <w:rFonts w:asciiTheme="minorHAnsi" w:eastAsiaTheme="minorHAnsi" w:hAnsiTheme="minorHAnsi" w:cstheme="minorBidi"/>
          <w:b/>
          <w:color w:val="000000" w:themeColor="text1"/>
          <w:sz w:val="22"/>
          <w:szCs w:val="22"/>
          <w:lang w:val="en-GB"/>
        </w:rPr>
        <w:t xml:space="preserve"> 2023</w:t>
      </w:r>
      <w:r w:rsidR="00891B5F" w:rsidRPr="009202AA">
        <w:rPr>
          <w:rFonts w:asciiTheme="minorHAnsi" w:eastAsiaTheme="minorHAnsi" w:hAnsiTheme="minorHAnsi" w:cstheme="minorBidi"/>
          <w:color w:val="000000" w:themeColor="text1"/>
          <w:sz w:val="22"/>
          <w:szCs w:val="22"/>
          <w:lang w:val="en-GB"/>
        </w:rPr>
        <w:t xml:space="preserve">. </w:t>
      </w:r>
    </w:p>
    <w:p w14:paraId="409E687F" w14:textId="685CA23D" w:rsidR="00986A86" w:rsidRPr="009202AA" w:rsidRDefault="00891B5F" w:rsidP="009202AA">
      <w:pPr>
        <w:pStyle w:val="Normalwebb"/>
        <w:numPr>
          <w:ilvl w:val="0"/>
          <w:numId w:val="15"/>
        </w:numPr>
        <w:spacing w:before="0" w:beforeAutospacing="0" w:after="200" w:afterAutospacing="0" w:line="276" w:lineRule="auto"/>
        <w:rPr>
          <w:rFonts w:asciiTheme="minorHAnsi" w:eastAsiaTheme="minorHAnsi" w:hAnsiTheme="minorHAnsi" w:cstheme="minorBidi"/>
          <w:color w:val="000000" w:themeColor="text1"/>
          <w:sz w:val="22"/>
          <w:szCs w:val="22"/>
          <w:lang w:val="en-GB"/>
        </w:rPr>
      </w:pPr>
      <w:r w:rsidRPr="009202AA">
        <w:rPr>
          <w:rFonts w:asciiTheme="minorHAnsi" w:eastAsiaTheme="minorHAnsi" w:hAnsiTheme="minorHAnsi" w:cstheme="minorBidi"/>
          <w:color w:val="000000" w:themeColor="text1"/>
          <w:sz w:val="22"/>
          <w:szCs w:val="22"/>
          <w:lang w:val="en-GB"/>
        </w:rPr>
        <w:t xml:space="preserve">The complete applications </w:t>
      </w:r>
      <w:r w:rsidR="00954447">
        <w:rPr>
          <w:rFonts w:asciiTheme="minorHAnsi" w:eastAsiaTheme="minorHAnsi" w:hAnsiTheme="minorHAnsi" w:cstheme="minorBidi"/>
          <w:color w:val="000000" w:themeColor="text1"/>
          <w:sz w:val="22"/>
          <w:szCs w:val="22"/>
          <w:lang w:val="en-GB"/>
        </w:rPr>
        <w:t xml:space="preserve">(step 2) </w:t>
      </w:r>
      <w:r w:rsidRPr="009202AA">
        <w:rPr>
          <w:rFonts w:asciiTheme="minorHAnsi" w:eastAsiaTheme="minorHAnsi" w:hAnsiTheme="minorHAnsi" w:cstheme="minorBidi"/>
          <w:color w:val="000000" w:themeColor="text1"/>
          <w:sz w:val="22"/>
          <w:szCs w:val="22"/>
          <w:lang w:val="en-GB"/>
        </w:rPr>
        <w:t xml:space="preserve">must then be submitted </w:t>
      </w:r>
      <w:r w:rsidR="00000635">
        <w:rPr>
          <w:rFonts w:asciiTheme="minorHAnsi" w:eastAsiaTheme="minorHAnsi" w:hAnsiTheme="minorHAnsi" w:cstheme="minorBidi"/>
          <w:color w:val="000000" w:themeColor="text1"/>
          <w:sz w:val="22"/>
          <w:szCs w:val="22"/>
          <w:lang w:val="en-GB"/>
        </w:rPr>
        <w:t xml:space="preserve">to </w:t>
      </w:r>
      <w:hyperlink r:id="rId14" w:history="1">
        <w:r w:rsidR="00000635" w:rsidRPr="00160725">
          <w:rPr>
            <w:rStyle w:val="Hyperlnk"/>
            <w:rFonts w:asciiTheme="minorHAnsi" w:eastAsiaTheme="minorHAnsi" w:hAnsiTheme="minorHAnsi" w:cstheme="minorBidi"/>
            <w:sz w:val="22"/>
            <w:szCs w:val="22"/>
            <w:lang w:val="en-GB"/>
          </w:rPr>
          <w:t>tomas.osterman@slu.se</w:t>
        </w:r>
      </w:hyperlink>
      <w:r w:rsidR="00000635" w:rsidRPr="00000635">
        <w:rPr>
          <w:rStyle w:val="Hyperlnk"/>
          <w:rFonts w:asciiTheme="minorHAnsi" w:eastAsiaTheme="minorHAnsi" w:hAnsiTheme="minorHAnsi" w:cstheme="minorBidi"/>
          <w:sz w:val="22"/>
          <w:szCs w:val="22"/>
          <w:u w:val="none"/>
          <w:lang w:val="en-GB"/>
        </w:rPr>
        <w:t xml:space="preserve"> </w:t>
      </w:r>
      <w:r w:rsidRPr="009202AA">
        <w:rPr>
          <w:rFonts w:asciiTheme="minorHAnsi" w:eastAsiaTheme="minorHAnsi" w:hAnsiTheme="minorHAnsi" w:cstheme="minorBidi"/>
          <w:color w:val="000000" w:themeColor="text1"/>
          <w:sz w:val="22"/>
          <w:szCs w:val="22"/>
          <w:lang w:val="en-GB"/>
        </w:rPr>
        <w:t xml:space="preserve">by </w:t>
      </w:r>
      <w:r w:rsidR="001D4431">
        <w:rPr>
          <w:rFonts w:asciiTheme="minorHAnsi" w:eastAsiaTheme="minorHAnsi" w:hAnsiTheme="minorHAnsi" w:cstheme="minorBidi"/>
          <w:b/>
          <w:color w:val="000000" w:themeColor="text1"/>
          <w:sz w:val="22"/>
          <w:szCs w:val="22"/>
          <w:lang w:val="en-GB"/>
        </w:rPr>
        <w:t>6 </w:t>
      </w:r>
      <w:r w:rsidR="001D4431" w:rsidRPr="001D4431">
        <w:rPr>
          <w:rFonts w:asciiTheme="minorHAnsi" w:eastAsiaTheme="minorHAnsi" w:hAnsiTheme="minorHAnsi" w:cstheme="minorBidi"/>
          <w:b/>
          <w:color w:val="000000" w:themeColor="text1"/>
          <w:sz w:val="22"/>
          <w:szCs w:val="22"/>
          <w:lang w:val="en-GB"/>
        </w:rPr>
        <w:t>March</w:t>
      </w:r>
      <w:r w:rsidR="001D4431">
        <w:rPr>
          <w:rFonts w:asciiTheme="minorHAnsi" w:eastAsiaTheme="minorHAnsi" w:hAnsiTheme="minorHAnsi" w:cstheme="minorBidi"/>
          <w:b/>
          <w:color w:val="000000" w:themeColor="text1"/>
          <w:sz w:val="22"/>
          <w:szCs w:val="22"/>
          <w:lang w:val="en-GB"/>
        </w:rPr>
        <w:t xml:space="preserve"> 2023</w:t>
      </w:r>
      <w:r w:rsidRPr="009202AA">
        <w:rPr>
          <w:rFonts w:asciiTheme="minorHAnsi" w:eastAsiaTheme="minorHAnsi" w:hAnsiTheme="minorHAnsi" w:cstheme="minorBidi"/>
          <w:color w:val="000000" w:themeColor="text1"/>
          <w:sz w:val="22"/>
          <w:szCs w:val="22"/>
          <w:lang w:val="en-GB"/>
        </w:rPr>
        <w:t xml:space="preserve">. </w:t>
      </w:r>
    </w:p>
    <w:p w14:paraId="5752C9A7" w14:textId="294CE262" w:rsidR="00CA407D" w:rsidRPr="009202AA" w:rsidRDefault="00891B5F" w:rsidP="009202AA">
      <w:pPr>
        <w:pStyle w:val="Normalwebb"/>
        <w:numPr>
          <w:ilvl w:val="0"/>
          <w:numId w:val="15"/>
        </w:numPr>
        <w:spacing w:before="0" w:beforeAutospacing="0" w:after="200" w:afterAutospacing="0" w:line="276" w:lineRule="auto"/>
        <w:rPr>
          <w:rFonts w:asciiTheme="minorHAnsi" w:eastAsiaTheme="minorHAnsi" w:hAnsiTheme="minorHAnsi" w:cstheme="minorBidi"/>
          <w:color w:val="000000" w:themeColor="text1"/>
          <w:sz w:val="22"/>
          <w:szCs w:val="22"/>
          <w:lang w:val="en-GB"/>
        </w:rPr>
      </w:pPr>
      <w:r w:rsidRPr="009202AA">
        <w:rPr>
          <w:rFonts w:asciiTheme="minorHAnsi" w:eastAsiaTheme="minorHAnsi" w:hAnsiTheme="minorHAnsi" w:cstheme="minorBidi"/>
          <w:color w:val="000000" w:themeColor="text1"/>
          <w:sz w:val="22"/>
          <w:szCs w:val="22"/>
          <w:lang w:val="en-GB"/>
        </w:rPr>
        <w:t>The decision</w:t>
      </w:r>
      <w:r w:rsidR="00986A86" w:rsidRPr="009202AA">
        <w:rPr>
          <w:rFonts w:asciiTheme="minorHAnsi" w:eastAsiaTheme="minorHAnsi" w:hAnsiTheme="minorHAnsi" w:cstheme="minorBidi"/>
          <w:color w:val="000000" w:themeColor="text1"/>
          <w:sz w:val="22"/>
          <w:szCs w:val="22"/>
          <w:lang w:val="en-GB"/>
        </w:rPr>
        <w:t>s</w:t>
      </w:r>
      <w:r w:rsidRPr="009202AA">
        <w:rPr>
          <w:rFonts w:asciiTheme="minorHAnsi" w:eastAsiaTheme="minorHAnsi" w:hAnsiTheme="minorHAnsi" w:cstheme="minorBidi"/>
          <w:color w:val="000000" w:themeColor="text1"/>
          <w:sz w:val="22"/>
          <w:szCs w:val="22"/>
          <w:lang w:val="en-GB"/>
        </w:rPr>
        <w:t xml:space="preserve"> will be sent out once the minutes from the faculty board’s meeting on </w:t>
      </w:r>
      <w:r w:rsidR="001D4431" w:rsidRPr="001D4431">
        <w:rPr>
          <w:rFonts w:asciiTheme="minorHAnsi" w:eastAsiaTheme="minorHAnsi" w:hAnsiTheme="minorHAnsi" w:cstheme="minorBidi"/>
          <w:b/>
          <w:color w:val="000000" w:themeColor="text1"/>
          <w:sz w:val="22"/>
          <w:szCs w:val="22"/>
          <w:lang w:val="en-GB"/>
        </w:rPr>
        <w:t>12 April</w:t>
      </w:r>
      <w:r w:rsidR="001D4431">
        <w:rPr>
          <w:rFonts w:asciiTheme="minorHAnsi" w:eastAsiaTheme="minorHAnsi" w:hAnsiTheme="minorHAnsi" w:cstheme="minorBidi"/>
          <w:color w:val="000000" w:themeColor="text1"/>
          <w:sz w:val="22"/>
          <w:szCs w:val="22"/>
          <w:lang w:val="en-GB"/>
        </w:rPr>
        <w:t xml:space="preserve"> </w:t>
      </w:r>
      <w:r w:rsidR="001D4431" w:rsidRPr="001D4431">
        <w:rPr>
          <w:rFonts w:asciiTheme="minorHAnsi" w:eastAsiaTheme="minorHAnsi" w:hAnsiTheme="minorHAnsi" w:cstheme="minorBidi"/>
          <w:b/>
          <w:color w:val="000000" w:themeColor="text1"/>
          <w:sz w:val="22"/>
          <w:szCs w:val="22"/>
          <w:lang w:val="en-GB"/>
        </w:rPr>
        <w:t>2023</w:t>
      </w:r>
      <w:r w:rsidR="001D4431">
        <w:rPr>
          <w:rFonts w:asciiTheme="minorHAnsi" w:eastAsiaTheme="minorHAnsi" w:hAnsiTheme="minorHAnsi" w:cstheme="minorBidi"/>
          <w:color w:val="000000" w:themeColor="text1"/>
          <w:sz w:val="22"/>
          <w:szCs w:val="22"/>
          <w:lang w:val="en-GB"/>
        </w:rPr>
        <w:t xml:space="preserve"> </w:t>
      </w:r>
      <w:r w:rsidRPr="009202AA">
        <w:rPr>
          <w:rFonts w:asciiTheme="minorHAnsi" w:eastAsiaTheme="minorHAnsi" w:hAnsiTheme="minorHAnsi" w:cstheme="minorBidi"/>
          <w:color w:val="000000" w:themeColor="text1"/>
          <w:sz w:val="22"/>
          <w:szCs w:val="22"/>
          <w:lang w:val="en-GB"/>
        </w:rPr>
        <w:t xml:space="preserve">have been finalised. </w:t>
      </w:r>
    </w:p>
    <w:p w14:paraId="0B94F646" w14:textId="4AE264E0" w:rsidR="007329BE" w:rsidRDefault="009801F6" w:rsidP="003339C1">
      <w:pPr>
        <w:rPr>
          <w:color w:val="000000" w:themeColor="text1"/>
          <w:lang w:val="en-GB"/>
        </w:rPr>
      </w:pPr>
      <w:r>
        <w:rPr>
          <w:color w:val="000000" w:themeColor="text1"/>
          <w:lang w:val="en-GB"/>
        </w:rPr>
        <w:t xml:space="preserve">The aim is to finance </w:t>
      </w:r>
      <w:r w:rsidR="001D4431">
        <w:rPr>
          <w:color w:val="000000" w:themeColor="text1"/>
          <w:lang w:val="en-GB"/>
        </w:rPr>
        <w:t>up to</w:t>
      </w:r>
      <w:r>
        <w:rPr>
          <w:color w:val="000000" w:themeColor="text1"/>
          <w:lang w:val="en-GB"/>
        </w:rPr>
        <w:t xml:space="preserve"> four </w:t>
      </w:r>
      <w:r w:rsidR="00367223">
        <w:rPr>
          <w:color w:val="000000" w:themeColor="text1"/>
          <w:lang w:val="en-GB"/>
        </w:rPr>
        <w:t xml:space="preserve">seed money </w:t>
      </w:r>
      <w:r>
        <w:rPr>
          <w:color w:val="000000" w:themeColor="text1"/>
          <w:lang w:val="en-GB"/>
        </w:rPr>
        <w:t>applications</w:t>
      </w:r>
      <w:r w:rsidR="00C4344B">
        <w:rPr>
          <w:color w:val="000000" w:themeColor="text1"/>
          <w:lang w:val="en-GB"/>
        </w:rPr>
        <w:t xml:space="preserve"> with up to </w:t>
      </w:r>
      <w:r w:rsidR="001C3690">
        <w:rPr>
          <w:color w:val="000000" w:themeColor="text1"/>
          <w:lang w:val="en-GB"/>
        </w:rPr>
        <w:t xml:space="preserve">SEK </w:t>
      </w:r>
      <w:r w:rsidR="00C4344B">
        <w:rPr>
          <w:color w:val="000000" w:themeColor="text1"/>
          <w:lang w:val="en-GB"/>
        </w:rPr>
        <w:t>500 000 each</w:t>
      </w:r>
      <w:r>
        <w:rPr>
          <w:color w:val="000000" w:themeColor="text1"/>
          <w:lang w:val="en-GB"/>
        </w:rPr>
        <w:t xml:space="preserve">. </w:t>
      </w:r>
      <w:r w:rsidR="00417005">
        <w:rPr>
          <w:color w:val="000000" w:themeColor="text1"/>
          <w:lang w:val="en-GB"/>
        </w:rPr>
        <w:t xml:space="preserve">A review panel – consisting of the </w:t>
      </w:r>
      <w:r w:rsidR="00C4344B">
        <w:rPr>
          <w:color w:val="000000" w:themeColor="text1"/>
          <w:lang w:val="en-GB"/>
        </w:rPr>
        <w:t xml:space="preserve">dean, deputy dean, </w:t>
      </w:r>
      <w:r w:rsidR="00622DDC">
        <w:rPr>
          <w:color w:val="000000" w:themeColor="text1"/>
          <w:lang w:val="en-GB"/>
        </w:rPr>
        <w:t xml:space="preserve">research officer, </w:t>
      </w:r>
      <w:r w:rsidR="00C4344B">
        <w:rPr>
          <w:color w:val="000000" w:themeColor="text1"/>
          <w:lang w:val="en-GB"/>
        </w:rPr>
        <w:t xml:space="preserve">vice dean </w:t>
      </w:r>
      <w:r w:rsidR="00AB7453">
        <w:rPr>
          <w:color w:val="000000" w:themeColor="text1"/>
          <w:lang w:val="en-GB"/>
        </w:rPr>
        <w:t xml:space="preserve">for doctoral education, </w:t>
      </w:r>
      <w:r w:rsidR="00417005">
        <w:rPr>
          <w:color w:val="000000" w:themeColor="text1"/>
          <w:lang w:val="en-GB"/>
        </w:rPr>
        <w:t>head</w:t>
      </w:r>
      <w:r w:rsidR="00622DDC">
        <w:rPr>
          <w:color w:val="000000" w:themeColor="text1"/>
          <w:lang w:val="en-GB"/>
        </w:rPr>
        <w:t xml:space="preserve"> of faculty administration and</w:t>
      </w:r>
      <w:r w:rsidR="00AB7453">
        <w:rPr>
          <w:color w:val="000000" w:themeColor="text1"/>
          <w:lang w:val="en-GB"/>
        </w:rPr>
        <w:t xml:space="preserve"> </w:t>
      </w:r>
      <w:r w:rsidR="00986A86">
        <w:rPr>
          <w:color w:val="000000" w:themeColor="text1"/>
          <w:lang w:val="en-GB"/>
        </w:rPr>
        <w:t>the faculty board’s member</w:t>
      </w:r>
      <w:r>
        <w:rPr>
          <w:color w:val="000000" w:themeColor="text1"/>
          <w:lang w:val="en-GB"/>
        </w:rPr>
        <w:t xml:space="preserve"> of the working committee of the faculty board</w:t>
      </w:r>
      <w:r w:rsidR="00417005">
        <w:rPr>
          <w:color w:val="000000" w:themeColor="text1"/>
          <w:lang w:val="en-GB"/>
        </w:rPr>
        <w:t xml:space="preserve"> –</w:t>
      </w:r>
      <w:r>
        <w:rPr>
          <w:color w:val="000000" w:themeColor="text1"/>
          <w:lang w:val="en-GB"/>
        </w:rPr>
        <w:t xml:space="preserve"> will assess the </w:t>
      </w:r>
      <w:r w:rsidR="00417005">
        <w:rPr>
          <w:color w:val="000000" w:themeColor="text1"/>
          <w:lang w:val="en-GB"/>
        </w:rPr>
        <w:t>drafts in step 1</w:t>
      </w:r>
      <w:r>
        <w:rPr>
          <w:color w:val="000000" w:themeColor="text1"/>
          <w:lang w:val="en-GB"/>
        </w:rPr>
        <w:t xml:space="preserve"> and propose prioritisations</w:t>
      </w:r>
      <w:r w:rsidR="00417005">
        <w:rPr>
          <w:color w:val="000000" w:themeColor="text1"/>
          <w:lang w:val="en-GB"/>
        </w:rPr>
        <w:t>.</w:t>
      </w:r>
      <w:r>
        <w:rPr>
          <w:color w:val="000000" w:themeColor="text1"/>
          <w:lang w:val="en-GB"/>
        </w:rPr>
        <w:t xml:space="preserve"> The dean d</w:t>
      </w:r>
      <w:r w:rsidR="00417005">
        <w:rPr>
          <w:color w:val="000000" w:themeColor="text1"/>
          <w:lang w:val="en-GB"/>
        </w:rPr>
        <w:t>ecides which drafts will proceed to step 2</w:t>
      </w:r>
      <w:r w:rsidR="009E6254">
        <w:rPr>
          <w:color w:val="000000" w:themeColor="text1"/>
          <w:lang w:val="en-GB"/>
        </w:rPr>
        <w:t xml:space="preserve"> where they will be developed to complete applications</w:t>
      </w:r>
      <w:r>
        <w:rPr>
          <w:color w:val="000000" w:themeColor="text1"/>
          <w:lang w:val="en-GB"/>
        </w:rPr>
        <w:t xml:space="preserve">. The faculty board </w:t>
      </w:r>
      <w:r w:rsidR="00417005">
        <w:rPr>
          <w:color w:val="000000" w:themeColor="text1"/>
          <w:lang w:val="en-GB"/>
        </w:rPr>
        <w:t>decides</w:t>
      </w:r>
      <w:r>
        <w:rPr>
          <w:color w:val="000000" w:themeColor="text1"/>
          <w:lang w:val="en-GB"/>
        </w:rPr>
        <w:t xml:space="preserve"> which of the complete appli</w:t>
      </w:r>
      <w:r w:rsidR="00417005">
        <w:rPr>
          <w:color w:val="000000" w:themeColor="text1"/>
          <w:lang w:val="en-GB"/>
        </w:rPr>
        <w:t>cations will be granted funding based on suggestions from the review panel.</w:t>
      </w:r>
      <w:r w:rsidR="00622DDC">
        <w:rPr>
          <w:color w:val="000000" w:themeColor="text1"/>
          <w:lang w:val="en-GB"/>
        </w:rPr>
        <w:t xml:space="preserve"> </w:t>
      </w:r>
    </w:p>
    <w:p w14:paraId="7F15AE89" w14:textId="4E06FC18" w:rsidR="00344FB4" w:rsidRDefault="00894A1D" w:rsidP="003339C1">
      <w:pPr>
        <w:pStyle w:val="Rubrik2"/>
        <w:rPr>
          <w:bCs w:val="0"/>
          <w:lang w:val="en-GB"/>
        </w:rPr>
      </w:pPr>
      <w:r>
        <w:rPr>
          <w:bCs w:val="0"/>
          <w:lang w:val="en-GB"/>
        </w:rPr>
        <w:t>Requirements and a</w:t>
      </w:r>
      <w:r w:rsidR="003339C1">
        <w:rPr>
          <w:bCs w:val="0"/>
          <w:lang w:val="en-GB"/>
        </w:rPr>
        <w:t>ssessment criteria</w:t>
      </w:r>
    </w:p>
    <w:p w14:paraId="7D01F710" w14:textId="1768C88D" w:rsidR="00A61EF3" w:rsidRPr="00A61EF3" w:rsidRDefault="00A61EF3" w:rsidP="00A61EF3">
      <w:pPr>
        <w:rPr>
          <w:lang w:val="en-GB"/>
        </w:rPr>
      </w:pPr>
      <w:r>
        <w:rPr>
          <w:lang w:val="en-GB"/>
        </w:rPr>
        <w:t>The following requir</w:t>
      </w:r>
      <w:r w:rsidR="009E6254">
        <w:rPr>
          <w:lang w:val="en-GB"/>
        </w:rPr>
        <w:t>ements must be fulfilled by each project</w:t>
      </w:r>
      <w:r>
        <w:rPr>
          <w:lang w:val="en-GB"/>
        </w:rPr>
        <w:t>:</w:t>
      </w:r>
    </w:p>
    <w:p w14:paraId="6FA34C84" w14:textId="3F8C8073" w:rsidR="00A9715B" w:rsidRDefault="00A9715B" w:rsidP="00A9715B">
      <w:pPr>
        <w:pStyle w:val="Normalwebb"/>
        <w:numPr>
          <w:ilvl w:val="0"/>
          <w:numId w:val="15"/>
        </w:numPr>
        <w:spacing w:before="0" w:beforeAutospacing="0" w:after="200" w:afterAutospacing="0" w:line="276" w:lineRule="auto"/>
        <w:rPr>
          <w:rFonts w:asciiTheme="minorHAnsi" w:eastAsiaTheme="minorHAnsi" w:hAnsiTheme="minorHAnsi" w:cstheme="minorBidi"/>
          <w:color w:val="000000" w:themeColor="text1"/>
          <w:sz w:val="22"/>
          <w:szCs w:val="22"/>
          <w:lang w:val="en-GB"/>
        </w:rPr>
      </w:pPr>
      <w:r>
        <w:rPr>
          <w:rFonts w:asciiTheme="minorHAnsi" w:eastAsiaTheme="minorHAnsi" w:hAnsiTheme="minorHAnsi" w:cstheme="minorBidi"/>
          <w:color w:val="000000" w:themeColor="text1"/>
          <w:sz w:val="22"/>
          <w:szCs w:val="22"/>
          <w:lang w:val="en-GB"/>
        </w:rPr>
        <w:t>Include a</w:t>
      </w:r>
      <w:r w:rsidRPr="00A9715B">
        <w:rPr>
          <w:rFonts w:asciiTheme="minorHAnsi" w:eastAsiaTheme="minorHAnsi" w:hAnsiTheme="minorHAnsi" w:cstheme="minorBidi"/>
          <w:color w:val="000000" w:themeColor="text1"/>
          <w:sz w:val="22"/>
          <w:szCs w:val="22"/>
          <w:lang w:val="en-GB"/>
        </w:rPr>
        <w:t xml:space="preserve"> research idea </w:t>
      </w:r>
      <w:r>
        <w:rPr>
          <w:rFonts w:asciiTheme="minorHAnsi" w:eastAsiaTheme="minorHAnsi" w:hAnsiTheme="minorHAnsi" w:cstheme="minorBidi"/>
          <w:color w:val="000000" w:themeColor="text1"/>
          <w:sz w:val="22"/>
          <w:szCs w:val="22"/>
          <w:lang w:val="en-GB"/>
        </w:rPr>
        <w:t xml:space="preserve">that </w:t>
      </w:r>
      <w:r w:rsidRPr="00A9715B">
        <w:rPr>
          <w:rFonts w:asciiTheme="minorHAnsi" w:eastAsiaTheme="minorHAnsi" w:hAnsiTheme="minorHAnsi" w:cstheme="minorBidi"/>
          <w:color w:val="000000" w:themeColor="text1"/>
          <w:sz w:val="22"/>
          <w:szCs w:val="22"/>
          <w:lang w:val="en-GB"/>
        </w:rPr>
        <w:t>has to be innovative/new and show</w:t>
      </w:r>
      <w:r>
        <w:rPr>
          <w:rFonts w:asciiTheme="minorHAnsi" w:eastAsiaTheme="minorHAnsi" w:hAnsiTheme="minorHAnsi" w:cstheme="minorBidi"/>
          <w:color w:val="000000" w:themeColor="text1"/>
          <w:sz w:val="22"/>
          <w:szCs w:val="22"/>
          <w:lang w:val="en-GB"/>
        </w:rPr>
        <w:t>s</w:t>
      </w:r>
      <w:r w:rsidRPr="00A9715B">
        <w:rPr>
          <w:rFonts w:asciiTheme="minorHAnsi" w:eastAsiaTheme="minorHAnsi" w:hAnsiTheme="minorHAnsi" w:cstheme="minorBidi"/>
          <w:color w:val="000000" w:themeColor="text1"/>
          <w:sz w:val="22"/>
          <w:szCs w:val="22"/>
          <w:lang w:val="en-GB"/>
        </w:rPr>
        <w:t xml:space="preserve"> a clear </w:t>
      </w:r>
      <w:r w:rsidR="008747C5">
        <w:rPr>
          <w:rFonts w:asciiTheme="minorHAnsi" w:eastAsiaTheme="minorHAnsi" w:hAnsiTheme="minorHAnsi" w:cstheme="minorBidi"/>
          <w:color w:val="000000" w:themeColor="text1"/>
          <w:sz w:val="22"/>
          <w:szCs w:val="22"/>
          <w:lang w:val="en-GB"/>
        </w:rPr>
        <w:t>d</w:t>
      </w:r>
      <w:r w:rsidRPr="00A9715B">
        <w:rPr>
          <w:rFonts w:asciiTheme="minorHAnsi" w:eastAsiaTheme="minorHAnsi" w:hAnsiTheme="minorHAnsi" w:cstheme="minorBidi"/>
          <w:color w:val="000000" w:themeColor="text1"/>
          <w:sz w:val="22"/>
          <w:szCs w:val="22"/>
          <w:lang w:val="en-GB"/>
        </w:rPr>
        <w:t>evelopment compared to already existing research activities</w:t>
      </w:r>
      <w:r w:rsidR="008747C5">
        <w:rPr>
          <w:rFonts w:asciiTheme="minorHAnsi" w:eastAsiaTheme="minorHAnsi" w:hAnsiTheme="minorHAnsi" w:cstheme="minorBidi"/>
          <w:color w:val="000000" w:themeColor="text1"/>
          <w:sz w:val="22"/>
          <w:szCs w:val="22"/>
          <w:lang w:val="en-GB"/>
        </w:rPr>
        <w:t>, whilst being feasible</w:t>
      </w:r>
      <w:r w:rsidRPr="00A9715B">
        <w:rPr>
          <w:rFonts w:asciiTheme="minorHAnsi" w:eastAsiaTheme="minorHAnsi" w:hAnsiTheme="minorHAnsi" w:cstheme="minorBidi"/>
          <w:color w:val="000000" w:themeColor="text1"/>
          <w:sz w:val="22"/>
          <w:szCs w:val="22"/>
          <w:lang w:val="en-GB"/>
        </w:rPr>
        <w:t>.</w:t>
      </w:r>
    </w:p>
    <w:p w14:paraId="7EB2EC0A" w14:textId="6800DDC0" w:rsidR="00A9715B" w:rsidRPr="00A9715B" w:rsidRDefault="00A9715B" w:rsidP="00A9715B">
      <w:pPr>
        <w:pStyle w:val="Normalwebb"/>
        <w:numPr>
          <w:ilvl w:val="0"/>
          <w:numId w:val="15"/>
        </w:numPr>
        <w:spacing w:before="0" w:beforeAutospacing="0" w:after="200" w:afterAutospacing="0" w:line="276" w:lineRule="auto"/>
        <w:rPr>
          <w:rFonts w:asciiTheme="minorHAnsi" w:eastAsiaTheme="minorHAnsi" w:hAnsiTheme="minorHAnsi" w:cstheme="minorBidi"/>
          <w:color w:val="000000" w:themeColor="text1"/>
          <w:sz w:val="22"/>
          <w:szCs w:val="22"/>
          <w:lang w:val="en-GB"/>
        </w:rPr>
      </w:pPr>
      <w:r w:rsidRPr="00A9715B">
        <w:rPr>
          <w:rFonts w:asciiTheme="minorHAnsi" w:eastAsiaTheme="minorHAnsi" w:hAnsiTheme="minorHAnsi" w:cstheme="minorBidi"/>
          <w:color w:val="000000" w:themeColor="text1"/>
          <w:sz w:val="22"/>
          <w:szCs w:val="22"/>
          <w:lang w:val="en-GB"/>
        </w:rPr>
        <w:t xml:space="preserve">Contribute to </w:t>
      </w:r>
      <w:r w:rsidR="00720DE9">
        <w:rPr>
          <w:rFonts w:asciiTheme="minorHAnsi" w:eastAsiaTheme="minorHAnsi" w:hAnsiTheme="minorHAnsi" w:cstheme="minorBidi"/>
          <w:color w:val="000000" w:themeColor="text1"/>
          <w:sz w:val="22"/>
          <w:szCs w:val="22"/>
          <w:lang w:val="en-GB"/>
        </w:rPr>
        <w:t xml:space="preserve">the development of </w:t>
      </w:r>
      <w:r w:rsidRPr="00A9715B">
        <w:rPr>
          <w:rFonts w:asciiTheme="minorHAnsi" w:eastAsiaTheme="minorHAnsi" w:hAnsiTheme="minorHAnsi" w:cstheme="minorBidi"/>
          <w:color w:val="000000" w:themeColor="text1"/>
          <w:sz w:val="22"/>
          <w:szCs w:val="22"/>
          <w:lang w:val="en-GB"/>
        </w:rPr>
        <w:t xml:space="preserve">strategically important external and internal research collaborations that </w:t>
      </w:r>
      <w:r w:rsidR="00C87B3C">
        <w:rPr>
          <w:rFonts w:asciiTheme="minorHAnsi" w:eastAsiaTheme="minorHAnsi" w:hAnsiTheme="minorHAnsi" w:cstheme="minorBidi"/>
          <w:color w:val="000000" w:themeColor="text1"/>
          <w:sz w:val="22"/>
          <w:szCs w:val="22"/>
          <w:lang w:val="en-GB"/>
        </w:rPr>
        <w:t xml:space="preserve">renew, </w:t>
      </w:r>
      <w:r w:rsidRPr="00A9715B">
        <w:rPr>
          <w:rFonts w:asciiTheme="minorHAnsi" w:eastAsiaTheme="minorHAnsi" w:hAnsiTheme="minorHAnsi" w:cstheme="minorBidi"/>
          <w:color w:val="000000" w:themeColor="text1"/>
          <w:sz w:val="22"/>
          <w:szCs w:val="22"/>
          <w:lang w:val="en-GB"/>
        </w:rPr>
        <w:t xml:space="preserve">complement and strengthen </w:t>
      </w:r>
      <w:r>
        <w:rPr>
          <w:rFonts w:asciiTheme="minorHAnsi" w:eastAsiaTheme="minorHAnsi" w:hAnsiTheme="minorHAnsi" w:cstheme="minorBidi"/>
          <w:color w:val="000000" w:themeColor="text1"/>
          <w:sz w:val="22"/>
          <w:szCs w:val="22"/>
          <w:lang w:val="en-GB"/>
        </w:rPr>
        <w:t xml:space="preserve">the </w:t>
      </w:r>
      <w:r w:rsidR="00C87B3C">
        <w:rPr>
          <w:rFonts w:asciiTheme="minorHAnsi" w:eastAsiaTheme="minorHAnsi" w:hAnsiTheme="minorHAnsi" w:cstheme="minorBidi"/>
          <w:color w:val="000000" w:themeColor="text1"/>
          <w:sz w:val="22"/>
          <w:szCs w:val="22"/>
          <w:lang w:val="en-GB"/>
        </w:rPr>
        <w:t xml:space="preserve">departments, the </w:t>
      </w:r>
      <w:r>
        <w:rPr>
          <w:rFonts w:asciiTheme="minorHAnsi" w:eastAsiaTheme="minorHAnsi" w:hAnsiTheme="minorHAnsi" w:cstheme="minorBidi"/>
          <w:color w:val="000000" w:themeColor="text1"/>
          <w:sz w:val="22"/>
          <w:szCs w:val="22"/>
          <w:lang w:val="en-GB"/>
        </w:rPr>
        <w:t xml:space="preserve">faculty and </w:t>
      </w:r>
      <w:r w:rsidRPr="00A9715B">
        <w:rPr>
          <w:rFonts w:asciiTheme="minorHAnsi" w:eastAsiaTheme="minorHAnsi" w:hAnsiTheme="minorHAnsi" w:cstheme="minorBidi"/>
          <w:color w:val="000000" w:themeColor="text1"/>
          <w:sz w:val="22"/>
          <w:szCs w:val="22"/>
          <w:lang w:val="en-GB"/>
        </w:rPr>
        <w:t>SLU.</w:t>
      </w:r>
    </w:p>
    <w:p w14:paraId="5142C8A2" w14:textId="43319A1F" w:rsidR="00A61EF3" w:rsidRPr="00A9715B" w:rsidRDefault="00A61EF3" w:rsidP="009202AA">
      <w:pPr>
        <w:pStyle w:val="Normalwebb"/>
        <w:numPr>
          <w:ilvl w:val="0"/>
          <w:numId w:val="15"/>
        </w:numPr>
        <w:spacing w:before="0" w:beforeAutospacing="0" w:after="200" w:afterAutospacing="0" w:line="276" w:lineRule="auto"/>
        <w:rPr>
          <w:rFonts w:asciiTheme="minorHAnsi" w:eastAsiaTheme="minorHAnsi" w:hAnsiTheme="minorHAnsi" w:cstheme="minorBidi"/>
          <w:color w:val="000000" w:themeColor="text1"/>
          <w:sz w:val="22"/>
          <w:szCs w:val="22"/>
          <w:lang w:val="en-GB"/>
        </w:rPr>
      </w:pPr>
      <w:r>
        <w:rPr>
          <w:rFonts w:asciiTheme="minorHAnsi" w:eastAsiaTheme="minorHAnsi" w:hAnsiTheme="minorHAnsi" w:cstheme="minorBidi"/>
          <w:color w:val="000000" w:themeColor="text1"/>
          <w:sz w:val="22"/>
          <w:szCs w:val="22"/>
          <w:lang w:val="en-GB"/>
        </w:rPr>
        <w:t>L</w:t>
      </w:r>
      <w:r w:rsidR="009202AA">
        <w:rPr>
          <w:rFonts w:asciiTheme="minorHAnsi" w:eastAsiaTheme="minorHAnsi" w:hAnsiTheme="minorHAnsi" w:cstheme="minorBidi"/>
          <w:color w:val="000000" w:themeColor="text1"/>
          <w:sz w:val="22"/>
          <w:szCs w:val="22"/>
          <w:lang w:val="en-GB"/>
        </w:rPr>
        <w:t>ink to the faculty’s</w:t>
      </w:r>
      <w:r w:rsidR="0030352E">
        <w:rPr>
          <w:rFonts w:asciiTheme="minorHAnsi" w:eastAsiaTheme="minorHAnsi" w:hAnsiTheme="minorHAnsi" w:cstheme="minorBidi"/>
          <w:color w:val="000000" w:themeColor="text1"/>
          <w:sz w:val="22"/>
          <w:szCs w:val="22"/>
          <w:lang w:val="en-GB"/>
        </w:rPr>
        <w:t xml:space="preserve"> and departm</w:t>
      </w:r>
      <w:r>
        <w:rPr>
          <w:rFonts w:asciiTheme="minorHAnsi" w:eastAsiaTheme="minorHAnsi" w:hAnsiTheme="minorHAnsi" w:cstheme="minorBidi"/>
          <w:color w:val="000000" w:themeColor="text1"/>
          <w:sz w:val="22"/>
          <w:szCs w:val="22"/>
          <w:lang w:val="en-GB"/>
        </w:rPr>
        <w:t>ents’ strategic prioritisations by addressing either (or both) of the two thematic focuses.</w:t>
      </w:r>
    </w:p>
    <w:p w14:paraId="617B0E08" w14:textId="60F53B11" w:rsidR="003339C1" w:rsidRPr="006F0C74" w:rsidRDefault="00A61EF3" w:rsidP="009202AA">
      <w:pPr>
        <w:pStyle w:val="Normalwebb"/>
        <w:numPr>
          <w:ilvl w:val="0"/>
          <w:numId w:val="15"/>
        </w:numPr>
        <w:spacing w:before="0" w:beforeAutospacing="0" w:after="200" w:afterAutospacing="0" w:line="276" w:lineRule="auto"/>
        <w:rPr>
          <w:rFonts w:asciiTheme="minorHAnsi" w:eastAsiaTheme="minorHAnsi" w:hAnsiTheme="minorHAnsi" w:cstheme="minorBidi"/>
          <w:color w:val="000000" w:themeColor="text1"/>
          <w:sz w:val="22"/>
          <w:szCs w:val="22"/>
          <w:lang w:val="en-GB"/>
        </w:rPr>
      </w:pPr>
      <w:r>
        <w:rPr>
          <w:rFonts w:asciiTheme="minorHAnsi" w:eastAsiaTheme="minorHAnsi" w:hAnsiTheme="minorHAnsi" w:cstheme="minorBidi"/>
          <w:color w:val="000000" w:themeColor="text1"/>
          <w:sz w:val="22"/>
          <w:szCs w:val="22"/>
          <w:lang w:val="en-GB"/>
        </w:rPr>
        <w:t>Be interdisciplinary</w:t>
      </w:r>
      <w:r w:rsidR="000C1F65">
        <w:rPr>
          <w:rFonts w:asciiTheme="minorHAnsi" w:eastAsiaTheme="minorHAnsi" w:hAnsiTheme="minorHAnsi" w:cstheme="minorBidi"/>
          <w:color w:val="000000" w:themeColor="text1"/>
          <w:sz w:val="22"/>
          <w:szCs w:val="22"/>
          <w:lang w:val="en-GB"/>
        </w:rPr>
        <w:t>, i.e. incorporating different scientific disciplines, a</w:t>
      </w:r>
      <w:r>
        <w:rPr>
          <w:rFonts w:asciiTheme="minorHAnsi" w:eastAsiaTheme="minorHAnsi" w:hAnsiTheme="minorHAnsi" w:cstheme="minorBidi"/>
          <w:color w:val="000000" w:themeColor="text1"/>
          <w:sz w:val="22"/>
          <w:szCs w:val="22"/>
          <w:lang w:val="en-GB"/>
        </w:rPr>
        <w:t xml:space="preserve">nd include a system perspective.  </w:t>
      </w:r>
    </w:p>
    <w:p w14:paraId="79421A28" w14:textId="77777777" w:rsidR="00A61EF3" w:rsidRPr="00A61EF3" w:rsidRDefault="00A61EF3" w:rsidP="009202AA">
      <w:pPr>
        <w:pStyle w:val="Normalwebb"/>
        <w:numPr>
          <w:ilvl w:val="0"/>
          <w:numId w:val="15"/>
        </w:numPr>
        <w:spacing w:before="0" w:beforeAutospacing="0" w:after="200" w:afterAutospacing="0" w:line="276" w:lineRule="auto"/>
        <w:rPr>
          <w:color w:val="000000" w:themeColor="text1"/>
          <w:sz w:val="22"/>
          <w:szCs w:val="22"/>
          <w:lang w:val="en-US"/>
        </w:rPr>
      </w:pPr>
      <w:r w:rsidRPr="006F0C74">
        <w:rPr>
          <w:rFonts w:asciiTheme="minorHAnsi" w:eastAsiaTheme="minorHAnsi" w:hAnsiTheme="minorHAnsi" w:cstheme="minorBidi"/>
          <w:color w:val="000000" w:themeColor="text1"/>
          <w:sz w:val="22"/>
          <w:szCs w:val="22"/>
          <w:lang w:val="en-GB"/>
        </w:rPr>
        <w:t>Include at</w:t>
      </w:r>
      <w:r>
        <w:rPr>
          <w:color w:val="000000" w:themeColor="text1"/>
          <w:sz w:val="22"/>
          <w:szCs w:val="22"/>
          <w:lang w:val="en-GB"/>
        </w:rPr>
        <w:t xml:space="preserve"> least two departments at the faculty. </w:t>
      </w:r>
    </w:p>
    <w:p w14:paraId="2CE945EC" w14:textId="755E687A" w:rsidR="003339C1" w:rsidRPr="00CD59DA" w:rsidRDefault="000C1F65" w:rsidP="009202AA">
      <w:pPr>
        <w:pStyle w:val="Normalwebb"/>
        <w:numPr>
          <w:ilvl w:val="0"/>
          <w:numId w:val="15"/>
        </w:numPr>
        <w:spacing w:before="0" w:beforeAutospacing="0" w:after="200" w:afterAutospacing="0" w:line="276" w:lineRule="auto"/>
        <w:rPr>
          <w:color w:val="000000" w:themeColor="text1"/>
          <w:sz w:val="22"/>
          <w:szCs w:val="22"/>
          <w:lang w:val="en-US"/>
        </w:rPr>
      </w:pPr>
      <w:r>
        <w:rPr>
          <w:color w:val="000000" w:themeColor="text1"/>
          <w:sz w:val="22"/>
          <w:szCs w:val="22"/>
          <w:lang w:val="en-GB"/>
        </w:rPr>
        <w:t>A</w:t>
      </w:r>
      <w:r w:rsidR="0030352E" w:rsidRPr="005C5FC9">
        <w:rPr>
          <w:color w:val="000000" w:themeColor="text1"/>
          <w:sz w:val="22"/>
          <w:szCs w:val="22"/>
          <w:lang w:val="en-GB"/>
        </w:rPr>
        <w:t xml:space="preserve">im to create a </w:t>
      </w:r>
      <w:r>
        <w:rPr>
          <w:color w:val="000000" w:themeColor="text1"/>
          <w:sz w:val="22"/>
          <w:szCs w:val="22"/>
          <w:lang w:val="en-GB"/>
        </w:rPr>
        <w:t xml:space="preserve">full-scale </w:t>
      </w:r>
      <w:r w:rsidR="0030352E" w:rsidRPr="005C5FC9">
        <w:rPr>
          <w:color w:val="000000" w:themeColor="text1"/>
          <w:sz w:val="22"/>
          <w:szCs w:val="22"/>
          <w:lang w:val="en-GB"/>
        </w:rPr>
        <w:t>research application</w:t>
      </w:r>
      <w:r>
        <w:rPr>
          <w:color w:val="000000" w:themeColor="text1"/>
          <w:sz w:val="22"/>
          <w:szCs w:val="22"/>
          <w:lang w:val="en-GB"/>
        </w:rPr>
        <w:t>. H</w:t>
      </w:r>
      <w:r w:rsidR="0030352E" w:rsidRPr="005C5FC9">
        <w:rPr>
          <w:color w:val="000000" w:themeColor="text1"/>
          <w:sz w:val="22"/>
          <w:szCs w:val="22"/>
          <w:lang w:val="en-GB"/>
        </w:rPr>
        <w:t>owever</w:t>
      </w:r>
      <w:r>
        <w:rPr>
          <w:color w:val="000000" w:themeColor="text1"/>
          <w:sz w:val="22"/>
          <w:szCs w:val="22"/>
          <w:lang w:val="en-GB"/>
        </w:rPr>
        <w:t xml:space="preserve">, they do not need to aim for a </w:t>
      </w:r>
      <w:r w:rsidR="009202AA">
        <w:rPr>
          <w:color w:val="000000" w:themeColor="text1"/>
          <w:sz w:val="22"/>
          <w:szCs w:val="22"/>
          <w:lang w:val="en-GB"/>
        </w:rPr>
        <w:t xml:space="preserve">specific call. </w:t>
      </w:r>
    </w:p>
    <w:p w14:paraId="41DB1638" w14:textId="04CD6EEC" w:rsidR="00CD59DA" w:rsidRPr="005C5FC9" w:rsidRDefault="00CD59DA" w:rsidP="00D9115B">
      <w:pPr>
        <w:pStyle w:val="Normalwebb"/>
        <w:spacing w:before="0" w:beforeAutospacing="0" w:after="200" w:afterAutospacing="0" w:line="276" w:lineRule="auto"/>
        <w:rPr>
          <w:color w:val="000000" w:themeColor="text1"/>
          <w:sz w:val="22"/>
          <w:szCs w:val="22"/>
          <w:lang w:val="en-US"/>
        </w:rPr>
      </w:pPr>
      <w:r>
        <w:rPr>
          <w:color w:val="000000" w:themeColor="text1"/>
          <w:sz w:val="22"/>
          <w:szCs w:val="22"/>
          <w:lang w:val="en-GB"/>
        </w:rPr>
        <w:t xml:space="preserve">Main applicants of previously granted projects </w:t>
      </w:r>
      <w:r w:rsidR="009E6254">
        <w:rPr>
          <w:color w:val="000000" w:themeColor="text1"/>
          <w:sz w:val="22"/>
          <w:szCs w:val="22"/>
          <w:lang w:val="en-GB"/>
        </w:rPr>
        <w:t xml:space="preserve">in the first round of this initiative </w:t>
      </w:r>
      <w:r w:rsidR="00845154">
        <w:rPr>
          <w:color w:val="000000" w:themeColor="text1"/>
          <w:sz w:val="22"/>
          <w:szCs w:val="22"/>
          <w:lang w:val="en-GB"/>
        </w:rPr>
        <w:t xml:space="preserve">that have not </w:t>
      </w:r>
      <w:r w:rsidR="009907F1">
        <w:rPr>
          <w:color w:val="000000" w:themeColor="text1"/>
          <w:sz w:val="22"/>
          <w:szCs w:val="22"/>
          <w:lang w:val="en-GB"/>
        </w:rPr>
        <w:t>been finalised</w:t>
      </w:r>
      <w:r w:rsidR="009E6254">
        <w:rPr>
          <w:color w:val="000000" w:themeColor="text1"/>
          <w:sz w:val="22"/>
          <w:szCs w:val="22"/>
          <w:lang w:val="en-GB"/>
        </w:rPr>
        <w:t>,</w:t>
      </w:r>
      <w:r w:rsidR="009907F1">
        <w:rPr>
          <w:color w:val="000000" w:themeColor="text1"/>
          <w:sz w:val="22"/>
          <w:szCs w:val="22"/>
          <w:lang w:val="en-GB"/>
        </w:rPr>
        <w:t xml:space="preserve"> </w:t>
      </w:r>
      <w:r w:rsidR="001C3690">
        <w:rPr>
          <w:color w:val="000000" w:themeColor="text1"/>
          <w:sz w:val="22"/>
          <w:szCs w:val="22"/>
          <w:lang w:val="en-GB"/>
        </w:rPr>
        <w:t xml:space="preserve">are not eligible to </w:t>
      </w:r>
      <w:r>
        <w:rPr>
          <w:color w:val="000000" w:themeColor="text1"/>
          <w:sz w:val="22"/>
          <w:szCs w:val="22"/>
          <w:lang w:val="en-GB"/>
        </w:rPr>
        <w:t xml:space="preserve">apply </w:t>
      </w:r>
      <w:r w:rsidR="001C3690">
        <w:rPr>
          <w:color w:val="000000" w:themeColor="text1"/>
          <w:sz w:val="22"/>
          <w:szCs w:val="22"/>
          <w:lang w:val="en-GB"/>
        </w:rPr>
        <w:t xml:space="preserve">as main applicants </w:t>
      </w:r>
      <w:r>
        <w:rPr>
          <w:color w:val="000000" w:themeColor="text1"/>
          <w:sz w:val="22"/>
          <w:szCs w:val="22"/>
          <w:lang w:val="en-GB"/>
        </w:rPr>
        <w:t>in this rou</w:t>
      </w:r>
      <w:r w:rsidR="001C3690">
        <w:rPr>
          <w:color w:val="000000" w:themeColor="text1"/>
          <w:sz w:val="22"/>
          <w:szCs w:val="22"/>
          <w:lang w:val="en-GB"/>
        </w:rPr>
        <w:t>nd.</w:t>
      </w:r>
    </w:p>
    <w:p w14:paraId="089EADB9" w14:textId="3809A57D" w:rsidR="00B37664" w:rsidRPr="00A9715B" w:rsidRDefault="000C1F65" w:rsidP="00A9715B">
      <w:pPr>
        <w:pStyle w:val="Normalwebb"/>
        <w:spacing w:before="0" w:beforeAutospacing="0" w:after="200" w:afterAutospacing="0" w:line="276" w:lineRule="auto"/>
        <w:rPr>
          <w:color w:val="000000" w:themeColor="text1"/>
          <w:sz w:val="22"/>
          <w:szCs w:val="22"/>
          <w:lang w:val="en-US"/>
        </w:rPr>
      </w:pPr>
      <w:r>
        <w:rPr>
          <w:color w:val="000000" w:themeColor="text1"/>
          <w:sz w:val="22"/>
          <w:szCs w:val="22"/>
          <w:lang w:val="en-US"/>
        </w:rPr>
        <w:t>The review panel will assess the</w:t>
      </w:r>
      <w:r w:rsidRPr="009E6254">
        <w:rPr>
          <w:color w:val="000000" w:themeColor="text1"/>
          <w:sz w:val="22"/>
          <w:szCs w:val="22"/>
          <w:lang w:val="en-US"/>
        </w:rPr>
        <w:t xml:space="preserve"> project</w:t>
      </w:r>
      <w:r w:rsidR="009E6254">
        <w:rPr>
          <w:color w:val="000000" w:themeColor="text1"/>
          <w:sz w:val="22"/>
          <w:szCs w:val="22"/>
          <w:lang w:val="en-US"/>
        </w:rPr>
        <w:t xml:space="preserve"> drafts and applications</w:t>
      </w:r>
      <w:r>
        <w:rPr>
          <w:color w:val="000000" w:themeColor="text1"/>
          <w:sz w:val="22"/>
          <w:szCs w:val="22"/>
          <w:lang w:val="en-US"/>
        </w:rPr>
        <w:t xml:space="preserve"> based on the extent to which they fulfill these requirements. </w:t>
      </w:r>
    </w:p>
    <w:p w14:paraId="3C97648B" w14:textId="56E2F263" w:rsidR="00344FB4" w:rsidRPr="000F6566" w:rsidRDefault="003339C1" w:rsidP="003339C1">
      <w:pPr>
        <w:pStyle w:val="Rubrik2"/>
      </w:pPr>
      <w:r>
        <w:rPr>
          <w:bCs w:val="0"/>
          <w:lang w:val="en-GB"/>
        </w:rPr>
        <w:lastRenderedPageBreak/>
        <w:t>The draft must include</w:t>
      </w:r>
    </w:p>
    <w:p w14:paraId="16F90436" w14:textId="25103650" w:rsidR="00F30F4B" w:rsidRDefault="00F30F4B" w:rsidP="00F30F4B">
      <w:pPr>
        <w:pStyle w:val="Normalwebb"/>
        <w:spacing w:before="0" w:beforeAutospacing="0" w:after="0" w:afterAutospacing="0"/>
      </w:pPr>
    </w:p>
    <w:p w14:paraId="0A059869" w14:textId="48E17250" w:rsidR="003339C1" w:rsidRPr="005C5FC9" w:rsidRDefault="00F30F4B" w:rsidP="00E815AC">
      <w:pPr>
        <w:pStyle w:val="Normalwebb"/>
        <w:numPr>
          <w:ilvl w:val="0"/>
          <w:numId w:val="13"/>
        </w:numPr>
        <w:spacing w:before="0" w:beforeAutospacing="0" w:after="200" w:afterAutospacing="0" w:line="276" w:lineRule="auto"/>
        <w:rPr>
          <w:rFonts w:asciiTheme="minorHAnsi" w:hAnsiTheme="minorHAnsi" w:cstheme="minorBidi"/>
          <w:sz w:val="22"/>
          <w:szCs w:val="22"/>
          <w:lang w:val="en-US"/>
        </w:rPr>
      </w:pPr>
      <w:r>
        <w:rPr>
          <w:rFonts w:asciiTheme="minorHAnsi" w:hAnsiTheme="minorHAnsi" w:cstheme="minorBidi"/>
          <w:sz w:val="22"/>
          <w:szCs w:val="22"/>
          <w:lang w:val="en-GB"/>
        </w:rPr>
        <w:t xml:space="preserve">Name and departmental affiliation of the main applicant (must be </w:t>
      </w:r>
      <w:r w:rsidR="00AB7453">
        <w:rPr>
          <w:rFonts w:asciiTheme="minorHAnsi" w:hAnsiTheme="minorHAnsi" w:cstheme="minorBidi"/>
          <w:sz w:val="22"/>
          <w:szCs w:val="22"/>
          <w:lang w:val="en-GB"/>
        </w:rPr>
        <w:t>an LTV F</w:t>
      </w:r>
      <w:r w:rsidR="00CD59DA">
        <w:rPr>
          <w:rFonts w:asciiTheme="minorHAnsi" w:hAnsiTheme="minorHAnsi" w:cstheme="minorBidi"/>
          <w:sz w:val="22"/>
          <w:szCs w:val="22"/>
          <w:lang w:val="en-GB"/>
        </w:rPr>
        <w:t>aculty employee) and the</w:t>
      </w:r>
      <w:r>
        <w:rPr>
          <w:rFonts w:asciiTheme="minorHAnsi" w:hAnsiTheme="minorHAnsi" w:cstheme="minorBidi"/>
          <w:sz w:val="22"/>
          <w:szCs w:val="22"/>
          <w:lang w:val="en-GB"/>
        </w:rPr>
        <w:t xml:space="preserve"> co-applicants.</w:t>
      </w:r>
    </w:p>
    <w:p w14:paraId="61B675AC" w14:textId="49D363B5" w:rsidR="00B37664" w:rsidRPr="005C5FC9" w:rsidRDefault="00F30F4B" w:rsidP="00F30F4B">
      <w:pPr>
        <w:pStyle w:val="Normalwebb"/>
        <w:numPr>
          <w:ilvl w:val="0"/>
          <w:numId w:val="13"/>
        </w:numPr>
        <w:spacing w:before="0" w:beforeAutospacing="0" w:after="200" w:afterAutospacing="0" w:line="276" w:lineRule="auto"/>
        <w:rPr>
          <w:rFonts w:asciiTheme="minorHAnsi" w:hAnsiTheme="minorHAnsi" w:cstheme="minorBidi"/>
          <w:sz w:val="22"/>
          <w:szCs w:val="22"/>
          <w:lang w:val="en-US"/>
        </w:rPr>
      </w:pPr>
      <w:r>
        <w:rPr>
          <w:rFonts w:asciiTheme="minorHAnsi" w:hAnsiTheme="minorHAnsi" w:cstheme="minorBidi"/>
          <w:sz w:val="22"/>
          <w:szCs w:val="22"/>
          <w:lang w:val="en-GB"/>
        </w:rPr>
        <w:t>Explanation of how the project</w:t>
      </w:r>
      <w:r w:rsidR="00CD59DA">
        <w:rPr>
          <w:rFonts w:asciiTheme="minorHAnsi" w:hAnsiTheme="minorHAnsi" w:cstheme="minorBidi"/>
          <w:sz w:val="22"/>
          <w:szCs w:val="22"/>
          <w:lang w:val="en-GB"/>
        </w:rPr>
        <w:t xml:space="preserve"> contributes to the purpose, objective</w:t>
      </w:r>
      <w:r>
        <w:rPr>
          <w:rFonts w:asciiTheme="minorHAnsi" w:hAnsiTheme="minorHAnsi" w:cstheme="minorBidi"/>
          <w:sz w:val="22"/>
          <w:szCs w:val="22"/>
          <w:lang w:val="en-GB"/>
        </w:rPr>
        <w:t xml:space="preserve"> </w:t>
      </w:r>
      <w:r w:rsidR="00CD59DA">
        <w:rPr>
          <w:rFonts w:asciiTheme="minorHAnsi" w:hAnsiTheme="minorHAnsi" w:cstheme="minorBidi"/>
          <w:sz w:val="22"/>
          <w:szCs w:val="22"/>
          <w:lang w:val="en-GB"/>
        </w:rPr>
        <w:t xml:space="preserve">and scope </w:t>
      </w:r>
      <w:r>
        <w:rPr>
          <w:rFonts w:asciiTheme="minorHAnsi" w:hAnsiTheme="minorHAnsi" w:cstheme="minorBidi"/>
          <w:sz w:val="22"/>
          <w:szCs w:val="22"/>
          <w:lang w:val="en-GB"/>
        </w:rPr>
        <w:t xml:space="preserve">of the </w:t>
      </w:r>
      <w:r w:rsidR="009202AA">
        <w:rPr>
          <w:rFonts w:asciiTheme="minorHAnsi" w:hAnsiTheme="minorHAnsi" w:cstheme="minorBidi"/>
          <w:sz w:val="22"/>
          <w:szCs w:val="22"/>
          <w:lang w:val="en-GB"/>
        </w:rPr>
        <w:t xml:space="preserve">call, </w:t>
      </w:r>
      <w:r>
        <w:rPr>
          <w:rFonts w:asciiTheme="minorHAnsi" w:hAnsiTheme="minorHAnsi" w:cstheme="minorBidi"/>
          <w:sz w:val="22"/>
          <w:szCs w:val="22"/>
          <w:lang w:val="en-GB"/>
        </w:rPr>
        <w:t xml:space="preserve">and a description of how it meets the </w:t>
      </w:r>
      <w:r w:rsidR="00CD59DA">
        <w:rPr>
          <w:rFonts w:asciiTheme="minorHAnsi" w:hAnsiTheme="minorHAnsi" w:cstheme="minorBidi"/>
          <w:sz w:val="22"/>
          <w:szCs w:val="22"/>
          <w:lang w:val="en-GB"/>
        </w:rPr>
        <w:t xml:space="preserve">requirements and </w:t>
      </w:r>
      <w:r>
        <w:rPr>
          <w:rFonts w:asciiTheme="minorHAnsi" w:hAnsiTheme="minorHAnsi" w:cstheme="minorBidi"/>
          <w:sz w:val="22"/>
          <w:szCs w:val="22"/>
          <w:lang w:val="en-GB"/>
        </w:rPr>
        <w:t>assessment criteria above.</w:t>
      </w:r>
    </w:p>
    <w:p w14:paraId="5FF78CB3" w14:textId="2AC34927" w:rsidR="00B37664" w:rsidRPr="005C5FC9" w:rsidRDefault="00F36B09" w:rsidP="00F30F4B">
      <w:pPr>
        <w:pStyle w:val="Normalwebb"/>
        <w:numPr>
          <w:ilvl w:val="0"/>
          <w:numId w:val="13"/>
        </w:numPr>
        <w:spacing w:before="0" w:beforeAutospacing="0" w:after="200" w:afterAutospacing="0" w:line="276" w:lineRule="auto"/>
        <w:rPr>
          <w:rFonts w:asciiTheme="minorHAnsi" w:hAnsiTheme="minorHAnsi" w:cstheme="minorBidi"/>
          <w:sz w:val="22"/>
          <w:szCs w:val="22"/>
          <w:lang w:val="en-US"/>
        </w:rPr>
      </w:pPr>
      <w:r>
        <w:rPr>
          <w:rFonts w:asciiTheme="minorHAnsi" w:hAnsiTheme="minorHAnsi" w:cstheme="minorBidi"/>
          <w:sz w:val="22"/>
          <w:szCs w:val="22"/>
          <w:lang w:val="en-GB"/>
        </w:rPr>
        <w:t>Timetable (</w:t>
      </w:r>
      <w:r w:rsidR="00CD59DA">
        <w:rPr>
          <w:rFonts w:asciiTheme="minorHAnsi" w:hAnsiTheme="minorHAnsi" w:cstheme="minorBidi"/>
          <w:sz w:val="22"/>
          <w:szCs w:val="22"/>
          <w:lang w:val="en-GB"/>
        </w:rPr>
        <w:t xml:space="preserve">granted </w:t>
      </w:r>
      <w:r>
        <w:rPr>
          <w:rFonts w:asciiTheme="minorHAnsi" w:hAnsiTheme="minorHAnsi" w:cstheme="minorBidi"/>
          <w:sz w:val="22"/>
          <w:szCs w:val="22"/>
          <w:lang w:val="en-GB"/>
        </w:rPr>
        <w:t>project</w:t>
      </w:r>
      <w:r w:rsidR="00CD59DA">
        <w:rPr>
          <w:rFonts w:asciiTheme="minorHAnsi" w:hAnsiTheme="minorHAnsi" w:cstheme="minorBidi"/>
          <w:sz w:val="22"/>
          <w:szCs w:val="22"/>
          <w:lang w:val="en-GB"/>
        </w:rPr>
        <w:t>s</w:t>
      </w:r>
      <w:r>
        <w:rPr>
          <w:rFonts w:asciiTheme="minorHAnsi" w:hAnsiTheme="minorHAnsi" w:cstheme="minorBidi"/>
          <w:sz w:val="22"/>
          <w:szCs w:val="22"/>
          <w:lang w:val="en-GB"/>
        </w:rPr>
        <w:t xml:space="preserve"> must </w:t>
      </w:r>
      <w:r w:rsidR="00C87B3C">
        <w:rPr>
          <w:rFonts w:asciiTheme="minorHAnsi" w:hAnsiTheme="minorHAnsi" w:cstheme="minorBidi"/>
          <w:sz w:val="22"/>
          <w:szCs w:val="22"/>
          <w:lang w:val="en-GB"/>
        </w:rPr>
        <w:t>be</w:t>
      </w:r>
      <w:r w:rsidR="00CD59DA">
        <w:rPr>
          <w:rFonts w:asciiTheme="minorHAnsi" w:hAnsiTheme="minorHAnsi" w:cstheme="minorBidi"/>
          <w:sz w:val="22"/>
          <w:szCs w:val="22"/>
          <w:lang w:val="en-GB"/>
        </w:rPr>
        <w:t xml:space="preserve"> completed by December 2024</w:t>
      </w:r>
      <w:r>
        <w:rPr>
          <w:rFonts w:asciiTheme="minorHAnsi" w:hAnsiTheme="minorHAnsi" w:cstheme="minorBidi"/>
          <w:sz w:val="22"/>
          <w:szCs w:val="22"/>
          <w:lang w:val="en-GB"/>
        </w:rPr>
        <w:t>)</w:t>
      </w:r>
      <w:r w:rsidR="001C3690">
        <w:rPr>
          <w:rFonts w:asciiTheme="minorHAnsi" w:hAnsiTheme="minorHAnsi" w:cstheme="minorBidi"/>
          <w:sz w:val="22"/>
          <w:szCs w:val="22"/>
          <w:lang w:val="en-GB"/>
        </w:rPr>
        <w:t>.</w:t>
      </w:r>
    </w:p>
    <w:p w14:paraId="5662F820" w14:textId="3BA42F99" w:rsidR="00B37664" w:rsidRPr="005C5FC9" w:rsidRDefault="00986565" w:rsidP="00F30F4B">
      <w:pPr>
        <w:pStyle w:val="Normalwebb"/>
        <w:numPr>
          <w:ilvl w:val="0"/>
          <w:numId w:val="13"/>
        </w:numPr>
        <w:spacing w:before="0" w:beforeAutospacing="0" w:after="200" w:afterAutospacing="0" w:line="276" w:lineRule="auto"/>
        <w:rPr>
          <w:rFonts w:asciiTheme="minorHAnsi" w:hAnsiTheme="minorHAnsi" w:cstheme="minorBidi"/>
          <w:sz w:val="22"/>
          <w:szCs w:val="22"/>
          <w:lang w:val="en-US"/>
        </w:rPr>
      </w:pPr>
      <w:r>
        <w:rPr>
          <w:rFonts w:asciiTheme="minorHAnsi" w:hAnsiTheme="minorHAnsi" w:cstheme="minorBidi"/>
          <w:sz w:val="22"/>
          <w:szCs w:val="22"/>
          <w:lang w:val="en-GB"/>
        </w:rPr>
        <w:t>Budget outline. The maximum amount available for each application is SEK 500</w:t>
      </w:r>
      <w:r w:rsidR="009202AA">
        <w:rPr>
          <w:rFonts w:asciiTheme="minorHAnsi" w:hAnsiTheme="minorHAnsi" w:cstheme="minorBidi"/>
          <w:sz w:val="22"/>
          <w:szCs w:val="22"/>
          <w:lang w:val="en-GB"/>
        </w:rPr>
        <w:t> </w:t>
      </w:r>
      <w:r>
        <w:rPr>
          <w:rFonts w:asciiTheme="minorHAnsi" w:hAnsiTheme="minorHAnsi" w:cstheme="minorBidi"/>
          <w:sz w:val="22"/>
          <w:szCs w:val="22"/>
          <w:lang w:val="en-GB"/>
        </w:rPr>
        <w:t>0</w:t>
      </w:r>
      <w:r w:rsidR="009202AA">
        <w:rPr>
          <w:rFonts w:asciiTheme="minorHAnsi" w:hAnsiTheme="minorHAnsi" w:cstheme="minorBidi"/>
          <w:sz w:val="22"/>
          <w:szCs w:val="22"/>
          <w:lang w:val="en-GB"/>
        </w:rPr>
        <w:t>00</w:t>
      </w:r>
      <w:r>
        <w:rPr>
          <w:rFonts w:asciiTheme="minorHAnsi" w:hAnsiTheme="minorHAnsi" w:cstheme="minorBidi"/>
          <w:sz w:val="22"/>
          <w:szCs w:val="22"/>
          <w:lang w:val="en-GB"/>
        </w:rPr>
        <w:t xml:space="preserve">. Applications for funding salaries can only be made for people who are active at the faculty or who will have an appointment at the faculty within the framework for the project in question. </w:t>
      </w:r>
    </w:p>
    <w:p w14:paraId="599DCBB0" w14:textId="02A79F1D" w:rsidR="00A50896" w:rsidRPr="009202AA" w:rsidRDefault="00F30F4B" w:rsidP="009202AA">
      <w:pPr>
        <w:pStyle w:val="Normalwebb"/>
        <w:numPr>
          <w:ilvl w:val="0"/>
          <w:numId w:val="13"/>
        </w:numPr>
        <w:spacing w:before="0" w:beforeAutospacing="0" w:after="200" w:afterAutospacing="0" w:line="276" w:lineRule="auto"/>
        <w:rPr>
          <w:rFonts w:asciiTheme="minorHAnsi" w:hAnsiTheme="minorHAnsi" w:cstheme="minorBidi"/>
          <w:sz w:val="22"/>
          <w:szCs w:val="22"/>
          <w:lang w:val="en-US"/>
        </w:rPr>
      </w:pPr>
      <w:r>
        <w:rPr>
          <w:rFonts w:asciiTheme="minorHAnsi" w:hAnsiTheme="minorHAnsi" w:cstheme="minorBidi"/>
          <w:sz w:val="22"/>
          <w:szCs w:val="22"/>
          <w:lang w:val="en-GB"/>
        </w:rPr>
        <w:t>Short CV for each applicant.</w:t>
      </w:r>
    </w:p>
    <w:sectPr w:rsidR="00A50896" w:rsidRPr="009202AA" w:rsidSect="001406CC">
      <w:headerReference w:type="even" r:id="rId15"/>
      <w:headerReference w:type="default" r:id="rId16"/>
      <w:footerReference w:type="default" r:id="rId17"/>
      <w:headerReference w:type="first" r:id="rId18"/>
      <w:footerReference w:type="first" r:id="rId19"/>
      <w:pgSz w:w="11906" w:h="16838" w:code="9"/>
      <w:pgMar w:top="1701" w:right="2268" w:bottom="1814" w:left="2268" w:header="851" w:footer="36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06D5F3" w14:textId="77777777" w:rsidR="004263E7" w:rsidRDefault="004263E7" w:rsidP="00B65B3A">
      <w:pPr>
        <w:spacing w:after="0" w:line="240" w:lineRule="auto"/>
      </w:pPr>
      <w:r>
        <w:separator/>
      </w:r>
    </w:p>
    <w:p w14:paraId="454AB141" w14:textId="77777777" w:rsidR="004263E7" w:rsidRDefault="004263E7"/>
  </w:endnote>
  <w:endnote w:type="continuationSeparator" w:id="0">
    <w:p w14:paraId="694B3996" w14:textId="77777777" w:rsidR="004263E7" w:rsidRDefault="004263E7" w:rsidP="00B65B3A">
      <w:pPr>
        <w:spacing w:after="0" w:line="240" w:lineRule="auto"/>
      </w:pPr>
      <w:r>
        <w:continuationSeparator/>
      </w:r>
    </w:p>
    <w:p w14:paraId="05ED0FEE" w14:textId="77777777" w:rsidR="004263E7" w:rsidRDefault="004263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ArialMT">
    <w:altName w:val="Arial"/>
    <w:panose1 w:val="020B0604020202020204"/>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21E25" w14:textId="0F7E4A12" w:rsidR="00561976" w:rsidRPr="009A7227" w:rsidRDefault="00561976" w:rsidP="003152C4">
    <w:pPr>
      <w:pStyle w:val="Sidfot"/>
      <w:jc w:val="center"/>
    </w:pPr>
    <w:r>
      <w:fldChar w:fldCharType="begin"/>
    </w:r>
    <w:r>
      <w:instrText xml:space="preserve"> PAGE   \* MERGEFORMAT </w:instrText>
    </w:r>
    <w:r>
      <w:fldChar w:fldCharType="separate"/>
    </w:r>
    <w:r w:rsidR="00000635">
      <w:rPr>
        <w:noProof/>
      </w:rPr>
      <w:t>3</w:t>
    </w:r>
    <w:r>
      <w:fldChar w:fldCharType="end"/>
    </w:r>
    <w:r>
      <w:t>/</w:t>
    </w:r>
    <w:fldSimple w:instr=" NUMPAGES   \* MERGEFORMAT ">
      <w:r w:rsidR="00000635">
        <w:rPr>
          <w:noProof/>
        </w:rPr>
        <w:t>3</w:t>
      </w:r>
    </w:fldSimple>
  </w:p>
  <w:p w14:paraId="2B9B47E9" w14:textId="77777777" w:rsidR="00561976" w:rsidRDefault="00561976" w:rsidP="00C56D4E">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Sidfottabell"/>
      <w:tblW w:w="7371" w:type="dxa"/>
      <w:tblLayout w:type="fixed"/>
      <w:tblLook w:val="0620" w:firstRow="1" w:lastRow="0" w:firstColumn="0" w:lastColumn="0" w:noHBand="1" w:noVBand="1"/>
    </w:tblPr>
    <w:tblGrid>
      <w:gridCol w:w="4111"/>
      <w:gridCol w:w="3260"/>
    </w:tblGrid>
    <w:tr w:rsidR="00561976" w14:paraId="54272CC6" w14:textId="77777777" w:rsidTr="0077745B">
      <w:trPr>
        <w:cnfStyle w:val="100000000000" w:firstRow="1" w:lastRow="0" w:firstColumn="0" w:lastColumn="0" w:oddVBand="0" w:evenVBand="0" w:oddHBand="0" w:evenHBand="0" w:firstRowFirstColumn="0" w:firstRowLastColumn="0" w:lastRowFirstColumn="0" w:lastRowLastColumn="0"/>
      </w:trPr>
      <w:tc>
        <w:tcPr>
          <w:tcW w:w="4111" w:type="dxa"/>
        </w:tcPr>
        <w:p w14:paraId="005FC3E0" w14:textId="77777777" w:rsidR="00561976" w:rsidRPr="007B14B8" w:rsidRDefault="00561976" w:rsidP="001F1415">
          <w:pPr>
            <w:pStyle w:val="Sidfot"/>
            <w:spacing w:before="80"/>
          </w:pPr>
          <w:r>
            <w:t>Postal address:</w:t>
          </w:r>
          <w:r>
            <w:rPr>
              <w:rStyle w:val="Sidfotmallarnagr"/>
            </w:rPr>
            <w:t xml:space="preserve"> </w:t>
          </w:r>
          <w:sdt>
            <w:sdtPr>
              <w:id w:val="1838264809"/>
              <w:placeholder>
                <w:docPart w:val="4655D3A347314F179547CF42856D7C7B"/>
              </w:placeholder>
              <w:text/>
            </w:sdtPr>
            <w:sdtContent>
              <w:r>
                <w:t>Box 52, 230 53 Alnarp</w:t>
              </w:r>
            </w:sdtContent>
          </w:sdt>
        </w:p>
      </w:tc>
      <w:tc>
        <w:tcPr>
          <w:tcW w:w="3260" w:type="dxa"/>
        </w:tcPr>
        <w:p w14:paraId="74EA1B53" w14:textId="77777777" w:rsidR="00561976" w:rsidRPr="00843EA7" w:rsidRDefault="00561976" w:rsidP="00A07925">
          <w:pPr>
            <w:pStyle w:val="Sidfot"/>
            <w:spacing w:before="80"/>
          </w:pPr>
          <w:r>
            <w:t xml:space="preserve">Tel: </w:t>
          </w:r>
          <w:sdt>
            <w:sdtPr>
              <w:id w:val="-278725564"/>
              <w:text/>
            </w:sdtPr>
            <w:sdtContent>
              <w:r>
                <w:t>018 67 10 00 (switchboard)</w:t>
              </w:r>
            </w:sdtContent>
          </w:sdt>
          <w:r>
            <w:t xml:space="preserve"> </w:t>
          </w:r>
        </w:p>
      </w:tc>
    </w:tr>
    <w:tr w:rsidR="00561976" w14:paraId="1199B324" w14:textId="77777777" w:rsidTr="0077745B">
      <w:tc>
        <w:tcPr>
          <w:tcW w:w="4111" w:type="dxa"/>
        </w:tcPr>
        <w:p w14:paraId="7DED8643" w14:textId="77777777" w:rsidR="00561976" w:rsidRPr="00843EA7" w:rsidRDefault="00561976" w:rsidP="001F1415">
          <w:pPr>
            <w:pStyle w:val="Sidfot"/>
          </w:pPr>
          <w:r>
            <w:t xml:space="preserve">Street address: </w:t>
          </w:r>
          <w:sdt>
            <w:sdtPr>
              <w:id w:val="-172412930"/>
              <w:text/>
            </w:sdtPr>
            <w:sdtContent>
              <w:proofErr w:type="spellStart"/>
              <w:r>
                <w:t>Sundsvägen</w:t>
              </w:r>
              <w:proofErr w:type="spellEnd"/>
              <w:r>
                <w:t xml:space="preserve"> 5, </w:t>
              </w:r>
              <w:proofErr w:type="spellStart"/>
              <w:r>
                <w:t>Alnarp</w:t>
              </w:r>
              <w:proofErr w:type="spellEnd"/>
            </w:sdtContent>
          </w:sdt>
        </w:p>
      </w:tc>
      <w:tc>
        <w:tcPr>
          <w:tcW w:w="3260" w:type="dxa"/>
        </w:tcPr>
        <w:p w14:paraId="1C44AC7B" w14:textId="737E3C43" w:rsidR="00561976" w:rsidRPr="00843EA7" w:rsidRDefault="00CA407D" w:rsidP="003152C4">
          <w:pPr>
            <w:pStyle w:val="Sidfot"/>
          </w:pPr>
          <w:r>
            <w:t>www.slu.se</w:t>
          </w:r>
        </w:p>
      </w:tc>
    </w:tr>
    <w:tr w:rsidR="00561976" w14:paraId="3EEC7C7D" w14:textId="77777777" w:rsidTr="0077745B">
      <w:tc>
        <w:tcPr>
          <w:tcW w:w="4111" w:type="dxa"/>
        </w:tcPr>
        <w:p w14:paraId="507A385B" w14:textId="77777777" w:rsidR="00561976" w:rsidRPr="00843EA7" w:rsidRDefault="00561976" w:rsidP="003152C4">
          <w:pPr>
            <w:pStyle w:val="Sidfot"/>
          </w:pPr>
          <w:r>
            <w:t xml:space="preserve">Org. ID: 202100-2817 </w:t>
          </w:r>
        </w:p>
        <w:p w14:paraId="7BD0D173" w14:textId="124EA194" w:rsidR="00561976" w:rsidRPr="00843EA7" w:rsidRDefault="00561976" w:rsidP="007E4639">
          <w:pPr>
            <w:pStyle w:val="Sidfot"/>
          </w:pPr>
        </w:p>
      </w:tc>
      <w:tc>
        <w:tcPr>
          <w:tcW w:w="3260" w:type="dxa"/>
        </w:tcPr>
        <w:p w14:paraId="1500132E" w14:textId="77777777" w:rsidR="00561976" w:rsidRPr="00843EA7" w:rsidRDefault="00561976" w:rsidP="00E32A53">
          <w:pPr>
            <w:pStyle w:val="Sidfot"/>
          </w:pPr>
        </w:p>
      </w:tc>
    </w:tr>
  </w:tbl>
  <w:p w14:paraId="1170AAC5" w14:textId="77777777" w:rsidR="00561976" w:rsidRPr="00F616DB" w:rsidRDefault="00561976" w:rsidP="005267B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E6E2C6" w14:textId="77777777" w:rsidR="004263E7" w:rsidRDefault="004263E7" w:rsidP="00B65B3A">
      <w:pPr>
        <w:spacing w:after="0" w:line="240" w:lineRule="auto"/>
      </w:pPr>
      <w:r>
        <w:separator/>
      </w:r>
    </w:p>
  </w:footnote>
  <w:footnote w:type="continuationSeparator" w:id="0">
    <w:p w14:paraId="05563965" w14:textId="77777777" w:rsidR="004263E7" w:rsidRDefault="004263E7" w:rsidP="00B65B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90DB1" w14:textId="77777777" w:rsidR="00561976" w:rsidRDefault="00561976" w:rsidP="00B65B3A">
    <w:pPr>
      <w:pStyle w:val="Sidhuvud"/>
      <w:spacing w:before="240" w:after="276"/>
    </w:pPr>
  </w:p>
  <w:p w14:paraId="1F3F4E6B" w14:textId="77777777" w:rsidR="00561976" w:rsidRDefault="00561976" w:rsidP="00B65B3A">
    <w:pPr>
      <w:spacing w:after="276"/>
    </w:pPr>
  </w:p>
  <w:p w14:paraId="5AB00FF3" w14:textId="77777777" w:rsidR="00561976" w:rsidRDefault="00561976"/>
  <w:p w14:paraId="2F60B625" w14:textId="77777777" w:rsidR="00561976" w:rsidRDefault="0056197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418DA" w14:textId="38A5A347" w:rsidR="00561976" w:rsidRPr="005C5FC9" w:rsidRDefault="00000000" w:rsidP="00C56D4E">
    <w:pPr>
      <w:pStyle w:val="Header-info"/>
      <w:jc w:val="center"/>
      <w:rPr>
        <w:lang w:val="en-US"/>
      </w:rPr>
    </w:pPr>
    <w:sdt>
      <w:sdtPr>
        <w:rPr>
          <w:lang w:val="en-US"/>
        </w:rPr>
        <w:alias w:val="Titel"/>
        <w:tag w:val=""/>
        <w:id w:val="-830364306"/>
        <w:placeholder>
          <w:docPart w:val="5F67BB938E5D4581B70780293311BCDD"/>
        </w:placeholder>
        <w:dataBinding w:prefixMappings="xmlns:ns0='http://purl.org/dc/elements/1.1/' xmlns:ns1='http://schemas.openxmlformats.org/package/2006/metadata/core-properties' " w:xpath="/ns1:coreProperties[1]/ns0:title[1]" w:storeItemID="{6C3C8BC8-F283-45AE-878A-BAB7291924A1}"/>
        <w:text/>
      </w:sdtPr>
      <w:sdtContent>
        <w:r w:rsidR="00E02304">
          <w:rPr>
            <w:lang w:val="en-US"/>
          </w:rPr>
          <w:t>Strategic initiatives at the LTV Faculty – seed money call for interdisciplinary and thematic research projects</w:t>
        </w:r>
      </w:sdtContent>
    </w:sdt>
  </w:p>
  <w:p w14:paraId="7CFA2C8C" w14:textId="77777777" w:rsidR="00561976" w:rsidRPr="005C5FC9" w:rsidRDefault="00561976" w:rsidP="00C56D4E">
    <w:pPr>
      <w:pStyle w:val="Header-info"/>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E3353" w14:textId="77777777" w:rsidR="00561976" w:rsidRDefault="00561976" w:rsidP="00B30794">
    <w:pPr>
      <w:pStyle w:val="Header-info"/>
      <w:spacing w:after="734"/>
    </w:pPr>
    <w:r>
      <w:rPr>
        <w:noProof/>
        <w:lang w:eastAsia="sv-SE"/>
      </w:rPr>
      <w:drawing>
        <wp:anchor distT="0" distB="0" distL="114300" distR="114300" simplePos="0" relativeHeight="251663360" behindDoc="1" locked="0" layoutInCell="1" allowOverlap="1" wp14:anchorId="35F62B9A" wp14:editId="3FF38BE3">
          <wp:simplePos x="0" y="0"/>
          <wp:positionH relativeFrom="column">
            <wp:posOffset>-1187261</wp:posOffset>
          </wp:positionH>
          <wp:positionV relativeFrom="paragraph">
            <wp:posOffset>-226695</wp:posOffset>
          </wp:positionV>
          <wp:extent cx="3881160" cy="1730880"/>
          <wp:effectExtent l="0" t="0" r="0" b="0"/>
          <wp:wrapNone/>
          <wp:docPr id="2" name="Bildobjekt 2" descr="\\Univbibl-pgsfs\data\Produktion\Arbeten\Övriga arbeten\Dokumentmallar\SLU 2011\Manus-SLU\Original-SLU\2012-03-23\Nya Mallar till Wolmar\image2.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bibl-pgsfs\data\Produktion\Arbeten\Övriga arbeten\Dokumentmallar\SLU 2011\Manus-SLU\Original-SLU\2012-03-23\Nya Mallar till Wolmar\image2.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81160" cy="17308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lang w:val="en-GB"/>
      </w:rPr>
      <w:t xml:space="preserve"> </w:t>
    </w:r>
  </w:p>
  <w:p w14:paraId="5AF3DAE1" w14:textId="77777777" w:rsidR="00561976" w:rsidRPr="00B30794" w:rsidRDefault="00561976" w:rsidP="00B30794">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C6C86ED8"/>
    <w:lvl w:ilvl="0">
      <w:start w:val="1"/>
      <w:numFmt w:val="decimal"/>
      <w:pStyle w:val="Numreradlista2"/>
      <w:lvlText w:val="%1."/>
      <w:lvlJc w:val="left"/>
      <w:pPr>
        <w:tabs>
          <w:tab w:val="num" w:pos="643"/>
        </w:tabs>
        <w:ind w:left="643" w:hanging="360"/>
      </w:pPr>
    </w:lvl>
  </w:abstractNum>
  <w:abstractNum w:abstractNumId="1" w15:restartNumberingAfterBreak="0">
    <w:nsid w:val="FFFFFF83"/>
    <w:multiLevelType w:val="singleLevel"/>
    <w:tmpl w:val="A60CC908"/>
    <w:lvl w:ilvl="0">
      <w:start w:val="1"/>
      <w:numFmt w:val="bullet"/>
      <w:pStyle w:val="Punktlista2"/>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53B83634"/>
    <w:lvl w:ilvl="0">
      <w:start w:val="1"/>
      <w:numFmt w:val="decimal"/>
      <w:pStyle w:val="Numreradlista"/>
      <w:lvlText w:val="%1."/>
      <w:lvlJc w:val="left"/>
      <w:pPr>
        <w:tabs>
          <w:tab w:val="num" w:pos="360"/>
        </w:tabs>
        <w:ind w:left="360" w:hanging="360"/>
      </w:pPr>
    </w:lvl>
  </w:abstractNum>
  <w:abstractNum w:abstractNumId="3" w15:restartNumberingAfterBreak="0">
    <w:nsid w:val="FFFFFF89"/>
    <w:multiLevelType w:val="singleLevel"/>
    <w:tmpl w:val="5A027E0A"/>
    <w:lvl w:ilvl="0">
      <w:start w:val="1"/>
      <w:numFmt w:val="bullet"/>
      <w:pStyle w:val="Punktlista"/>
      <w:lvlText w:val=""/>
      <w:lvlJc w:val="left"/>
      <w:pPr>
        <w:tabs>
          <w:tab w:val="num" w:pos="360"/>
        </w:tabs>
        <w:ind w:left="360" w:hanging="360"/>
      </w:pPr>
      <w:rPr>
        <w:rFonts w:ascii="Symbol" w:hAnsi="Symbol" w:hint="default"/>
      </w:rPr>
    </w:lvl>
  </w:abstractNum>
  <w:abstractNum w:abstractNumId="4" w15:restartNumberingAfterBreak="0">
    <w:nsid w:val="25F84195"/>
    <w:multiLevelType w:val="hybridMultilevel"/>
    <w:tmpl w:val="5F28F574"/>
    <w:lvl w:ilvl="0" w:tplc="02EC825A">
      <w:start w:val="1"/>
      <w:numFmt w:val="bullet"/>
      <w:lvlText w:val="•"/>
      <w:lvlJc w:val="left"/>
      <w:pPr>
        <w:tabs>
          <w:tab w:val="num" w:pos="720"/>
        </w:tabs>
        <w:ind w:left="720" w:hanging="360"/>
      </w:pPr>
      <w:rPr>
        <w:rFonts w:ascii="Arial" w:hAnsi="Arial" w:cs="Times New Roman" w:hint="default"/>
      </w:rPr>
    </w:lvl>
    <w:lvl w:ilvl="1" w:tplc="27B265C8">
      <w:start w:val="1"/>
      <w:numFmt w:val="bullet"/>
      <w:lvlText w:val="•"/>
      <w:lvlJc w:val="left"/>
      <w:pPr>
        <w:tabs>
          <w:tab w:val="num" w:pos="1440"/>
        </w:tabs>
        <w:ind w:left="1440" w:hanging="360"/>
      </w:pPr>
      <w:rPr>
        <w:rFonts w:ascii="Arial" w:hAnsi="Arial" w:cs="Times New Roman" w:hint="default"/>
      </w:rPr>
    </w:lvl>
    <w:lvl w:ilvl="2" w:tplc="2E50086C">
      <w:start w:val="1"/>
      <w:numFmt w:val="bullet"/>
      <w:lvlText w:val="•"/>
      <w:lvlJc w:val="left"/>
      <w:pPr>
        <w:tabs>
          <w:tab w:val="num" w:pos="2160"/>
        </w:tabs>
        <w:ind w:left="2160" w:hanging="360"/>
      </w:pPr>
      <w:rPr>
        <w:rFonts w:ascii="Arial" w:hAnsi="Arial" w:cs="Times New Roman" w:hint="default"/>
      </w:rPr>
    </w:lvl>
    <w:lvl w:ilvl="3" w:tplc="88EC43F6">
      <w:start w:val="1"/>
      <w:numFmt w:val="bullet"/>
      <w:lvlText w:val="•"/>
      <w:lvlJc w:val="left"/>
      <w:pPr>
        <w:tabs>
          <w:tab w:val="num" w:pos="2880"/>
        </w:tabs>
        <w:ind w:left="2880" w:hanging="360"/>
      </w:pPr>
      <w:rPr>
        <w:rFonts w:ascii="Arial" w:hAnsi="Arial" w:cs="Times New Roman" w:hint="default"/>
      </w:rPr>
    </w:lvl>
    <w:lvl w:ilvl="4" w:tplc="8354A034">
      <w:start w:val="1"/>
      <w:numFmt w:val="bullet"/>
      <w:lvlText w:val="•"/>
      <w:lvlJc w:val="left"/>
      <w:pPr>
        <w:tabs>
          <w:tab w:val="num" w:pos="3600"/>
        </w:tabs>
        <w:ind w:left="3600" w:hanging="360"/>
      </w:pPr>
      <w:rPr>
        <w:rFonts w:ascii="Arial" w:hAnsi="Arial" w:cs="Times New Roman" w:hint="default"/>
      </w:rPr>
    </w:lvl>
    <w:lvl w:ilvl="5" w:tplc="8B12B4F4">
      <w:start w:val="1"/>
      <w:numFmt w:val="bullet"/>
      <w:lvlText w:val="•"/>
      <w:lvlJc w:val="left"/>
      <w:pPr>
        <w:tabs>
          <w:tab w:val="num" w:pos="4320"/>
        </w:tabs>
        <w:ind w:left="4320" w:hanging="360"/>
      </w:pPr>
      <w:rPr>
        <w:rFonts w:ascii="Arial" w:hAnsi="Arial" w:cs="Times New Roman" w:hint="default"/>
      </w:rPr>
    </w:lvl>
    <w:lvl w:ilvl="6" w:tplc="8F2C3660">
      <w:start w:val="1"/>
      <w:numFmt w:val="bullet"/>
      <w:lvlText w:val="•"/>
      <w:lvlJc w:val="left"/>
      <w:pPr>
        <w:tabs>
          <w:tab w:val="num" w:pos="5040"/>
        </w:tabs>
        <w:ind w:left="5040" w:hanging="360"/>
      </w:pPr>
      <w:rPr>
        <w:rFonts w:ascii="Arial" w:hAnsi="Arial" w:cs="Times New Roman" w:hint="default"/>
      </w:rPr>
    </w:lvl>
    <w:lvl w:ilvl="7" w:tplc="87E00FDE">
      <w:start w:val="1"/>
      <w:numFmt w:val="bullet"/>
      <w:lvlText w:val="•"/>
      <w:lvlJc w:val="left"/>
      <w:pPr>
        <w:tabs>
          <w:tab w:val="num" w:pos="5760"/>
        </w:tabs>
        <w:ind w:left="5760" w:hanging="360"/>
      </w:pPr>
      <w:rPr>
        <w:rFonts w:ascii="Arial" w:hAnsi="Arial" w:cs="Times New Roman" w:hint="default"/>
      </w:rPr>
    </w:lvl>
    <w:lvl w:ilvl="8" w:tplc="3E5256C2">
      <w:start w:val="1"/>
      <w:numFmt w:val="bullet"/>
      <w:lvlText w:val="•"/>
      <w:lvlJc w:val="left"/>
      <w:pPr>
        <w:tabs>
          <w:tab w:val="num" w:pos="6480"/>
        </w:tabs>
        <w:ind w:left="6480" w:hanging="360"/>
      </w:pPr>
      <w:rPr>
        <w:rFonts w:ascii="Arial" w:hAnsi="Arial" w:cs="Times New Roman" w:hint="default"/>
      </w:rPr>
    </w:lvl>
  </w:abstractNum>
  <w:abstractNum w:abstractNumId="5" w15:restartNumberingAfterBreak="0">
    <w:nsid w:val="3B6F475C"/>
    <w:multiLevelType w:val="hybridMultilevel"/>
    <w:tmpl w:val="F3A2192C"/>
    <w:lvl w:ilvl="0" w:tplc="1C52BE6E">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400244DC"/>
    <w:multiLevelType w:val="hybridMultilevel"/>
    <w:tmpl w:val="B844BB8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46241344"/>
    <w:multiLevelType w:val="hybridMultilevel"/>
    <w:tmpl w:val="AE6CE31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49D70570"/>
    <w:multiLevelType w:val="hybridMultilevel"/>
    <w:tmpl w:val="09B0083A"/>
    <w:lvl w:ilvl="0" w:tplc="5AB8C884">
      <w:start w:val="1"/>
      <w:numFmt w:val="decimal"/>
      <w:lvlText w:val="%1."/>
      <w:lvlJc w:val="left"/>
      <w:pPr>
        <w:ind w:left="960" w:hanging="60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56E54CAF"/>
    <w:multiLevelType w:val="hybridMultilevel"/>
    <w:tmpl w:val="81D4309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58EF12EC"/>
    <w:multiLevelType w:val="hybridMultilevel"/>
    <w:tmpl w:val="BC269854"/>
    <w:lvl w:ilvl="0" w:tplc="041D0011">
      <w:start w:val="1"/>
      <w:numFmt w:val="decimal"/>
      <w:lvlText w:val="%1)"/>
      <w:lvlJc w:val="left"/>
      <w:pPr>
        <w:ind w:left="720" w:hanging="360"/>
      </w:pPr>
      <w:rPr>
        <w:rFonts w:hint="default"/>
        <w:i w:val="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5AC33471"/>
    <w:multiLevelType w:val="multilevel"/>
    <w:tmpl w:val="3DD81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B9774FD"/>
    <w:multiLevelType w:val="hybridMultilevel"/>
    <w:tmpl w:val="9BD83DE4"/>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3" w15:restartNumberingAfterBreak="0">
    <w:nsid w:val="5BFB74D0"/>
    <w:multiLevelType w:val="hybridMultilevel"/>
    <w:tmpl w:val="3A00A2D0"/>
    <w:lvl w:ilvl="0" w:tplc="041D0001">
      <w:start w:val="1"/>
      <w:numFmt w:val="bullet"/>
      <w:lvlText w:val=""/>
      <w:lvlJc w:val="left"/>
      <w:pPr>
        <w:ind w:left="1077" w:hanging="360"/>
      </w:pPr>
      <w:rPr>
        <w:rFonts w:ascii="Symbol" w:hAnsi="Symbol" w:hint="default"/>
      </w:rPr>
    </w:lvl>
    <w:lvl w:ilvl="1" w:tplc="041D0003" w:tentative="1">
      <w:start w:val="1"/>
      <w:numFmt w:val="bullet"/>
      <w:lvlText w:val="o"/>
      <w:lvlJc w:val="left"/>
      <w:pPr>
        <w:ind w:left="1797" w:hanging="360"/>
      </w:pPr>
      <w:rPr>
        <w:rFonts w:ascii="Courier New" w:hAnsi="Courier New" w:cs="Courier New" w:hint="default"/>
      </w:rPr>
    </w:lvl>
    <w:lvl w:ilvl="2" w:tplc="041D0005" w:tentative="1">
      <w:start w:val="1"/>
      <w:numFmt w:val="bullet"/>
      <w:lvlText w:val=""/>
      <w:lvlJc w:val="left"/>
      <w:pPr>
        <w:ind w:left="2517" w:hanging="360"/>
      </w:pPr>
      <w:rPr>
        <w:rFonts w:ascii="Wingdings" w:hAnsi="Wingdings" w:hint="default"/>
      </w:rPr>
    </w:lvl>
    <w:lvl w:ilvl="3" w:tplc="041D0001" w:tentative="1">
      <w:start w:val="1"/>
      <w:numFmt w:val="bullet"/>
      <w:lvlText w:val=""/>
      <w:lvlJc w:val="left"/>
      <w:pPr>
        <w:ind w:left="3237" w:hanging="360"/>
      </w:pPr>
      <w:rPr>
        <w:rFonts w:ascii="Symbol" w:hAnsi="Symbol" w:hint="default"/>
      </w:rPr>
    </w:lvl>
    <w:lvl w:ilvl="4" w:tplc="041D0003" w:tentative="1">
      <w:start w:val="1"/>
      <w:numFmt w:val="bullet"/>
      <w:lvlText w:val="o"/>
      <w:lvlJc w:val="left"/>
      <w:pPr>
        <w:ind w:left="3957" w:hanging="360"/>
      </w:pPr>
      <w:rPr>
        <w:rFonts w:ascii="Courier New" w:hAnsi="Courier New" w:cs="Courier New" w:hint="default"/>
      </w:rPr>
    </w:lvl>
    <w:lvl w:ilvl="5" w:tplc="041D0005" w:tentative="1">
      <w:start w:val="1"/>
      <w:numFmt w:val="bullet"/>
      <w:lvlText w:val=""/>
      <w:lvlJc w:val="left"/>
      <w:pPr>
        <w:ind w:left="4677" w:hanging="360"/>
      </w:pPr>
      <w:rPr>
        <w:rFonts w:ascii="Wingdings" w:hAnsi="Wingdings" w:hint="default"/>
      </w:rPr>
    </w:lvl>
    <w:lvl w:ilvl="6" w:tplc="041D0001" w:tentative="1">
      <w:start w:val="1"/>
      <w:numFmt w:val="bullet"/>
      <w:lvlText w:val=""/>
      <w:lvlJc w:val="left"/>
      <w:pPr>
        <w:ind w:left="5397" w:hanging="360"/>
      </w:pPr>
      <w:rPr>
        <w:rFonts w:ascii="Symbol" w:hAnsi="Symbol" w:hint="default"/>
      </w:rPr>
    </w:lvl>
    <w:lvl w:ilvl="7" w:tplc="041D0003" w:tentative="1">
      <w:start w:val="1"/>
      <w:numFmt w:val="bullet"/>
      <w:lvlText w:val="o"/>
      <w:lvlJc w:val="left"/>
      <w:pPr>
        <w:ind w:left="6117" w:hanging="360"/>
      </w:pPr>
      <w:rPr>
        <w:rFonts w:ascii="Courier New" w:hAnsi="Courier New" w:cs="Courier New" w:hint="default"/>
      </w:rPr>
    </w:lvl>
    <w:lvl w:ilvl="8" w:tplc="041D0005" w:tentative="1">
      <w:start w:val="1"/>
      <w:numFmt w:val="bullet"/>
      <w:lvlText w:val=""/>
      <w:lvlJc w:val="left"/>
      <w:pPr>
        <w:ind w:left="6837" w:hanging="360"/>
      </w:pPr>
      <w:rPr>
        <w:rFonts w:ascii="Wingdings" w:hAnsi="Wingdings" w:hint="default"/>
      </w:rPr>
    </w:lvl>
  </w:abstractNum>
  <w:abstractNum w:abstractNumId="14" w15:restartNumberingAfterBreak="0">
    <w:nsid w:val="68A60210"/>
    <w:multiLevelType w:val="hybridMultilevel"/>
    <w:tmpl w:val="85161F00"/>
    <w:lvl w:ilvl="0" w:tplc="F1609670">
      <w:start w:val="1"/>
      <w:numFmt w:val="decimal"/>
      <w:pStyle w:val="Rubrik1"/>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763E098A"/>
    <w:multiLevelType w:val="hybridMultilevel"/>
    <w:tmpl w:val="8FE0ED96"/>
    <w:lvl w:ilvl="0" w:tplc="E1B0B858">
      <w:numFmt w:val="bullet"/>
      <w:lvlText w:val="-"/>
      <w:lvlJc w:val="left"/>
      <w:pPr>
        <w:ind w:left="720" w:hanging="360"/>
      </w:pPr>
      <w:rPr>
        <w:rFonts w:ascii="Times New Roman" w:eastAsia="Times New Roman" w:hAnsi="Times New Roman"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num w:numId="1" w16cid:durableId="2043047513">
    <w:abstractNumId w:val="8"/>
  </w:num>
  <w:num w:numId="2" w16cid:durableId="1589777275">
    <w:abstractNumId w:val="9"/>
  </w:num>
  <w:num w:numId="3" w16cid:durableId="740562682">
    <w:abstractNumId w:val="2"/>
  </w:num>
  <w:num w:numId="4" w16cid:durableId="988366367">
    <w:abstractNumId w:val="3"/>
  </w:num>
  <w:num w:numId="5" w16cid:durableId="1578393612">
    <w:abstractNumId w:val="0"/>
  </w:num>
  <w:num w:numId="6" w16cid:durableId="1191604015">
    <w:abstractNumId w:val="1"/>
  </w:num>
  <w:num w:numId="7" w16cid:durableId="1031296429">
    <w:abstractNumId w:val="14"/>
  </w:num>
  <w:num w:numId="8" w16cid:durableId="1701277415">
    <w:abstractNumId w:val="5"/>
  </w:num>
  <w:num w:numId="9" w16cid:durableId="244458858">
    <w:abstractNumId w:val="11"/>
  </w:num>
  <w:num w:numId="10" w16cid:durableId="1238830888">
    <w:abstractNumId w:val="15"/>
  </w:num>
  <w:num w:numId="11" w16cid:durableId="1529373223">
    <w:abstractNumId w:val="4"/>
  </w:num>
  <w:num w:numId="12" w16cid:durableId="505098989">
    <w:abstractNumId w:val="13"/>
  </w:num>
  <w:num w:numId="13" w16cid:durableId="1628971792">
    <w:abstractNumId w:val="7"/>
  </w:num>
  <w:num w:numId="14" w16cid:durableId="511337623">
    <w:abstractNumId w:val="6"/>
  </w:num>
  <w:num w:numId="15" w16cid:durableId="839001266">
    <w:abstractNumId w:val="12"/>
  </w:num>
  <w:num w:numId="16" w16cid:durableId="121392574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1415"/>
    <w:rsid w:val="00000635"/>
    <w:rsid w:val="00002EF2"/>
    <w:rsid w:val="00017F5C"/>
    <w:rsid w:val="0002287F"/>
    <w:rsid w:val="0002772A"/>
    <w:rsid w:val="0003125C"/>
    <w:rsid w:val="00053E90"/>
    <w:rsid w:val="000C1F65"/>
    <w:rsid w:val="000C7154"/>
    <w:rsid w:val="000D0FE3"/>
    <w:rsid w:val="000D3710"/>
    <w:rsid w:val="000D3E17"/>
    <w:rsid w:val="000F5E03"/>
    <w:rsid w:val="000F6566"/>
    <w:rsid w:val="001124A2"/>
    <w:rsid w:val="001231E4"/>
    <w:rsid w:val="001248A9"/>
    <w:rsid w:val="001406CC"/>
    <w:rsid w:val="00152C1E"/>
    <w:rsid w:val="00153304"/>
    <w:rsid w:val="001670A9"/>
    <w:rsid w:val="00196B58"/>
    <w:rsid w:val="001A1F63"/>
    <w:rsid w:val="001B155A"/>
    <w:rsid w:val="001C12F8"/>
    <w:rsid w:val="001C3335"/>
    <w:rsid w:val="001C3690"/>
    <w:rsid w:val="001D4431"/>
    <w:rsid w:val="001E0C17"/>
    <w:rsid w:val="001F1415"/>
    <w:rsid w:val="002169D8"/>
    <w:rsid w:val="00266BE1"/>
    <w:rsid w:val="002730B1"/>
    <w:rsid w:val="002B771C"/>
    <w:rsid w:val="002E6AE3"/>
    <w:rsid w:val="0030352E"/>
    <w:rsid w:val="003152C4"/>
    <w:rsid w:val="00316A97"/>
    <w:rsid w:val="003271C1"/>
    <w:rsid w:val="003339C1"/>
    <w:rsid w:val="00344FB4"/>
    <w:rsid w:val="00346952"/>
    <w:rsid w:val="00367223"/>
    <w:rsid w:val="00373994"/>
    <w:rsid w:val="00384C8B"/>
    <w:rsid w:val="003B0F95"/>
    <w:rsid w:val="003B2F68"/>
    <w:rsid w:val="003E5DF0"/>
    <w:rsid w:val="003F487D"/>
    <w:rsid w:val="003F5752"/>
    <w:rsid w:val="00417005"/>
    <w:rsid w:val="00417F51"/>
    <w:rsid w:val="004210DE"/>
    <w:rsid w:val="004227D9"/>
    <w:rsid w:val="004263E7"/>
    <w:rsid w:val="00426CA6"/>
    <w:rsid w:val="004332BF"/>
    <w:rsid w:val="004343E5"/>
    <w:rsid w:val="00441200"/>
    <w:rsid w:val="0044624D"/>
    <w:rsid w:val="0045434E"/>
    <w:rsid w:val="0045435A"/>
    <w:rsid w:val="00463513"/>
    <w:rsid w:val="00490792"/>
    <w:rsid w:val="004B6550"/>
    <w:rsid w:val="004D6E66"/>
    <w:rsid w:val="00505276"/>
    <w:rsid w:val="00521C3B"/>
    <w:rsid w:val="0052484B"/>
    <w:rsid w:val="005267B8"/>
    <w:rsid w:val="00561976"/>
    <w:rsid w:val="00571311"/>
    <w:rsid w:val="005748B3"/>
    <w:rsid w:val="00574CAE"/>
    <w:rsid w:val="005B5620"/>
    <w:rsid w:val="005C5FC9"/>
    <w:rsid w:val="00604119"/>
    <w:rsid w:val="006049CB"/>
    <w:rsid w:val="0060679E"/>
    <w:rsid w:val="006114A3"/>
    <w:rsid w:val="00622DDC"/>
    <w:rsid w:val="006323DC"/>
    <w:rsid w:val="00633F86"/>
    <w:rsid w:val="006553E3"/>
    <w:rsid w:val="006759DA"/>
    <w:rsid w:val="00686A26"/>
    <w:rsid w:val="006931A1"/>
    <w:rsid w:val="006944A9"/>
    <w:rsid w:val="00695E24"/>
    <w:rsid w:val="006A446D"/>
    <w:rsid w:val="006A6F0F"/>
    <w:rsid w:val="006B3F30"/>
    <w:rsid w:val="006C5E84"/>
    <w:rsid w:val="006C7BA1"/>
    <w:rsid w:val="006C7EEC"/>
    <w:rsid w:val="006C7EF6"/>
    <w:rsid w:val="006D5563"/>
    <w:rsid w:val="006E4110"/>
    <w:rsid w:val="006F0C74"/>
    <w:rsid w:val="006F223F"/>
    <w:rsid w:val="007002D7"/>
    <w:rsid w:val="00707ACA"/>
    <w:rsid w:val="007121F4"/>
    <w:rsid w:val="00720DE9"/>
    <w:rsid w:val="007212EF"/>
    <w:rsid w:val="007329BE"/>
    <w:rsid w:val="00732BD7"/>
    <w:rsid w:val="0077745B"/>
    <w:rsid w:val="00796EB5"/>
    <w:rsid w:val="007B14B8"/>
    <w:rsid w:val="007E4639"/>
    <w:rsid w:val="007E47DA"/>
    <w:rsid w:val="007F3F68"/>
    <w:rsid w:val="007F6F9B"/>
    <w:rsid w:val="0081238A"/>
    <w:rsid w:val="00843EA7"/>
    <w:rsid w:val="00845154"/>
    <w:rsid w:val="0084674F"/>
    <w:rsid w:val="00862510"/>
    <w:rsid w:val="00864EFB"/>
    <w:rsid w:val="008747C5"/>
    <w:rsid w:val="00890B5B"/>
    <w:rsid w:val="00891B5F"/>
    <w:rsid w:val="00894A1D"/>
    <w:rsid w:val="008951FF"/>
    <w:rsid w:val="008B35B5"/>
    <w:rsid w:val="008C455B"/>
    <w:rsid w:val="008E2971"/>
    <w:rsid w:val="008E2C57"/>
    <w:rsid w:val="008F01B3"/>
    <w:rsid w:val="008F24D9"/>
    <w:rsid w:val="009109E8"/>
    <w:rsid w:val="00915101"/>
    <w:rsid w:val="009202AA"/>
    <w:rsid w:val="009247DD"/>
    <w:rsid w:val="00924E6C"/>
    <w:rsid w:val="009352CC"/>
    <w:rsid w:val="00954447"/>
    <w:rsid w:val="009662BC"/>
    <w:rsid w:val="009801F6"/>
    <w:rsid w:val="00986565"/>
    <w:rsid w:val="00986A86"/>
    <w:rsid w:val="009907F1"/>
    <w:rsid w:val="009E6254"/>
    <w:rsid w:val="00A07925"/>
    <w:rsid w:val="00A21A08"/>
    <w:rsid w:val="00A22A18"/>
    <w:rsid w:val="00A47A74"/>
    <w:rsid w:val="00A50896"/>
    <w:rsid w:val="00A61EF3"/>
    <w:rsid w:val="00A73167"/>
    <w:rsid w:val="00A73853"/>
    <w:rsid w:val="00A82303"/>
    <w:rsid w:val="00A8595D"/>
    <w:rsid w:val="00A87E40"/>
    <w:rsid w:val="00A9715B"/>
    <w:rsid w:val="00AA4771"/>
    <w:rsid w:val="00AA5A49"/>
    <w:rsid w:val="00AA761B"/>
    <w:rsid w:val="00AB7453"/>
    <w:rsid w:val="00AC0BC2"/>
    <w:rsid w:val="00AD1A0A"/>
    <w:rsid w:val="00AF5948"/>
    <w:rsid w:val="00B30794"/>
    <w:rsid w:val="00B35E58"/>
    <w:rsid w:val="00B37664"/>
    <w:rsid w:val="00B52EE3"/>
    <w:rsid w:val="00B54D19"/>
    <w:rsid w:val="00B56B5F"/>
    <w:rsid w:val="00B65B3A"/>
    <w:rsid w:val="00B947A3"/>
    <w:rsid w:val="00B96903"/>
    <w:rsid w:val="00BD281F"/>
    <w:rsid w:val="00BF1046"/>
    <w:rsid w:val="00BF5EBE"/>
    <w:rsid w:val="00C07176"/>
    <w:rsid w:val="00C26693"/>
    <w:rsid w:val="00C26923"/>
    <w:rsid w:val="00C302F1"/>
    <w:rsid w:val="00C32E09"/>
    <w:rsid w:val="00C36C9A"/>
    <w:rsid w:val="00C4344B"/>
    <w:rsid w:val="00C54902"/>
    <w:rsid w:val="00C56D4E"/>
    <w:rsid w:val="00C62AB9"/>
    <w:rsid w:val="00C657F9"/>
    <w:rsid w:val="00C84384"/>
    <w:rsid w:val="00C87604"/>
    <w:rsid w:val="00C87B3C"/>
    <w:rsid w:val="00CA407D"/>
    <w:rsid w:val="00CB57EA"/>
    <w:rsid w:val="00CD410A"/>
    <w:rsid w:val="00CD59DA"/>
    <w:rsid w:val="00D00E93"/>
    <w:rsid w:val="00D54286"/>
    <w:rsid w:val="00D63511"/>
    <w:rsid w:val="00D64FB9"/>
    <w:rsid w:val="00D65A45"/>
    <w:rsid w:val="00D83999"/>
    <w:rsid w:val="00D9115B"/>
    <w:rsid w:val="00D933B3"/>
    <w:rsid w:val="00DB02E7"/>
    <w:rsid w:val="00DB7E7E"/>
    <w:rsid w:val="00DC260E"/>
    <w:rsid w:val="00DC7F26"/>
    <w:rsid w:val="00DD2197"/>
    <w:rsid w:val="00DD59D8"/>
    <w:rsid w:val="00DF14CB"/>
    <w:rsid w:val="00DF23B8"/>
    <w:rsid w:val="00E00700"/>
    <w:rsid w:val="00E01AE2"/>
    <w:rsid w:val="00E01B37"/>
    <w:rsid w:val="00E02304"/>
    <w:rsid w:val="00E032A9"/>
    <w:rsid w:val="00E07085"/>
    <w:rsid w:val="00E11BD3"/>
    <w:rsid w:val="00E17891"/>
    <w:rsid w:val="00E32A53"/>
    <w:rsid w:val="00E5258F"/>
    <w:rsid w:val="00E53550"/>
    <w:rsid w:val="00EC4613"/>
    <w:rsid w:val="00F05B25"/>
    <w:rsid w:val="00F171CE"/>
    <w:rsid w:val="00F240C5"/>
    <w:rsid w:val="00F30F4B"/>
    <w:rsid w:val="00F36535"/>
    <w:rsid w:val="00F36B09"/>
    <w:rsid w:val="00F370B7"/>
    <w:rsid w:val="00F616DB"/>
    <w:rsid w:val="00F74F50"/>
    <w:rsid w:val="00F96F2A"/>
    <w:rsid w:val="00FC1D7C"/>
    <w:rsid w:val="00FD0A11"/>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BF6639"/>
  <w15:docId w15:val="{A5A4B726-AFF8-4608-8521-E0FF6C7A7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qFormat="1"/>
    <w:lsdException w:name="List Bullet 3" w:semiHidden="1" w:unhideWhenUsed="1"/>
    <w:lsdException w:name="List Bullet 4" w:semiHidden="1" w:unhideWhenUsed="1"/>
    <w:lsdException w:name="List Bullet 5" w:semiHidden="1" w:unhideWhenUsed="1"/>
    <w:lsdException w:name="List Number 2" w:qFormat="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57F9"/>
  </w:style>
  <w:style w:type="paragraph" w:styleId="Rubrik1">
    <w:name w:val="heading 1"/>
    <w:basedOn w:val="Normal"/>
    <w:next w:val="Normal"/>
    <w:link w:val="Rubrik1Char"/>
    <w:uiPriority w:val="9"/>
    <w:qFormat/>
    <w:rsid w:val="00DD2197"/>
    <w:pPr>
      <w:keepNext/>
      <w:keepLines/>
      <w:numPr>
        <w:numId w:val="7"/>
      </w:numPr>
      <w:suppressAutoHyphens/>
      <w:spacing w:before="600" w:after="100"/>
      <w:ind w:left="357" w:hanging="357"/>
      <w:outlineLvl w:val="0"/>
    </w:pPr>
    <w:rPr>
      <w:rFonts w:asciiTheme="majorHAnsi" w:eastAsiaTheme="majorEastAsia" w:hAnsiTheme="majorHAnsi" w:cstheme="majorBidi"/>
      <w:bCs/>
      <w:color w:val="000000" w:themeColor="accent1" w:themeShade="BF"/>
      <w:sz w:val="30"/>
      <w:szCs w:val="28"/>
    </w:rPr>
  </w:style>
  <w:style w:type="paragraph" w:styleId="Rubrik2">
    <w:name w:val="heading 2"/>
    <w:basedOn w:val="Normal"/>
    <w:next w:val="Normal"/>
    <w:link w:val="Rubrik2Char"/>
    <w:uiPriority w:val="9"/>
    <w:qFormat/>
    <w:rsid w:val="00DD2197"/>
    <w:pPr>
      <w:keepNext/>
      <w:keepLines/>
      <w:suppressAutoHyphens/>
      <w:spacing w:before="500" w:after="80"/>
      <w:outlineLvl w:val="1"/>
    </w:pPr>
    <w:rPr>
      <w:rFonts w:asciiTheme="majorHAnsi" w:eastAsiaTheme="majorEastAsia" w:hAnsiTheme="majorHAnsi" w:cstheme="majorBidi"/>
      <w:bCs/>
      <w:color w:val="000000" w:themeColor="accent1"/>
      <w:sz w:val="24"/>
      <w:szCs w:val="26"/>
    </w:rPr>
  </w:style>
  <w:style w:type="paragraph" w:styleId="Rubrik3">
    <w:name w:val="heading 3"/>
    <w:basedOn w:val="Normal"/>
    <w:next w:val="Normal"/>
    <w:link w:val="Rubrik3Char"/>
    <w:uiPriority w:val="9"/>
    <w:qFormat/>
    <w:rsid w:val="00F96F2A"/>
    <w:pPr>
      <w:keepNext/>
      <w:keepLines/>
      <w:suppressAutoHyphens/>
      <w:spacing w:before="240" w:after="80"/>
      <w:outlineLvl w:val="2"/>
    </w:pPr>
    <w:rPr>
      <w:rFonts w:eastAsiaTheme="majorEastAsia" w:cstheme="majorBidi"/>
      <w:bCs/>
      <w:i/>
      <w:color w:val="000000" w:themeColor="accent1"/>
    </w:rPr>
  </w:style>
  <w:style w:type="paragraph" w:styleId="Rubrik4">
    <w:name w:val="heading 4"/>
    <w:basedOn w:val="Normal"/>
    <w:next w:val="Normal"/>
    <w:link w:val="Rubrik4Char"/>
    <w:uiPriority w:val="9"/>
    <w:unhideWhenUsed/>
    <w:rsid w:val="00890B5B"/>
    <w:pPr>
      <w:keepNext/>
      <w:keepLines/>
      <w:spacing w:before="200" w:after="0"/>
      <w:outlineLvl w:val="3"/>
    </w:pPr>
    <w:rPr>
      <w:rFonts w:asciiTheme="majorHAnsi" w:eastAsiaTheme="majorEastAsia" w:hAnsiTheme="majorHAnsi" w:cstheme="majorBidi"/>
      <w:b/>
      <w:bCs/>
      <w:i/>
      <w:iCs/>
      <w:color w:val="000000"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DD2197"/>
    <w:rPr>
      <w:rFonts w:asciiTheme="majorHAnsi" w:eastAsiaTheme="majorEastAsia" w:hAnsiTheme="majorHAnsi" w:cstheme="majorBidi"/>
      <w:bCs/>
      <w:color w:val="000000" w:themeColor="accent1" w:themeShade="BF"/>
      <w:sz w:val="30"/>
      <w:szCs w:val="28"/>
    </w:rPr>
  </w:style>
  <w:style w:type="character" w:customStyle="1" w:styleId="Rubrik2Char">
    <w:name w:val="Rubrik 2 Char"/>
    <w:basedOn w:val="Standardstycketeckensnitt"/>
    <w:link w:val="Rubrik2"/>
    <w:uiPriority w:val="9"/>
    <w:rsid w:val="00DD2197"/>
    <w:rPr>
      <w:rFonts w:asciiTheme="majorHAnsi" w:eastAsiaTheme="majorEastAsia" w:hAnsiTheme="majorHAnsi" w:cstheme="majorBidi"/>
      <w:bCs/>
      <w:color w:val="000000" w:themeColor="accent1"/>
      <w:sz w:val="24"/>
      <w:szCs w:val="26"/>
    </w:rPr>
  </w:style>
  <w:style w:type="character" w:customStyle="1" w:styleId="Rubrik3Char">
    <w:name w:val="Rubrik 3 Char"/>
    <w:basedOn w:val="Standardstycketeckensnitt"/>
    <w:link w:val="Rubrik3"/>
    <w:uiPriority w:val="9"/>
    <w:rsid w:val="00F96F2A"/>
    <w:rPr>
      <w:rFonts w:eastAsiaTheme="majorEastAsia" w:cstheme="majorBidi"/>
      <w:bCs/>
      <w:i/>
      <w:color w:val="000000" w:themeColor="accent1"/>
    </w:rPr>
  </w:style>
  <w:style w:type="paragraph" w:styleId="Rubrik">
    <w:name w:val="Title"/>
    <w:aliases w:val="Titel/Dokumentnamn"/>
    <w:basedOn w:val="Normal"/>
    <w:next w:val="Normal"/>
    <w:link w:val="RubrikChar"/>
    <w:uiPriority w:val="99"/>
    <w:rsid w:val="00316A97"/>
    <w:pPr>
      <w:keepNext/>
      <w:suppressAutoHyphens/>
      <w:spacing w:before="600" w:after="100" w:line="240" w:lineRule="auto"/>
      <w:contextualSpacing/>
    </w:pPr>
    <w:rPr>
      <w:rFonts w:asciiTheme="majorHAnsi" w:eastAsiaTheme="majorEastAsia" w:hAnsiTheme="majorHAnsi" w:cstheme="majorBidi"/>
      <w:color w:val="000000" w:themeColor="text2" w:themeShade="BF"/>
      <w:spacing w:val="5"/>
      <w:kern w:val="28"/>
      <w:sz w:val="30"/>
      <w:szCs w:val="52"/>
    </w:rPr>
  </w:style>
  <w:style w:type="character" w:customStyle="1" w:styleId="RubrikChar">
    <w:name w:val="Rubrik Char"/>
    <w:aliases w:val="Titel/Dokumentnamn Char"/>
    <w:basedOn w:val="Standardstycketeckensnitt"/>
    <w:link w:val="Rubrik"/>
    <w:uiPriority w:val="99"/>
    <w:rsid w:val="006F223F"/>
    <w:rPr>
      <w:rFonts w:asciiTheme="majorHAnsi" w:eastAsiaTheme="majorEastAsia" w:hAnsiTheme="majorHAnsi" w:cstheme="majorBidi"/>
      <w:color w:val="000000" w:themeColor="text2" w:themeShade="BF"/>
      <w:spacing w:val="5"/>
      <w:kern w:val="28"/>
      <w:sz w:val="30"/>
      <w:szCs w:val="52"/>
    </w:rPr>
  </w:style>
  <w:style w:type="paragraph" w:styleId="Sidhuvud">
    <w:name w:val="header"/>
    <w:basedOn w:val="Normal"/>
    <w:link w:val="SidhuvudChar"/>
    <w:uiPriority w:val="99"/>
    <w:semiHidden/>
    <w:rsid w:val="00316A97"/>
    <w:pPr>
      <w:tabs>
        <w:tab w:val="center" w:pos="3686"/>
        <w:tab w:val="right" w:pos="9072"/>
      </w:tabs>
      <w:spacing w:after="0" w:line="200" w:lineRule="exact"/>
    </w:pPr>
    <w:rPr>
      <w:rFonts w:asciiTheme="majorHAnsi" w:hAnsiTheme="majorHAnsi"/>
      <w:sz w:val="14"/>
    </w:rPr>
  </w:style>
  <w:style w:type="character" w:customStyle="1" w:styleId="SidhuvudChar">
    <w:name w:val="Sidhuvud Char"/>
    <w:basedOn w:val="Standardstycketeckensnitt"/>
    <w:link w:val="Sidhuvud"/>
    <w:uiPriority w:val="99"/>
    <w:semiHidden/>
    <w:rsid w:val="00316A97"/>
    <w:rPr>
      <w:rFonts w:asciiTheme="majorHAnsi" w:hAnsiTheme="majorHAnsi"/>
      <w:sz w:val="14"/>
    </w:rPr>
  </w:style>
  <w:style w:type="paragraph" w:styleId="Sidfot">
    <w:name w:val="footer"/>
    <w:basedOn w:val="Sidhuvud"/>
    <w:link w:val="SidfotChar"/>
    <w:uiPriority w:val="99"/>
    <w:rsid w:val="007B14B8"/>
    <w:pPr>
      <w:tabs>
        <w:tab w:val="clear" w:pos="3686"/>
        <w:tab w:val="left" w:pos="4111"/>
      </w:tabs>
    </w:pPr>
    <w:rPr>
      <w:lang w:val="en-GB"/>
    </w:rPr>
  </w:style>
  <w:style w:type="character" w:customStyle="1" w:styleId="SidfotChar">
    <w:name w:val="Sidfot Char"/>
    <w:basedOn w:val="Standardstycketeckensnitt"/>
    <w:link w:val="Sidfot"/>
    <w:uiPriority w:val="99"/>
    <w:rsid w:val="007B14B8"/>
    <w:rPr>
      <w:rFonts w:asciiTheme="majorHAnsi" w:hAnsiTheme="majorHAnsi"/>
      <w:sz w:val="14"/>
      <w:lang w:val="en-GB"/>
    </w:rPr>
  </w:style>
  <w:style w:type="character" w:styleId="Platshllartext">
    <w:name w:val="Placeholder Text"/>
    <w:basedOn w:val="Standardstycketeckensnitt"/>
    <w:uiPriority w:val="99"/>
    <w:semiHidden/>
    <w:rsid w:val="00316A97"/>
    <w:rPr>
      <w:color w:val="808080"/>
    </w:rPr>
  </w:style>
  <w:style w:type="paragraph" w:styleId="Ballongtext">
    <w:name w:val="Balloon Text"/>
    <w:basedOn w:val="Normal"/>
    <w:link w:val="BallongtextChar"/>
    <w:uiPriority w:val="99"/>
    <w:semiHidden/>
    <w:unhideWhenUsed/>
    <w:rsid w:val="00316A97"/>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316A97"/>
    <w:rPr>
      <w:rFonts w:ascii="Tahoma" w:hAnsi="Tahoma" w:cs="Tahoma"/>
      <w:sz w:val="16"/>
      <w:szCs w:val="16"/>
    </w:rPr>
  </w:style>
  <w:style w:type="table" w:styleId="Tabellrutnt">
    <w:name w:val="Table Grid"/>
    <w:basedOn w:val="Normaltabell"/>
    <w:uiPriority w:val="59"/>
    <w:rsid w:val="00316A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info">
    <w:name w:val="Header-info"/>
    <w:basedOn w:val="Sidhuvud"/>
    <w:uiPriority w:val="99"/>
    <w:semiHidden/>
    <w:rsid w:val="00B30794"/>
    <w:pPr>
      <w:tabs>
        <w:tab w:val="clear" w:pos="9072"/>
        <w:tab w:val="right" w:pos="8789"/>
      </w:tabs>
    </w:pPr>
  </w:style>
  <w:style w:type="character" w:styleId="Hyperlnk">
    <w:name w:val="Hyperlink"/>
    <w:basedOn w:val="Standardstycketeckensnitt"/>
    <w:uiPriority w:val="99"/>
    <w:semiHidden/>
    <w:qFormat/>
    <w:rsid w:val="00384C8B"/>
    <w:rPr>
      <w:color w:val="0000FF"/>
      <w:u w:val="single"/>
    </w:rPr>
  </w:style>
  <w:style w:type="paragraph" w:styleId="Innehllsfrteckningsrubrik">
    <w:name w:val="TOC Heading"/>
    <w:basedOn w:val="Rubrik1"/>
    <w:next w:val="Normal"/>
    <w:uiPriority w:val="39"/>
    <w:semiHidden/>
    <w:rsid w:val="00AF5948"/>
    <w:pPr>
      <w:pageBreakBefore/>
      <w:suppressAutoHyphens w:val="0"/>
      <w:outlineLvl w:val="9"/>
    </w:pPr>
    <w:rPr>
      <w:lang w:val="en-US" w:eastAsia="ja-JP"/>
    </w:rPr>
  </w:style>
  <w:style w:type="paragraph" w:styleId="Citat">
    <w:name w:val="Quote"/>
    <w:basedOn w:val="Normal"/>
    <w:link w:val="CitatChar"/>
    <w:uiPriority w:val="10"/>
    <w:qFormat/>
    <w:rsid w:val="002E6AE3"/>
    <w:pPr>
      <w:spacing w:after="220"/>
      <w:ind w:left="357"/>
    </w:pPr>
    <w:rPr>
      <w:iCs/>
      <w:color w:val="000000" w:themeColor="text1"/>
      <w:sz w:val="20"/>
    </w:rPr>
  </w:style>
  <w:style w:type="character" w:customStyle="1" w:styleId="CitatChar">
    <w:name w:val="Citat Char"/>
    <w:basedOn w:val="Standardstycketeckensnitt"/>
    <w:link w:val="Citat"/>
    <w:uiPriority w:val="10"/>
    <w:rsid w:val="002E6AE3"/>
    <w:rPr>
      <w:iCs/>
      <w:color w:val="000000" w:themeColor="text1"/>
      <w:sz w:val="20"/>
    </w:rPr>
  </w:style>
  <w:style w:type="paragraph" w:styleId="Innehll1">
    <w:name w:val="toc 1"/>
    <w:basedOn w:val="Normal"/>
    <w:next w:val="Normal"/>
    <w:uiPriority w:val="39"/>
    <w:semiHidden/>
    <w:rsid w:val="00316A97"/>
    <w:pPr>
      <w:spacing w:beforeLines="100" w:before="100" w:after="0"/>
    </w:pPr>
  </w:style>
  <w:style w:type="paragraph" w:styleId="Innehll2">
    <w:name w:val="toc 2"/>
    <w:basedOn w:val="Normal"/>
    <w:next w:val="Normal"/>
    <w:uiPriority w:val="99"/>
    <w:semiHidden/>
    <w:rsid w:val="00316A97"/>
    <w:pPr>
      <w:spacing w:after="0"/>
      <w:ind w:left="276"/>
    </w:pPr>
  </w:style>
  <w:style w:type="paragraph" w:styleId="Innehll3">
    <w:name w:val="toc 3"/>
    <w:basedOn w:val="Normal"/>
    <w:next w:val="Normal"/>
    <w:uiPriority w:val="99"/>
    <w:semiHidden/>
    <w:rsid w:val="00316A97"/>
    <w:pPr>
      <w:spacing w:after="0"/>
      <w:ind w:left="552"/>
    </w:pPr>
  </w:style>
  <w:style w:type="character" w:styleId="Betoning">
    <w:name w:val="Emphasis"/>
    <w:basedOn w:val="Standardstycketeckensnitt"/>
    <w:uiPriority w:val="1"/>
    <w:rsid w:val="00E11BD3"/>
    <w:rPr>
      <w:i/>
      <w:iCs/>
    </w:rPr>
  </w:style>
  <w:style w:type="paragraph" w:styleId="Innehll4">
    <w:name w:val="toc 4"/>
    <w:basedOn w:val="Normal"/>
    <w:next w:val="Normal"/>
    <w:uiPriority w:val="99"/>
    <w:semiHidden/>
    <w:rsid w:val="00316A97"/>
    <w:pPr>
      <w:spacing w:after="100"/>
      <w:ind w:left="660"/>
    </w:pPr>
  </w:style>
  <w:style w:type="paragraph" w:styleId="Innehll5">
    <w:name w:val="toc 5"/>
    <w:basedOn w:val="Normal"/>
    <w:next w:val="Normal"/>
    <w:uiPriority w:val="99"/>
    <w:semiHidden/>
    <w:rsid w:val="00316A97"/>
    <w:pPr>
      <w:spacing w:after="100"/>
      <w:ind w:left="880"/>
    </w:pPr>
  </w:style>
  <w:style w:type="paragraph" w:styleId="Innehll6">
    <w:name w:val="toc 6"/>
    <w:basedOn w:val="Normal"/>
    <w:next w:val="Normal"/>
    <w:uiPriority w:val="99"/>
    <w:semiHidden/>
    <w:rsid w:val="00316A97"/>
    <w:pPr>
      <w:spacing w:after="100"/>
      <w:ind w:left="1100"/>
    </w:pPr>
  </w:style>
  <w:style w:type="paragraph" w:styleId="Innehll7">
    <w:name w:val="toc 7"/>
    <w:basedOn w:val="Normal"/>
    <w:next w:val="Normal"/>
    <w:uiPriority w:val="99"/>
    <w:semiHidden/>
    <w:rsid w:val="00316A97"/>
    <w:pPr>
      <w:spacing w:after="100"/>
      <w:ind w:left="1320"/>
    </w:pPr>
  </w:style>
  <w:style w:type="paragraph" w:styleId="Innehll8">
    <w:name w:val="toc 8"/>
    <w:basedOn w:val="Normal"/>
    <w:next w:val="Normal"/>
    <w:uiPriority w:val="99"/>
    <w:semiHidden/>
    <w:rsid w:val="00316A97"/>
    <w:pPr>
      <w:spacing w:after="100"/>
      <w:ind w:left="1540"/>
    </w:pPr>
  </w:style>
  <w:style w:type="paragraph" w:styleId="Innehll9">
    <w:name w:val="toc 9"/>
    <w:basedOn w:val="Normal"/>
    <w:next w:val="Normal"/>
    <w:uiPriority w:val="99"/>
    <w:semiHidden/>
    <w:rsid w:val="00316A97"/>
    <w:pPr>
      <w:spacing w:after="100"/>
      <w:ind w:left="1760"/>
    </w:pPr>
  </w:style>
  <w:style w:type="table" w:customStyle="1" w:styleId="Trelinjerstabell">
    <w:name w:val="Trelinjerstabell"/>
    <w:basedOn w:val="Normaltabell"/>
    <w:uiPriority w:val="99"/>
    <w:rsid w:val="00732BD7"/>
    <w:pPr>
      <w:spacing w:before="80" w:after="0"/>
      <w:contextualSpacing/>
    </w:pPr>
    <w:rPr>
      <w:rFonts w:ascii="Times New Roman" w:hAnsi="Times New Roman"/>
    </w:rPr>
    <w:tblPr>
      <w:tblBorders>
        <w:top w:val="single" w:sz="4" w:space="0" w:color="auto"/>
        <w:bottom w:val="single" w:sz="4" w:space="0" w:color="auto"/>
      </w:tblBorders>
      <w:tblCellMar>
        <w:top w:w="57" w:type="dxa"/>
        <w:left w:w="0" w:type="dxa"/>
        <w:bottom w:w="57" w:type="dxa"/>
        <w:right w:w="0" w:type="dxa"/>
      </w:tblCellMar>
    </w:tblPr>
    <w:tblStylePr w:type="firstRow">
      <w:rPr>
        <w:rFonts w:ascii="Times New Roman" w:hAnsi="Times New Roman"/>
        <w:b w:val="0"/>
        <w:sz w:val="22"/>
      </w:rPr>
      <w:tblPr/>
      <w:trPr>
        <w:tblHeader/>
      </w:trPr>
      <w:tcPr>
        <w:tcBorders>
          <w:bottom w:val="single" w:sz="4" w:space="0" w:color="auto"/>
        </w:tcBorders>
      </w:tcPr>
    </w:tblStylePr>
    <w:tblStylePr w:type="lastRow">
      <w:tblPr/>
      <w:tcPr>
        <w:tcBorders>
          <w:top w:val="single" w:sz="4" w:space="0" w:color="auto"/>
          <w:left w:val="nil"/>
          <w:bottom w:val="single" w:sz="4" w:space="0" w:color="auto"/>
          <w:right w:val="nil"/>
          <w:insideH w:val="nil"/>
          <w:insideV w:val="nil"/>
          <w:tl2br w:val="nil"/>
          <w:tr2bl w:val="nil"/>
        </w:tcBorders>
      </w:tcPr>
    </w:tblStylePr>
  </w:style>
  <w:style w:type="table" w:styleId="Ljusskuggning">
    <w:name w:val="Light Shading"/>
    <w:basedOn w:val="Trelinjerstabell"/>
    <w:uiPriority w:val="60"/>
    <w:rsid w:val="0045434E"/>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rFonts w:ascii="Times New Roman" w:hAnsi="Times New Roman"/>
        <w:b/>
        <w:bCs/>
        <w:sz w:val="22"/>
      </w:rPr>
      <w:tblPr/>
      <w:trPr>
        <w:tblHeader/>
      </w:tr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2">
    <w:name w:val="Light Shading Accent 2"/>
    <w:basedOn w:val="Trelinjerstabell"/>
    <w:uiPriority w:val="60"/>
    <w:rsid w:val="0045434E"/>
    <w:rPr>
      <w:color w:val="9D6900" w:themeColor="accent2" w:themeShade="BF"/>
    </w:rPr>
    <w:tblPr>
      <w:tblStyleRowBandSize w:val="1"/>
      <w:tblStyleColBandSize w:val="1"/>
      <w:tblBorders>
        <w:top w:val="single" w:sz="8" w:space="0" w:color="D28E00" w:themeColor="accent2"/>
        <w:bottom w:val="single" w:sz="8" w:space="0" w:color="D28E00" w:themeColor="accent2"/>
      </w:tblBorders>
    </w:tblPr>
    <w:tblStylePr w:type="firstRow">
      <w:pPr>
        <w:spacing w:before="0" w:after="0" w:line="240" w:lineRule="auto"/>
      </w:pPr>
      <w:rPr>
        <w:rFonts w:ascii="Times New Roman" w:hAnsi="Times New Roman"/>
        <w:b/>
        <w:bCs/>
        <w:sz w:val="22"/>
      </w:rPr>
      <w:tblPr/>
      <w:trPr>
        <w:tblHeader/>
      </w:trPr>
      <w:tcPr>
        <w:tcBorders>
          <w:top w:val="single" w:sz="8" w:space="0" w:color="D28E00" w:themeColor="accent2"/>
          <w:left w:val="nil"/>
          <w:bottom w:val="single" w:sz="8" w:space="0" w:color="D28E00" w:themeColor="accent2"/>
          <w:right w:val="nil"/>
          <w:insideH w:val="nil"/>
          <w:insideV w:val="nil"/>
        </w:tcBorders>
      </w:tcPr>
    </w:tblStylePr>
    <w:tblStylePr w:type="lastRow">
      <w:pPr>
        <w:spacing w:before="0" w:after="0" w:line="240" w:lineRule="auto"/>
      </w:pPr>
      <w:rPr>
        <w:b/>
        <w:bCs/>
      </w:rPr>
      <w:tblPr/>
      <w:tcPr>
        <w:tcBorders>
          <w:top w:val="single" w:sz="8" w:space="0" w:color="D28E00" w:themeColor="accent2"/>
          <w:left w:val="nil"/>
          <w:bottom w:val="single" w:sz="8" w:space="0" w:color="D28E00" w:themeColor="accent2"/>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6B4" w:themeFill="accent2" w:themeFillTint="3F"/>
      </w:tcPr>
    </w:tblStylePr>
    <w:tblStylePr w:type="band1Horz">
      <w:tblPr/>
      <w:tcPr>
        <w:tcBorders>
          <w:left w:val="nil"/>
          <w:right w:val="nil"/>
          <w:insideH w:val="nil"/>
          <w:insideV w:val="nil"/>
        </w:tcBorders>
        <w:shd w:val="clear" w:color="auto" w:fill="FFE6B4" w:themeFill="accent2" w:themeFillTint="3F"/>
      </w:tcPr>
    </w:tblStylePr>
  </w:style>
  <w:style w:type="table" w:styleId="Ljusskuggning-dekorfrg1">
    <w:name w:val="Light Shading Accent 1"/>
    <w:basedOn w:val="Trelinjerstabell"/>
    <w:uiPriority w:val="60"/>
    <w:rsid w:val="0045434E"/>
    <w:rPr>
      <w:color w:val="000000" w:themeColor="accent1" w:themeShade="BF"/>
    </w:rPr>
    <w:tblPr>
      <w:tblStyleRowBandSize w:val="1"/>
      <w:tblStyleColBandSize w:val="1"/>
      <w:tblBorders>
        <w:top w:val="single" w:sz="8" w:space="0" w:color="000000" w:themeColor="accent1"/>
        <w:bottom w:val="single" w:sz="8" w:space="0" w:color="000000" w:themeColor="accent1"/>
      </w:tblBorders>
    </w:tblPr>
    <w:tblStylePr w:type="firstRow">
      <w:pPr>
        <w:spacing w:before="0" w:after="0" w:line="240" w:lineRule="auto"/>
      </w:pPr>
      <w:rPr>
        <w:rFonts w:ascii="Times New Roman" w:hAnsi="Times New Roman"/>
        <w:b/>
        <w:bCs/>
        <w:sz w:val="22"/>
      </w:rPr>
      <w:tblPr/>
      <w:trPr>
        <w:tblHeader/>
      </w:trPr>
      <w:tcPr>
        <w:tcBorders>
          <w:top w:val="single" w:sz="8" w:space="0" w:color="000000" w:themeColor="accent1"/>
          <w:left w:val="nil"/>
          <w:bottom w:val="single" w:sz="8" w:space="0" w:color="000000" w:themeColor="accent1"/>
          <w:right w:val="nil"/>
          <w:insideH w:val="nil"/>
          <w:insideV w:val="nil"/>
        </w:tcBorders>
      </w:tcPr>
    </w:tblStylePr>
    <w:tblStylePr w:type="lastRow">
      <w:pPr>
        <w:spacing w:before="0" w:after="0" w:line="240" w:lineRule="auto"/>
      </w:pPr>
      <w:rPr>
        <w:b/>
        <w:bCs/>
      </w:rPr>
      <w:tblPr/>
      <w:tcPr>
        <w:tcBorders>
          <w:top w:val="single" w:sz="8" w:space="0" w:color="000000" w:themeColor="accent1"/>
          <w:left w:val="nil"/>
          <w:bottom w:val="single" w:sz="8" w:space="0" w:color="000000" w:themeColor="accent1"/>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accent1" w:themeFillTint="3F"/>
      </w:tcPr>
    </w:tblStylePr>
    <w:tblStylePr w:type="band1Horz">
      <w:tblPr/>
      <w:tcPr>
        <w:tcBorders>
          <w:left w:val="nil"/>
          <w:right w:val="nil"/>
          <w:insideH w:val="nil"/>
          <w:insideV w:val="nil"/>
        </w:tcBorders>
        <w:shd w:val="clear" w:color="auto" w:fill="C0C0C0" w:themeFill="accent1" w:themeFillTint="3F"/>
      </w:tcPr>
    </w:tblStylePr>
  </w:style>
  <w:style w:type="table" w:styleId="Ljusskuggning-dekorfrg3">
    <w:name w:val="Light Shading Accent 3"/>
    <w:basedOn w:val="Trelinjerstabell"/>
    <w:uiPriority w:val="60"/>
    <w:rsid w:val="0045434E"/>
    <w:rPr>
      <w:color w:val="743C9E" w:themeColor="accent3" w:themeShade="BF"/>
    </w:rPr>
    <w:tblPr>
      <w:tblStyleRowBandSize w:val="1"/>
      <w:tblStyleColBandSize w:val="1"/>
      <w:tblBorders>
        <w:top w:val="single" w:sz="8" w:space="0" w:color="9961C3" w:themeColor="accent3"/>
        <w:bottom w:val="single" w:sz="8" w:space="0" w:color="9961C3" w:themeColor="accent3"/>
      </w:tblBorders>
    </w:tblPr>
    <w:tblStylePr w:type="firstRow">
      <w:pPr>
        <w:spacing w:before="0" w:after="0" w:line="240" w:lineRule="auto"/>
      </w:pPr>
      <w:rPr>
        <w:rFonts w:ascii="Times New Roman" w:hAnsi="Times New Roman"/>
        <w:b/>
        <w:bCs/>
        <w:sz w:val="22"/>
      </w:rPr>
      <w:tblPr/>
      <w:trPr>
        <w:tblHeader/>
      </w:trPr>
      <w:tcPr>
        <w:tcBorders>
          <w:top w:val="single" w:sz="8" w:space="0" w:color="9961C3" w:themeColor="accent3"/>
          <w:left w:val="nil"/>
          <w:bottom w:val="single" w:sz="8" w:space="0" w:color="9961C3" w:themeColor="accent3"/>
          <w:right w:val="nil"/>
          <w:insideH w:val="nil"/>
          <w:insideV w:val="nil"/>
        </w:tcBorders>
      </w:tcPr>
    </w:tblStylePr>
    <w:tblStylePr w:type="lastRow">
      <w:pPr>
        <w:spacing w:before="0" w:after="0" w:line="240" w:lineRule="auto"/>
      </w:pPr>
      <w:rPr>
        <w:b/>
        <w:bCs/>
      </w:rPr>
      <w:tblPr/>
      <w:tcPr>
        <w:tcBorders>
          <w:top w:val="single" w:sz="8" w:space="0" w:color="9961C3" w:themeColor="accent3"/>
          <w:left w:val="nil"/>
          <w:bottom w:val="single" w:sz="8" w:space="0" w:color="9961C3" w:themeColor="accent3"/>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D7F0" w:themeFill="accent3" w:themeFillTint="3F"/>
      </w:tcPr>
    </w:tblStylePr>
    <w:tblStylePr w:type="band1Horz">
      <w:tblPr/>
      <w:tcPr>
        <w:tcBorders>
          <w:left w:val="nil"/>
          <w:right w:val="nil"/>
          <w:insideH w:val="nil"/>
          <w:insideV w:val="nil"/>
        </w:tcBorders>
        <w:shd w:val="clear" w:color="auto" w:fill="E5D7F0" w:themeFill="accent3" w:themeFillTint="3F"/>
      </w:tcPr>
    </w:tblStylePr>
  </w:style>
  <w:style w:type="table" w:styleId="Ljusskuggning-dekorfrg4">
    <w:name w:val="Light Shading Accent 4"/>
    <w:basedOn w:val="Trelinjerstabell"/>
    <w:uiPriority w:val="60"/>
    <w:rsid w:val="0045434E"/>
    <w:rPr>
      <w:color w:val="419EBC" w:themeColor="accent4" w:themeShade="BF"/>
    </w:rPr>
    <w:tblPr>
      <w:tblStyleRowBandSize w:val="1"/>
      <w:tblStyleColBandSize w:val="1"/>
      <w:tblBorders>
        <w:top w:val="single" w:sz="8" w:space="0" w:color="80BFD3" w:themeColor="accent4"/>
        <w:bottom w:val="single" w:sz="8" w:space="0" w:color="80BFD3" w:themeColor="accent4"/>
      </w:tblBorders>
    </w:tblPr>
    <w:tblStylePr w:type="firstRow">
      <w:pPr>
        <w:spacing w:before="0" w:after="0" w:line="240" w:lineRule="auto"/>
      </w:pPr>
      <w:rPr>
        <w:rFonts w:ascii="Times New Roman" w:hAnsi="Times New Roman"/>
        <w:b/>
        <w:bCs/>
        <w:sz w:val="22"/>
      </w:rPr>
      <w:tblPr/>
      <w:trPr>
        <w:tblHeader/>
      </w:trPr>
      <w:tcPr>
        <w:tcBorders>
          <w:top w:val="single" w:sz="8" w:space="0" w:color="80BFD3" w:themeColor="accent4"/>
          <w:left w:val="nil"/>
          <w:bottom w:val="single" w:sz="8" w:space="0" w:color="80BFD3" w:themeColor="accent4"/>
          <w:right w:val="nil"/>
          <w:insideH w:val="nil"/>
          <w:insideV w:val="nil"/>
        </w:tcBorders>
      </w:tcPr>
    </w:tblStylePr>
    <w:tblStylePr w:type="lastRow">
      <w:pPr>
        <w:spacing w:before="0" w:after="0" w:line="240" w:lineRule="auto"/>
      </w:pPr>
      <w:rPr>
        <w:b/>
        <w:bCs/>
      </w:rPr>
      <w:tblPr/>
      <w:tcPr>
        <w:tcBorders>
          <w:top w:val="single" w:sz="8" w:space="0" w:color="80BFD3" w:themeColor="accent4"/>
          <w:left w:val="nil"/>
          <w:bottom w:val="single" w:sz="8" w:space="0" w:color="80BFD3" w:themeColor="accent4"/>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FF4" w:themeFill="accent4" w:themeFillTint="3F"/>
      </w:tcPr>
    </w:tblStylePr>
    <w:tblStylePr w:type="band1Horz">
      <w:tblPr/>
      <w:tcPr>
        <w:tcBorders>
          <w:left w:val="nil"/>
          <w:right w:val="nil"/>
          <w:insideH w:val="nil"/>
          <w:insideV w:val="nil"/>
        </w:tcBorders>
        <w:shd w:val="clear" w:color="auto" w:fill="DFEFF4" w:themeFill="accent4" w:themeFillTint="3F"/>
      </w:tcPr>
    </w:tblStylePr>
  </w:style>
  <w:style w:type="table" w:styleId="Ljusskuggning-dekorfrg5">
    <w:name w:val="Light Shading Accent 5"/>
    <w:basedOn w:val="Trelinjerstabell"/>
    <w:uiPriority w:val="60"/>
    <w:rsid w:val="0045434E"/>
    <w:rPr>
      <w:color w:val="C0BB2E" w:themeColor="accent5" w:themeShade="BF"/>
    </w:rPr>
    <w:tblPr>
      <w:tblStyleRowBandSize w:val="1"/>
      <w:tblStyleColBandSize w:val="1"/>
      <w:tblBorders>
        <w:top w:val="single" w:sz="8" w:space="0" w:color="DAD666" w:themeColor="accent5"/>
        <w:bottom w:val="single" w:sz="8" w:space="0" w:color="DAD666" w:themeColor="accent5"/>
      </w:tblBorders>
    </w:tblPr>
    <w:tblStylePr w:type="firstRow">
      <w:pPr>
        <w:spacing w:before="0" w:after="0" w:line="240" w:lineRule="auto"/>
      </w:pPr>
      <w:rPr>
        <w:rFonts w:ascii="Times New Roman" w:hAnsi="Times New Roman"/>
        <w:b/>
        <w:bCs/>
        <w:sz w:val="22"/>
      </w:rPr>
      <w:tblPr/>
      <w:trPr>
        <w:tblHeader/>
      </w:trPr>
      <w:tcPr>
        <w:tcBorders>
          <w:top w:val="single" w:sz="8" w:space="0" w:color="DAD666" w:themeColor="accent5"/>
          <w:left w:val="nil"/>
          <w:bottom w:val="single" w:sz="8" w:space="0" w:color="DAD666" w:themeColor="accent5"/>
          <w:right w:val="nil"/>
          <w:insideH w:val="nil"/>
          <w:insideV w:val="nil"/>
        </w:tcBorders>
      </w:tcPr>
    </w:tblStylePr>
    <w:tblStylePr w:type="lastRow">
      <w:pPr>
        <w:spacing w:before="0" w:after="0" w:line="240" w:lineRule="auto"/>
      </w:pPr>
      <w:rPr>
        <w:b/>
        <w:bCs/>
      </w:rPr>
      <w:tblPr/>
      <w:tcPr>
        <w:tcBorders>
          <w:top w:val="single" w:sz="8" w:space="0" w:color="DAD666" w:themeColor="accent5"/>
          <w:left w:val="nil"/>
          <w:bottom w:val="single" w:sz="8" w:space="0" w:color="DAD666" w:themeColor="accent5"/>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4D9" w:themeFill="accent5" w:themeFillTint="3F"/>
      </w:tcPr>
    </w:tblStylePr>
    <w:tblStylePr w:type="band1Horz">
      <w:tblPr/>
      <w:tcPr>
        <w:tcBorders>
          <w:left w:val="nil"/>
          <w:right w:val="nil"/>
          <w:insideH w:val="nil"/>
          <w:insideV w:val="nil"/>
        </w:tcBorders>
        <w:shd w:val="clear" w:color="auto" w:fill="F6F4D9" w:themeFill="accent5" w:themeFillTint="3F"/>
      </w:tcPr>
    </w:tblStylePr>
  </w:style>
  <w:style w:type="table" w:styleId="Ljusskuggning-dekorfrg6">
    <w:name w:val="Light Shading Accent 6"/>
    <w:basedOn w:val="Trelinjerstabell"/>
    <w:uiPriority w:val="60"/>
    <w:rsid w:val="0045434E"/>
    <w:rPr>
      <w:color w:val="48494B" w:themeColor="accent6" w:themeShade="BF"/>
    </w:rPr>
    <w:tblPr>
      <w:tblStyleRowBandSize w:val="1"/>
      <w:tblStyleColBandSize w:val="1"/>
      <w:tblBorders>
        <w:top w:val="single" w:sz="8" w:space="0" w:color="616265" w:themeColor="accent6"/>
        <w:bottom w:val="single" w:sz="8" w:space="0" w:color="616265" w:themeColor="accent6"/>
      </w:tblBorders>
    </w:tblPr>
    <w:tblStylePr w:type="firstRow">
      <w:pPr>
        <w:spacing w:before="0" w:after="0" w:line="240" w:lineRule="auto"/>
      </w:pPr>
      <w:rPr>
        <w:rFonts w:ascii="Times New Roman" w:hAnsi="Times New Roman"/>
        <w:b/>
        <w:bCs/>
        <w:sz w:val="22"/>
      </w:rPr>
      <w:tblPr/>
      <w:trPr>
        <w:tblHeader/>
      </w:trPr>
      <w:tcPr>
        <w:tcBorders>
          <w:top w:val="single" w:sz="8" w:space="0" w:color="616265" w:themeColor="accent6"/>
          <w:left w:val="nil"/>
          <w:bottom w:val="single" w:sz="8" w:space="0" w:color="616265" w:themeColor="accent6"/>
          <w:right w:val="nil"/>
          <w:insideH w:val="nil"/>
          <w:insideV w:val="nil"/>
        </w:tcBorders>
      </w:tcPr>
    </w:tblStylePr>
    <w:tblStylePr w:type="lastRow">
      <w:pPr>
        <w:spacing w:before="0" w:after="0" w:line="240" w:lineRule="auto"/>
      </w:pPr>
      <w:rPr>
        <w:b/>
        <w:bCs/>
      </w:rPr>
      <w:tblPr/>
      <w:tcPr>
        <w:tcBorders>
          <w:top w:val="single" w:sz="8" w:space="0" w:color="616265" w:themeColor="accent6"/>
          <w:left w:val="nil"/>
          <w:bottom w:val="single" w:sz="8" w:space="0" w:color="616265" w:themeColor="accent6"/>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9" w:themeFill="accent6" w:themeFillTint="3F"/>
      </w:tcPr>
    </w:tblStylePr>
    <w:tblStylePr w:type="band1Horz">
      <w:tblPr/>
      <w:tcPr>
        <w:tcBorders>
          <w:left w:val="nil"/>
          <w:right w:val="nil"/>
          <w:insideH w:val="nil"/>
          <w:insideV w:val="nil"/>
        </w:tcBorders>
        <w:shd w:val="clear" w:color="auto" w:fill="D7D7D9" w:themeFill="accent6" w:themeFillTint="3F"/>
      </w:tcPr>
    </w:tblStylePr>
  </w:style>
  <w:style w:type="table" w:styleId="Ljuslista">
    <w:name w:val="Light List"/>
    <w:basedOn w:val="Trelinjerstabell"/>
    <w:uiPriority w:val="61"/>
    <w:rsid w:val="0045434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rFonts w:ascii="Times New Roman" w:hAnsi="Times New Roman"/>
        <w:b/>
        <w:bCs/>
        <w:color w:val="FFFFFF" w:themeColor="background1"/>
        <w:sz w:val="22"/>
      </w:rPr>
      <w:tblPr/>
      <w:trPr>
        <w:tblHeader/>
      </w:trPr>
      <w:tcPr>
        <w:tcBorders>
          <w:bottom w:val="single" w:sz="4" w:space="0" w:color="auto"/>
        </w:tcBorders>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Trelinjerstabell"/>
    <w:uiPriority w:val="61"/>
    <w:rsid w:val="0045434E"/>
    <w:tblPr>
      <w:tblStyleRowBandSize w:val="1"/>
      <w:tblStyleColBandSize w:val="1"/>
      <w:tblBorders>
        <w:top w:val="single" w:sz="8" w:space="0" w:color="000000" w:themeColor="accent1"/>
        <w:left w:val="single" w:sz="8" w:space="0" w:color="000000" w:themeColor="accent1"/>
        <w:bottom w:val="single" w:sz="8" w:space="0" w:color="000000" w:themeColor="accent1"/>
        <w:right w:val="single" w:sz="8" w:space="0" w:color="000000" w:themeColor="accent1"/>
      </w:tblBorders>
    </w:tblPr>
    <w:tblStylePr w:type="firstRow">
      <w:pPr>
        <w:spacing w:before="0" w:after="0" w:line="240" w:lineRule="auto"/>
      </w:pPr>
      <w:rPr>
        <w:rFonts w:ascii="Times New Roman" w:hAnsi="Times New Roman"/>
        <w:b/>
        <w:bCs/>
        <w:color w:val="FFFFFF" w:themeColor="background1"/>
        <w:sz w:val="22"/>
      </w:rPr>
      <w:tblPr/>
      <w:trPr>
        <w:tblHeader/>
      </w:trPr>
      <w:tcPr>
        <w:tcBorders>
          <w:bottom w:val="single" w:sz="4" w:space="0" w:color="auto"/>
        </w:tcBorders>
        <w:shd w:val="clear" w:color="auto" w:fill="000000" w:themeFill="accent1"/>
      </w:tcPr>
    </w:tblStylePr>
    <w:tblStylePr w:type="lastRow">
      <w:pPr>
        <w:spacing w:before="0" w:after="0" w:line="240" w:lineRule="auto"/>
      </w:pPr>
      <w:rPr>
        <w:b/>
        <w:bCs/>
      </w:rPr>
      <w:tblPr/>
      <w:tcPr>
        <w:tcBorders>
          <w:top w:val="double" w:sz="6" w:space="0" w:color="000000" w:themeColor="accent1"/>
          <w:left w:val="single" w:sz="8" w:space="0" w:color="000000" w:themeColor="accent1"/>
          <w:bottom w:val="single" w:sz="8" w:space="0" w:color="000000" w:themeColor="accent1"/>
          <w:right w:val="single" w:sz="8" w:space="0" w:color="000000" w:themeColor="accent1"/>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tblStylePr>
    <w:tblStylePr w:type="band1Horz">
      <w:tblPr/>
      <w:tcPr>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tblStylePr>
  </w:style>
  <w:style w:type="table" w:styleId="Ljuslista-dekorfrg2">
    <w:name w:val="Light List Accent 2"/>
    <w:basedOn w:val="Trelinjerstabell"/>
    <w:uiPriority w:val="61"/>
    <w:rsid w:val="0045434E"/>
    <w:tblPr>
      <w:tblStyleRowBandSize w:val="1"/>
      <w:tblStyleColBandSize w:val="1"/>
      <w:tblBorders>
        <w:top w:val="single" w:sz="8" w:space="0" w:color="D28E00" w:themeColor="accent2"/>
        <w:left w:val="single" w:sz="8" w:space="0" w:color="D28E00" w:themeColor="accent2"/>
        <w:bottom w:val="single" w:sz="8" w:space="0" w:color="D28E00" w:themeColor="accent2"/>
        <w:right w:val="single" w:sz="8" w:space="0" w:color="D28E00" w:themeColor="accent2"/>
      </w:tblBorders>
    </w:tblPr>
    <w:tblStylePr w:type="firstRow">
      <w:pPr>
        <w:spacing w:before="0" w:after="0" w:line="240" w:lineRule="auto"/>
      </w:pPr>
      <w:rPr>
        <w:rFonts w:ascii="Times New Roman" w:hAnsi="Times New Roman"/>
        <w:b/>
        <w:bCs/>
        <w:color w:val="FFFFFF" w:themeColor="background1"/>
        <w:sz w:val="22"/>
      </w:rPr>
      <w:tblPr/>
      <w:trPr>
        <w:tblHeader/>
      </w:trPr>
      <w:tcPr>
        <w:tcBorders>
          <w:bottom w:val="single" w:sz="4" w:space="0" w:color="auto"/>
        </w:tcBorders>
        <w:shd w:val="clear" w:color="auto" w:fill="D28E00" w:themeFill="accent2"/>
      </w:tcPr>
    </w:tblStylePr>
    <w:tblStylePr w:type="lastRow">
      <w:pPr>
        <w:spacing w:before="0" w:after="0" w:line="240" w:lineRule="auto"/>
      </w:pPr>
      <w:rPr>
        <w:b/>
        <w:bCs/>
      </w:rPr>
      <w:tblPr/>
      <w:tcPr>
        <w:tcBorders>
          <w:top w:val="double" w:sz="6" w:space="0" w:color="D28E00" w:themeColor="accent2"/>
          <w:left w:val="single" w:sz="8" w:space="0" w:color="D28E00" w:themeColor="accent2"/>
          <w:bottom w:val="single" w:sz="8" w:space="0" w:color="D28E00" w:themeColor="accent2"/>
          <w:right w:val="single" w:sz="8" w:space="0" w:color="D28E00" w:themeColor="accent2"/>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D28E00" w:themeColor="accent2"/>
          <w:left w:val="single" w:sz="8" w:space="0" w:color="D28E00" w:themeColor="accent2"/>
          <w:bottom w:val="single" w:sz="8" w:space="0" w:color="D28E00" w:themeColor="accent2"/>
          <w:right w:val="single" w:sz="8" w:space="0" w:color="D28E00" w:themeColor="accent2"/>
        </w:tcBorders>
      </w:tcPr>
    </w:tblStylePr>
    <w:tblStylePr w:type="band1Horz">
      <w:tblPr/>
      <w:tcPr>
        <w:tcBorders>
          <w:top w:val="single" w:sz="8" w:space="0" w:color="D28E00" w:themeColor="accent2"/>
          <w:left w:val="single" w:sz="8" w:space="0" w:color="D28E00" w:themeColor="accent2"/>
          <w:bottom w:val="single" w:sz="8" w:space="0" w:color="D28E00" w:themeColor="accent2"/>
          <w:right w:val="single" w:sz="8" w:space="0" w:color="D28E00" w:themeColor="accent2"/>
        </w:tcBorders>
      </w:tcPr>
    </w:tblStylePr>
  </w:style>
  <w:style w:type="table" w:styleId="Ljuslista-dekorfrg3">
    <w:name w:val="Light List Accent 3"/>
    <w:basedOn w:val="Trelinjerstabell"/>
    <w:uiPriority w:val="61"/>
    <w:rsid w:val="0045434E"/>
    <w:tblPr>
      <w:tblStyleRowBandSize w:val="1"/>
      <w:tblStyleColBandSize w:val="1"/>
      <w:tblBorders>
        <w:top w:val="single" w:sz="8" w:space="0" w:color="9961C3" w:themeColor="accent3"/>
        <w:left w:val="single" w:sz="8" w:space="0" w:color="9961C3" w:themeColor="accent3"/>
        <w:bottom w:val="single" w:sz="8" w:space="0" w:color="9961C3" w:themeColor="accent3"/>
        <w:right w:val="single" w:sz="8" w:space="0" w:color="9961C3" w:themeColor="accent3"/>
      </w:tblBorders>
    </w:tblPr>
    <w:tblStylePr w:type="firstRow">
      <w:pPr>
        <w:spacing w:before="0" w:after="0" w:line="240" w:lineRule="auto"/>
      </w:pPr>
      <w:rPr>
        <w:rFonts w:ascii="Times New Roman" w:hAnsi="Times New Roman"/>
        <w:b/>
        <w:bCs/>
        <w:color w:val="FFFFFF" w:themeColor="background1"/>
        <w:sz w:val="22"/>
      </w:rPr>
      <w:tblPr/>
      <w:trPr>
        <w:tblHeader/>
      </w:trPr>
      <w:tcPr>
        <w:tcBorders>
          <w:bottom w:val="single" w:sz="4" w:space="0" w:color="auto"/>
        </w:tcBorders>
        <w:shd w:val="clear" w:color="auto" w:fill="9961C3" w:themeFill="accent3"/>
      </w:tcPr>
    </w:tblStylePr>
    <w:tblStylePr w:type="lastRow">
      <w:pPr>
        <w:spacing w:before="0" w:after="0" w:line="240" w:lineRule="auto"/>
      </w:pPr>
      <w:rPr>
        <w:b/>
        <w:bCs/>
      </w:rPr>
      <w:tblPr/>
      <w:tcPr>
        <w:tcBorders>
          <w:top w:val="double" w:sz="6" w:space="0" w:color="9961C3" w:themeColor="accent3"/>
          <w:left w:val="single" w:sz="8" w:space="0" w:color="9961C3" w:themeColor="accent3"/>
          <w:bottom w:val="single" w:sz="8" w:space="0" w:color="9961C3" w:themeColor="accent3"/>
          <w:right w:val="single" w:sz="8" w:space="0" w:color="9961C3" w:themeColor="accent3"/>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961C3" w:themeColor="accent3"/>
          <w:left w:val="single" w:sz="8" w:space="0" w:color="9961C3" w:themeColor="accent3"/>
          <w:bottom w:val="single" w:sz="8" w:space="0" w:color="9961C3" w:themeColor="accent3"/>
          <w:right w:val="single" w:sz="8" w:space="0" w:color="9961C3" w:themeColor="accent3"/>
        </w:tcBorders>
      </w:tcPr>
    </w:tblStylePr>
    <w:tblStylePr w:type="band1Horz">
      <w:tblPr/>
      <w:tcPr>
        <w:tcBorders>
          <w:top w:val="single" w:sz="8" w:space="0" w:color="9961C3" w:themeColor="accent3"/>
          <w:left w:val="single" w:sz="8" w:space="0" w:color="9961C3" w:themeColor="accent3"/>
          <w:bottom w:val="single" w:sz="8" w:space="0" w:color="9961C3" w:themeColor="accent3"/>
          <w:right w:val="single" w:sz="8" w:space="0" w:color="9961C3" w:themeColor="accent3"/>
        </w:tcBorders>
      </w:tcPr>
    </w:tblStylePr>
  </w:style>
  <w:style w:type="table" w:styleId="Ljuslista-dekorfrg4">
    <w:name w:val="Light List Accent 4"/>
    <w:basedOn w:val="Trelinjerstabell"/>
    <w:uiPriority w:val="61"/>
    <w:rsid w:val="0045434E"/>
    <w:tblPr>
      <w:tblStyleRowBandSize w:val="1"/>
      <w:tblStyleColBandSize w:val="1"/>
      <w:tblBorders>
        <w:top w:val="single" w:sz="8" w:space="0" w:color="80BFD3" w:themeColor="accent4"/>
        <w:left w:val="single" w:sz="8" w:space="0" w:color="80BFD3" w:themeColor="accent4"/>
        <w:bottom w:val="single" w:sz="8" w:space="0" w:color="80BFD3" w:themeColor="accent4"/>
        <w:right w:val="single" w:sz="8" w:space="0" w:color="80BFD3" w:themeColor="accent4"/>
      </w:tblBorders>
    </w:tblPr>
    <w:tblStylePr w:type="firstRow">
      <w:pPr>
        <w:spacing w:before="0" w:after="0" w:line="240" w:lineRule="auto"/>
      </w:pPr>
      <w:rPr>
        <w:rFonts w:ascii="Times New Roman" w:hAnsi="Times New Roman"/>
        <w:b/>
        <w:bCs/>
        <w:color w:val="FFFFFF" w:themeColor="background1"/>
        <w:sz w:val="22"/>
      </w:rPr>
      <w:tblPr/>
      <w:trPr>
        <w:tblHeader/>
      </w:trPr>
      <w:tcPr>
        <w:tcBorders>
          <w:bottom w:val="single" w:sz="4" w:space="0" w:color="auto"/>
        </w:tcBorders>
        <w:shd w:val="clear" w:color="auto" w:fill="80BFD3" w:themeFill="accent4"/>
      </w:tcPr>
    </w:tblStylePr>
    <w:tblStylePr w:type="lastRow">
      <w:pPr>
        <w:spacing w:before="0" w:after="0" w:line="240" w:lineRule="auto"/>
      </w:pPr>
      <w:rPr>
        <w:b/>
        <w:bCs/>
      </w:rPr>
      <w:tblPr/>
      <w:tcPr>
        <w:tcBorders>
          <w:top w:val="double" w:sz="6" w:space="0" w:color="80BFD3" w:themeColor="accent4"/>
          <w:left w:val="single" w:sz="8" w:space="0" w:color="80BFD3" w:themeColor="accent4"/>
          <w:bottom w:val="single" w:sz="8" w:space="0" w:color="80BFD3" w:themeColor="accent4"/>
          <w:right w:val="single" w:sz="8" w:space="0" w:color="80BFD3" w:themeColor="accent4"/>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80BFD3" w:themeColor="accent4"/>
          <w:left w:val="single" w:sz="8" w:space="0" w:color="80BFD3" w:themeColor="accent4"/>
          <w:bottom w:val="single" w:sz="8" w:space="0" w:color="80BFD3" w:themeColor="accent4"/>
          <w:right w:val="single" w:sz="8" w:space="0" w:color="80BFD3" w:themeColor="accent4"/>
        </w:tcBorders>
      </w:tcPr>
    </w:tblStylePr>
    <w:tblStylePr w:type="band1Horz">
      <w:tblPr/>
      <w:tcPr>
        <w:tcBorders>
          <w:top w:val="single" w:sz="8" w:space="0" w:color="80BFD3" w:themeColor="accent4"/>
          <w:left w:val="single" w:sz="8" w:space="0" w:color="80BFD3" w:themeColor="accent4"/>
          <w:bottom w:val="single" w:sz="8" w:space="0" w:color="80BFD3" w:themeColor="accent4"/>
          <w:right w:val="single" w:sz="8" w:space="0" w:color="80BFD3" w:themeColor="accent4"/>
        </w:tcBorders>
      </w:tcPr>
    </w:tblStylePr>
  </w:style>
  <w:style w:type="table" w:styleId="Ljuslista-dekorfrg5">
    <w:name w:val="Light List Accent 5"/>
    <w:basedOn w:val="Trelinjerstabell"/>
    <w:uiPriority w:val="61"/>
    <w:rsid w:val="0045434E"/>
    <w:tblPr>
      <w:tblStyleRowBandSize w:val="1"/>
      <w:tblStyleColBandSize w:val="1"/>
      <w:tblBorders>
        <w:top w:val="single" w:sz="8" w:space="0" w:color="DAD666" w:themeColor="accent5"/>
        <w:left w:val="single" w:sz="8" w:space="0" w:color="DAD666" w:themeColor="accent5"/>
        <w:bottom w:val="single" w:sz="8" w:space="0" w:color="DAD666" w:themeColor="accent5"/>
        <w:right w:val="single" w:sz="8" w:space="0" w:color="DAD666" w:themeColor="accent5"/>
      </w:tblBorders>
    </w:tblPr>
    <w:tblStylePr w:type="firstRow">
      <w:pPr>
        <w:spacing w:before="0" w:after="0" w:line="240" w:lineRule="auto"/>
      </w:pPr>
      <w:rPr>
        <w:rFonts w:ascii="Times New Roman" w:hAnsi="Times New Roman"/>
        <w:b/>
        <w:bCs/>
        <w:color w:val="FFFFFF" w:themeColor="background1"/>
        <w:sz w:val="22"/>
      </w:rPr>
      <w:tblPr/>
      <w:trPr>
        <w:tblHeader/>
      </w:trPr>
      <w:tcPr>
        <w:tcBorders>
          <w:bottom w:val="single" w:sz="4" w:space="0" w:color="auto"/>
        </w:tcBorders>
        <w:shd w:val="clear" w:color="auto" w:fill="DAD666" w:themeFill="accent5"/>
      </w:tcPr>
    </w:tblStylePr>
    <w:tblStylePr w:type="lastRow">
      <w:pPr>
        <w:spacing w:before="0" w:after="0" w:line="240" w:lineRule="auto"/>
      </w:pPr>
      <w:rPr>
        <w:b/>
        <w:bCs/>
      </w:rPr>
      <w:tblPr/>
      <w:tcPr>
        <w:tcBorders>
          <w:top w:val="double" w:sz="6" w:space="0" w:color="DAD666" w:themeColor="accent5"/>
          <w:left w:val="single" w:sz="8" w:space="0" w:color="DAD666" w:themeColor="accent5"/>
          <w:bottom w:val="single" w:sz="8" w:space="0" w:color="DAD666" w:themeColor="accent5"/>
          <w:right w:val="single" w:sz="8" w:space="0" w:color="DAD666" w:themeColor="accent5"/>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DAD666" w:themeColor="accent5"/>
          <w:left w:val="single" w:sz="8" w:space="0" w:color="DAD666" w:themeColor="accent5"/>
          <w:bottom w:val="single" w:sz="8" w:space="0" w:color="DAD666" w:themeColor="accent5"/>
          <w:right w:val="single" w:sz="8" w:space="0" w:color="DAD666" w:themeColor="accent5"/>
        </w:tcBorders>
      </w:tcPr>
    </w:tblStylePr>
    <w:tblStylePr w:type="band1Horz">
      <w:tblPr/>
      <w:tcPr>
        <w:tcBorders>
          <w:top w:val="single" w:sz="8" w:space="0" w:color="DAD666" w:themeColor="accent5"/>
          <w:left w:val="single" w:sz="8" w:space="0" w:color="DAD666" w:themeColor="accent5"/>
          <w:bottom w:val="single" w:sz="8" w:space="0" w:color="DAD666" w:themeColor="accent5"/>
          <w:right w:val="single" w:sz="8" w:space="0" w:color="DAD666" w:themeColor="accent5"/>
        </w:tcBorders>
      </w:tcPr>
    </w:tblStylePr>
  </w:style>
  <w:style w:type="table" w:styleId="Ljuslista-dekorfrg6">
    <w:name w:val="Light List Accent 6"/>
    <w:basedOn w:val="Trelinjerstabell"/>
    <w:uiPriority w:val="61"/>
    <w:rsid w:val="0045434E"/>
    <w:tblPr>
      <w:tblStyleRowBandSize w:val="1"/>
      <w:tblStyleColBandSize w:val="1"/>
      <w:tblBorders>
        <w:top w:val="single" w:sz="8" w:space="0" w:color="616265" w:themeColor="accent6"/>
        <w:left w:val="single" w:sz="8" w:space="0" w:color="616265" w:themeColor="accent6"/>
        <w:bottom w:val="single" w:sz="8" w:space="0" w:color="616265" w:themeColor="accent6"/>
        <w:right w:val="single" w:sz="8" w:space="0" w:color="616265" w:themeColor="accent6"/>
      </w:tblBorders>
    </w:tblPr>
    <w:tblStylePr w:type="firstRow">
      <w:pPr>
        <w:spacing w:before="0" w:after="0" w:line="240" w:lineRule="auto"/>
      </w:pPr>
      <w:rPr>
        <w:rFonts w:ascii="Times New Roman" w:hAnsi="Times New Roman"/>
        <w:b/>
        <w:bCs/>
        <w:color w:val="FFFFFF" w:themeColor="background1"/>
        <w:sz w:val="22"/>
      </w:rPr>
      <w:tblPr/>
      <w:trPr>
        <w:tblHeader/>
      </w:trPr>
      <w:tcPr>
        <w:tcBorders>
          <w:bottom w:val="single" w:sz="4" w:space="0" w:color="auto"/>
        </w:tcBorders>
        <w:shd w:val="clear" w:color="auto" w:fill="616265" w:themeFill="accent6"/>
      </w:tcPr>
    </w:tblStylePr>
    <w:tblStylePr w:type="lastRow">
      <w:pPr>
        <w:spacing w:before="0" w:after="0" w:line="240" w:lineRule="auto"/>
      </w:pPr>
      <w:rPr>
        <w:b/>
        <w:bCs/>
      </w:rPr>
      <w:tblPr/>
      <w:tcPr>
        <w:tcBorders>
          <w:top w:val="double" w:sz="6" w:space="0" w:color="616265" w:themeColor="accent6"/>
          <w:left w:val="single" w:sz="8" w:space="0" w:color="616265" w:themeColor="accent6"/>
          <w:bottom w:val="single" w:sz="8" w:space="0" w:color="616265" w:themeColor="accent6"/>
          <w:right w:val="single" w:sz="8" w:space="0" w:color="616265" w:themeColor="accent6"/>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616265" w:themeColor="accent6"/>
          <w:left w:val="single" w:sz="8" w:space="0" w:color="616265" w:themeColor="accent6"/>
          <w:bottom w:val="single" w:sz="8" w:space="0" w:color="616265" w:themeColor="accent6"/>
          <w:right w:val="single" w:sz="8" w:space="0" w:color="616265" w:themeColor="accent6"/>
        </w:tcBorders>
      </w:tcPr>
    </w:tblStylePr>
    <w:tblStylePr w:type="band1Horz">
      <w:tblPr/>
      <w:tcPr>
        <w:tcBorders>
          <w:top w:val="single" w:sz="8" w:space="0" w:color="616265" w:themeColor="accent6"/>
          <w:left w:val="single" w:sz="8" w:space="0" w:color="616265" w:themeColor="accent6"/>
          <w:bottom w:val="single" w:sz="8" w:space="0" w:color="616265" w:themeColor="accent6"/>
          <w:right w:val="single" w:sz="8" w:space="0" w:color="616265" w:themeColor="accent6"/>
        </w:tcBorders>
      </w:tcPr>
    </w:tblStylePr>
  </w:style>
  <w:style w:type="paragraph" w:customStyle="1" w:styleId="Signaturrad">
    <w:name w:val="Signaturrad"/>
    <w:basedOn w:val="Normal"/>
    <w:next w:val="Normal"/>
    <w:semiHidden/>
    <w:qFormat/>
    <w:rsid w:val="006F223F"/>
    <w:pPr>
      <w:pBdr>
        <w:top w:val="single" w:sz="4" w:space="12" w:color="auto"/>
      </w:pBdr>
      <w:spacing w:before="720" w:after="0" w:line="240" w:lineRule="auto"/>
    </w:pPr>
  </w:style>
  <w:style w:type="paragraph" w:customStyle="1" w:styleId="Kortsignaturrad">
    <w:name w:val="Kort signaturrad"/>
    <w:basedOn w:val="Signaturrad"/>
    <w:next w:val="Normal"/>
    <w:uiPriority w:val="10"/>
    <w:rsid w:val="006F223F"/>
    <w:pPr>
      <w:ind w:right="4111"/>
    </w:pPr>
  </w:style>
  <w:style w:type="character" w:styleId="Stark">
    <w:name w:val="Strong"/>
    <w:basedOn w:val="Standardstycketeckensnitt"/>
    <w:uiPriority w:val="1"/>
    <w:rsid w:val="001A1F63"/>
    <w:rPr>
      <w:b/>
      <w:bCs/>
    </w:rPr>
  </w:style>
  <w:style w:type="table" w:customStyle="1" w:styleId="Sidfottabell">
    <w:name w:val="Sidfot tabell"/>
    <w:basedOn w:val="Normaltabell"/>
    <w:uiPriority w:val="99"/>
    <w:rsid w:val="0077745B"/>
    <w:pPr>
      <w:spacing w:after="0" w:line="240" w:lineRule="auto"/>
    </w:pPr>
    <w:rPr>
      <w:sz w:val="14"/>
    </w:rPr>
    <w:tblPr>
      <w:tblCellMar>
        <w:left w:w="0" w:type="dxa"/>
        <w:right w:w="0" w:type="dxa"/>
      </w:tblCellMar>
    </w:tblPr>
    <w:tblStylePr w:type="firstRow">
      <w:tblPr/>
      <w:tcPr>
        <w:tcBorders>
          <w:top w:val="single" w:sz="4" w:space="0" w:color="auto"/>
        </w:tcBorders>
      </w:tcPr>
    </w:tblStylePr>
  </w:style>
  <w:style w:type="paragraph" w:styleId="Fotnotstext">
    <w:name w:val="footnote text"/>
    <w:basedOn w:val="Normal"/>
    <w:link w:val="FotnotstextChar"/>
    <w:uiPriority w:val="99"/>
    <w:semiHidden/>
    <w:unhideWhenUsed/>
    <w:rsid w:val="004343E5"/>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4343E5"/>
    <w:rPr>
      <w:sz w:val="20"/>
      <w:szCs w:val="20"/>
    </w:rPr>
  </w:style>
  <w:style w:type="character" w:styleId="Fotnotsreferens">
    <w:name w:val="footnote reference"/>
    <w:basedOn w:val="Standardstycketeckensnitt"/>
    <w:uiPriority w:val="99"/>
    <w:semiHidden/>
    <w:unhideWhenUsed/>
    <w:rsid w:val="004343E5"/>
    <w:rPr>
      <w:vertAlign w:val="superscript"/>
    </w:rPr>
  </w:style>
  <w:style w:type="character" w:customStyle="1" w:styleId="Rubrik4Char">
    <w:name w:val="Rubrik 4 Char"/>
    <w:basedOn w:val="Standardstycketeckensnitt"/>
    <w:link w:val="Rubrik4"/>
    <w:uiPriority w:val="9"/>
    <w:rsid w:val="00890B5B"/>
    <w:rPr>
      <w:rFonts w:asciiTheme="majorHAnsi" w:eastAsiaTheme="majorEastAsia" w:hAnsiTheme="majorHAnsi" w:cstheme="majorBidi"/>
      <w:b/>
      <w:bCs/>
      <w:i/>
      <w:iCs/>
      <w:color w:val="000000" w:themeColor="accent1"/>
    </w:rPr>
  </w:style>
  <w:style w:type="character" w:customStyle="1" w:styleId="Formatmall1">
    <w:name w:val="Formatmall1"/>
    <w:basedOn w:val="Standardstycketeckensnitt"/>
    <w:uiPriority w:val="1"/>
    <w:rsid w:val="007E4639"/>
    <w:rPr>
      <w:rFonts w:asciiTheme="majorHAnsi" w:hAnsiTheme="majorHAnsi"/>
      <w:color w:val="auto"/>
      <w:sz w:val="14"/>
    </w:rPr>
  </w:style>
  <w:style w:type="character" w:customStyle="1" w:styleId="Sidfotmallarna">
    <w:name w:val="Sidfot mallarna"/>
    <w:basedOn w:val="Standardstycketeckensnitt"/>
    <w:uiPriority w:val="1"/>
    <w:rsid w:val="007E4639"/>
    <w:rPr>
      <w:rFonts w:asciiTheme="majorHAnsi" w:hAnsiTheme="majorHAnsi"/>
      <w:sz w:val="14"/>
    </w:rPr>
  </w:style>
  <w:style w:type="character" w:customStyle="1" w:styleId="Sidfotmallarnagr">
    <w:name w:val="Sidfot mallarna grå"/>
    <w:basedOn w:val="Standardstycketeckensnitt"/>
    <w:uiPriority w:val="1"/>
    <w:rsid w:val="0052484B"/>
    <w:rPr>
      <w:color w:val="7F7F7F" w:themeColor="text1" w:themeTint="80"/>
    </w:rPr>
  </w:style>
  <w:style w:type="paragraph" w:customStyle="1" w:styleId="TillfalligText">
    <w:name w:val="TillfalligText"/>
    <w:basedOn w:val="Normal"/>
    <w:link w:val="TillfalligTextChar"/>
    <w:rsid w:val="004332BF"/>
    <w:pPr>
      <w:spacing w:after="120"/>
    </w:pPr>
    <w:rPr>
      <w:rFonts w:cstheme="minorHAnsi"/>
      <w:bdr w:val="single" w:sz="4" w:space="0" w:color="auto"/>
    </w:rPr>
  </w:style>
  <w:style w:type="character" w:customStyle="1" w:styleId="TillfalligTextChar">
    <w:name w:val="TillfalligText Char"/>
    <w:basedOn w:val="Standardstycketeckensnitt"/>
    <w:link w:val="TillfalligText"/>
    <w:rsid w:val="004332BF"/>
    <w:rPr>
      <w:rFonts w:cstheme="minorHAnsi"/>
      <w:bdr w:val="single" w:sz="4" w:space="0" w:color="auto"/>
    </w:rPr>
  </w:style>
  <w:style w:type="paragraph" w:styleId="Punktlista">
    <w:name w:val="List Bullet"/>
    <w:basedOn w:val="Normal"/>
    <w:uiPriority w:val="99"/>
    <w:qFormat/>
    <w:rsid w:val="002E6AE3"/>
    <w:pPr>
      <w:numPr>
        <w:numId w:val="4"/>
      </w:numPr>
      <w:contextualSpacing/>
    </w:pPr>
  </w:style>
  <w:style w:type="paragraph" w:styleId="Numreradlista">
    <w:name w:val="List Number"/>
    <w:basedOn w:val="Normal"/>
    <w:uiPriority w:val="99"/>
    <w:qFormat/>
    <w:rsid w:val="002E6AE3"/>
    <w:pPr>
      <w:numPr>
        <w:numId w:val="3"/>
      </w:numPr>
      <w:contextualSpacing/>
    </w:pPr>
  </w:style>
  <w:style w:type="paragraph" w:styleId="Punktlista2">
    <w:name w:val="List Bullet 2"/>
    <w:aliases w:val="Punktlista indragen"/>
    <w:basedOn w:val="Normal"/>
    <w:uiPriority w:val="99"/>
    <w:qFormat/>
    <w:rsid w:val="00C657F9"/>
    <w:pPr>
      <w:numPr>
        <w:numId w:val="6"/>
      </w:numPr>
      <w:contextualSpacing/>
    </w:pPr>
  </w:style>
  <w:style w:type="paragraph" w:styleId="Numreradlista2">
    <w:name w:val="List Number 2"/>
    <w:aliases w:val="Numrerad lista indragen"/>
    <w:basedOn w:val="Normal"/>
    <w:uiPriority w:val="99"/>
    <w:qFormat/>
    <w:rsid w:val="00C657F9"/>
    <w:pPr>
      <w:numPr>
        <w:numId w:val="5"/>
      </w:numPr>
      <w:contextualSpacing/>
    </w:pPr>
  </w:style>
  <w:style w:type="paragraph" w:styleId="Brdtext">
    <w:name w:val="Body Text"/>
    <w:basedOn w:val="Normal"/>
    <w:link w:val="BrdtextChar"/>
    <w:rsid w:val="001C12F8"/>
    <w:pPr>
      <w:tabs>
        <w:tab w:val="left" w:pos="6379"/>
      </w:tabs>
      <w:spacing w:after="0" w:line="240" w:lineRule="auto"/>
      <w:ind w:left="2410" w:right="1984"/>
    </w:pPr>
    <w:rPr>
      <w:rFonts w:ascii="Times New Roman" w:eastAsia="Times New Roman" w:hAnsi="Times New Roman" w:cs="Times New Roman"/>
      <w:szCs w:val="20"/>
      <w:lang w:eastAsia="sv-SE"/>
    </w:rPr>
  </w:style>
  <w:style w:type="character" w:customStyle="1" w:styleId="BrdtextChar">
    <w:name w:val="Brödtext Char"/>
    <w:basedOn w:val="Standardstycketeckensnitt"/>
    <w:link w:val="Brdtext"/>
    <w:rsid w:val="001C12F8"/>
    <w:rPr>
      <w:rFonts w:ascii="Times New Roman" w:eastAsia="Times New Roman" w:hAnsi="Times New Roman" w:cs="Times New Roman"/>
      <w:szCs w:val="20"/>
      <w:lang w:eastAsia="sv-SE"/>
    </w:rPr>
  </w:style>
  <w:style w:type="paragraph" w:styleId="Normalwebb">
    <w:name w:val="Normal (Web)"/>
    <w:basedOn w:val="Normal"/>
    <w:uiPriority w:val="99"/>
    <w:unhideWhenUsed/>
    <w:rsid w:val="00F30F4B"/>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Kommentarsreferens">
    <w:name w:val="annotation reference"/>
    <w:basedOn w:val="Standardstycketeckensnitt"/>
    <w:uiPriority w:val="99"/>
    <w:semiHidden/>
    <w:unhideWhenUsed/>
    <w:rsid w:val="0030352E"/>
    <w:rPr>
      <w:sz w:val="16"/>
      <w:szCs w:val="16"/>
    </w:rPr>
  </w:style>
  <w:style w:type="paragraph" w:styleId="Kommentarer">
    <w:name w:val="annotation text"/>
    <w:basedOn w:val="Normal"/>
    <w:link w:val="KommentarerChar"/>
    <w:uiPriority w:val="99"/>
    <w:semiHidden/>
    <w:unhideWhenUsed/>
    <w:rsid w:val="0030352E"/>
    <w:pPr>
      <w:spacing w:line="240" w:lineRule="auto"/>
    </w:pPr>
    <w:rPr>
      <w:sz w:val="20"/>
      <w:szCs w:val="20"/>
    </w:rPr>
  </w:style>
  <w:style w:type="character" w:customStyle="1" w:styleId="KommentarerChar">
    <w:name w:val="Kommentarer Char"/>
    <w:basedOn w:val="Standardstycketeckensnitt"/>
    <w:link w:val="Kommentarer"/>
    <w:uiPriority w:val="99"/>
    <w:semiHidden/>
    <w:rsid w:val="0030352E"/>
    <w:rPr>
      <w:sz w:val="20"/>
      <w:szCs w:val="20"/>
    </w:rPr>
  </w:style>
  <w:style w:type="paragraph" w:styleId="Kommentarsmne">
    <w:name w:val="annotation subject"/>
    <w:basedOn w:val="Kommentarer"/>
    <w:next w:val="Kommentarer"/>
    <w:link w:val="KommentarsmneChar"/>
    <w:uiPriority w:val="99"/>
    <w:semiHidden/>
    <w:unhideWhenUsed/>
    <w:rsid w:val="0030352E"/>
    <w:rPr>
      <w:b/>
      <w:bCs/>
    </w:rPr>
  </w:style>
  <w:style w:type="character" w:customStyle="1" w:styleId="KommentarsmneChar">
    <w:name w:val="Kommentarsämne Char"/>
    <w:basedOn w:val="KommentarerChar"/>
    <w:link w:val="Kommentarsmne"/>
    <w:uiPriority w:val="99"/>
    <w:semiHidden/>
    <w:rsid w:val="0030352E"/>
    <w:rPr>
      <w:b/>
      <w:bCs/>
      <w:sz w:val="20"/>
      <w:szCs w:val="20"/>
    </w:rPr>
  </w:style>
  <w:style w:type="paragraph" w:styleId="Liststycke">
    <w:name w:val="List Paragraph"/>
    <w:basedOn w:val="Normal"/>
    <w:uiPriority w:val="34"/>
    <w:rsid w:val="003339C1"/>
    <w:pPr>
      <w:ind w:left="720"/>
      <w:contextualSpacing/>
    </w:pPr>
  </w:style>
  <w:style w:type="character" w:styleId="AnvndHyperlnk">
    <w:name w:val="FollowedHyperlink"/>
    <w:basedOn w:val="Standardstycketeckensnitt"/>
    <w:uiPriority w:val="99"/>
    <w:semiHidden/>
    <w:unhideWhenUsed/>
    <w:rsid w:val="006D5563"/>
    <w:rPr>
      <w:color w:val="00000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13057">
      <w:bodyDiv w:val="1"/>
      <w:marLeft w:val="0"/>
      <w:marRight w:val="0"/>
      <w:marTop w:val="0"/>
      <w:marBottom w:val="0"/>
      <w:divBdr>
        <w:top w:val="none" w:sz="0" w:space="0" w:color="auto"/>
        <w:left w:val="none" w:sz="0" w:space="0" w:color="auto"/>
        <w:bottom w:val="none" w:sz="0" w:space="0" w:color="auto"/>
        <w:right w:val="none" w:sz="0" w:space="0" w:color="auto"/>
      </w:divBdr>
    </w:div>
    <w:div w:id="313802602">
      <w:bodyDiv w:val="1"/>
      <w:marLeft w:val="0"/>
      <w:marRight w:val="0"/>
      <w:marTop w:val="0"/>
      <w:marBottom w:val="0"/>
      <w:divBdr>
        <w:top w:val="none" w:sz="0" w:space="0" w:color="auto"/>
        <w:left w:val="none" w:sz="0" w:space="0" w:color="auto"/>
        <w:bottom w:val="none" w:sz="0" w:space="0" w:color="auto"/>
        <w:right w:val="none" w:sz="0" w:space="0" w:color="auto"/>
      </w:divBdr>
    </w:div>
    <w:div w:id="603345872">
      <w:bodyDiv w:val="1"/>
      <w:marLeft w:val="0"/>
      <w:marRight w:val="0"/>
      <w:marTop w:val="0"/>
      <w:marBottom w:val="0"/>
      <w:divBdr>
        <w:top w:val="none" w:sz="0" w:space="0" w:color="auto"/>
        <w:left w:val="none" w:sz="0" w:space="0" w:color="auto"/>
        <w:bottom w:val="none" w:sz="0" w:space="0" w:color="auto"/>
        <w:right w:val="none" w:sz="0" w:space="0" w:color="auto"/>
      </w:divBdr>
    </w:div>
    <w:div w:id="989863225">
      <w:bodyDiv w:val="1"/>
      <w:marLeft w:val="0"/>
      <w:marRight w:val="0"/>
      <w:marTop w:val="0"/>
      <w:marBottom w:val="0"/>
      <w:divBdr>
        <w:top w:val="none" w:sz="0" w:space="0" w:color="auto"/>
        <w:left w:val="none" w:sz="0" w:space="0" w:color="auto"/>
        <w:bottom w:val="none" w:sz="0" w:space="0" w:color="auto"/>
        <w:right w:val="none" w:sz="0" w:space="0" w:color="auto"/>
      </w:divBdr>
    </w:div>
    <w:div w:id="1117065024">
      <w:bodyDiv w:val="1"/>
      <w:marLeft w:val="0"/>
      <w:marRight w:val="0"/>
      <w:marTop w:val="0"/>
      <w:marBottom w:val="0"/>
      <w:divBdr>
        <w:top w:val="none" w:sz="0" w:space="0" w:color="auto"/>
        <w:left w:val="none" w:sz="0" w:space="0" w:color="auto"/>
        <w:bottom w:val="none" w:sz="0" w:space="0" w:color="auto"/>
        <w:right w:val="none" w:sz="0" w:space="0" w:color="auto"/>
      </w:divBdr>
    </w:div>
    <w:div w:id="1350520640">
      <w:bodyDiv w:val="1"/>
      <w:marLeft w:val="0"/>
      <w:marRight w:val="0"/>
      <w:marTop w:val="0"/>
      <w:marBottom w:val="0"/>
      <w:divBdr>
        <w:top w:val="none" w:sz="0" w:space="0" w:color="auto"/>
        <w:left w:val="none" w:sz="0" w:space="0" w:color="auto"/>
        <w:bottom w:val="none" w:sz="0" w:space="0" w:color="auto"/>
        <w:right w:val="none" w:sz="0" w:space="0" w:color="auto"/>
      </w:divBdr>
    </w:div>
    <w:div w:id="1702627031">
      <w:bodyDiv w:val="1"/>
      <w:marLeft w:val="0"/>
      <w:marRight w:val="0"/>
      <w:marTop w:val="0"/>
      <w:marBottom w:val="0"/>
      <w:divBdr>
        <w:top w:val="none" w:sz="0" w:space="0" w:color="auto"/>
        <w:left w:val="none" w:sz="0" w:space="0" w:color="auto"/>
        <w:bottom w:val="none" w:sz="0" w:space="0" w:color="auto"/>
        <w:right w:val="none" w:sz="0" w:space="0" w:color="auto"/>
      </w:divBdr>
    </w:div>
    <w:div w:id="1798182848">
      <w:bodyDiv w:val="1"/>
      <w:marLeft w:val="0"/>
      <w:marRight w:val="0"/>
      <w:marTop w:val="0"/>
      <w:marBottom w:val="0"/>
      <w:divBdr>
        <w:top w:val="none" w:sz="0" w:space="0" w:color="auto"/>
        <w:left w:val="none" w:sz="0" w:space="0" w:color="auto"/>
        <w:bottom w:val="none" w:sz="0" w:space="0" w:color="auto"/>
        <w:right w:val="none" w:sz="0" w:space="0" w:color="auto"/>
      </w:divBdr>
    </w:div>
    <w:div w:id="1803500963">
      <w:bodyDiv w:val="1"/>
      <w:marLeft w:val="0"/>
      <w:marRight w:val="0"/>
      <w:marTop w:val="0"/>
      <w:marBottom w:val="0"/>
      <w:divBdr>
        <w:top w:val="none" w:sz="0" w:space="0" w:color="auto"/>
        <w:left w:val="none" w:sz="0" w:space="0" w:color="auto"/>
        <w:bottom w:val="none" w:sz="0" w:space="0" w:color="auto"/>
        <w:right w:val="none" w:sz="0" w:space="0" w:color="auto"/>
      </w:divBdr>
    </w:div>
    <w:div w:id="2054426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tomas.osterman@slu.se"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hyperlink" Target="https://internt.slu.se/en/news-originals/2022/4/interdisciplinary-projects-receive-internal-fundin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tomas.osterman@slu.se"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F67BB938E5D4581B70780293311BCDD"/>
        <w:category>
          <w:name w:val="Allmänt"/>
          <w:gallery w:val="placeholder"/>
        </w:category>
        <w:types>
          <w:type w:val="bbPlcHdr"/>
        </w:types>
        <w:behaviors>
          <w:behavior w:val="content"/>
        </w:behaviors>
        <w:guid w:val="{06D50D47-DC2C-4D0E-9AFA-ACAC76F68E35}"/>
      </w:docPartPr>
      <w:docPartBody>
        <w:p w:rsidR="005310CC" w:rsidRDefault="005310CC">
          <w:pPr>
            <w:pStyle w:val="5F67BB938E5D4581B70780293311BCDD"/>
          </w:pPr>
          <w:r w:rsidRPr="00686A26">
            <w:rPr>
              <w:rStyle w:val="Platshllartext"/>
              <w:rFonts w:asciiTheme="majorHAnsi" w:hAnsiTheme="majorHAnsi" w:cstheme="majorHAnsi"/>
              <w:b/>
              <w:sz w:val="18"/>
              <w:szCs w:val="18"/>
            </w:rPr>
            <w:t>[Fakultet/Institution/centrumbildning]</w:t>
          </w:r>
        </w:p>
      </w:docPartBody>
    </w:docPart>
    <w:docPart>
      <w:docPartPr>
        <w:name w:val="4655D3A347314F179547CF42856D7C7B"/>
        <w:category>
          <w:name w:val="Allmänt"/>
          <w:gallery w:val="placeholder"/>
        </w:category>
        <w:types>
          <w:type w:val="bbPlcHdr"/>
        </w:types>
        <w:behaviors>
          <w:behavior w:val="content"/>
        </w:behaviors>
        <w:guid w:val="{47976388-EC34-4B2C-824A-367AAFBA3F39}"/>
      </w:docPartPr>
      <w:docPartBody>
        <w:p w:rsidR="005310CC" w:rsidRDefault="005310CC">
          <w:pPr>
            <w:pStyle w:val="4655D3A347314F179547CF42856D7C7B"/>
          </w:pPr>
          <w:r w:rsidRPr="001231E4">
            <w:rPr>
              <w:rStyle w:val="Platshllartext"/>
            </w:rPr>
            <w:t xml:space="preserve">[Titel/dokumentnamn] </w:t>
          </w:r>
          <w:r w:rsidRPr="001231E4">
            <w:rPr>
              <w:rStyle w:val="Platshllartext"/>
            </w:rPr>
            <w:br/>
          </w:r>
          <w:r w:rsidRPr="001231E4">
            <w:rPr>
              <w:rStyle w:val="Platshllartext"/>
              <w:sz w:val="16"/>
              <w:szCs w:val="16"/>
            </w:rPr>
            <w:t>(</w:t>
          </w:r>
          <w:r w:rsidRPr="001231E4">
            <w:rPr>
              <w:rStyle w:val="Platshllartext"/>
              <w:i/>
              <w:sz w:val="16"/>
              <w:szCs w:val="16"/>
            </w:rPr>
            <w:t>OBS. gör ett mellanslag i fältet om titel saknas</w:t>
          </w:r>
          <w:r w:rsidRPr="001231E4">
            <w:rPr>
              <w:rStyle w:val="Platshllartext"/>
              <w:sz w:val="16"/>
              <w:szCs w:val="16"/>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ArialMT">
    <w:altName w:val="Arial"/>
    <w:panose1 w:val="020B0604020202020204"/>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10CC"/>
    <w:rsid w:val="005310CC"/>
    <w:rsid w:val="00870473"/>
    <w:rsid w:val="00E64E3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5F67BB938E5D4581B70780293311BCDD">
    <w:name w:val="5F67BB938E5D4581B70780293311BCDD"/>
  </w:style>
  <w:style w:type="paragraph" w:customStyle="1" w:styleId="4655D3A347314F179547CF42856D7C7B">
    <w:name w:val="4655D3A347314F179547CF42856D7C7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SLU Färger">
      <a:dk1>
        <a:srgbClr val="000000"/>
      </a:dk1>
      <a:lt1>
        <a:sysClr val="window" lastClr="FFFFFF"/>
      </a:lt1>
      <a:dk2>
        <a:srgbClr val="000000"/>
      </a:dk2>
      <a:lt2>
        <a:srgbClr val="A5A5A5"/>
      </a:lt2>
      <a:accent1>
        <a:srgbClr val="000000"/>
      </a:accent1>
      <a:accent2>
        <a:srgbClr val="D28E00"/>
      </a:accent2>
      <a:accent3>
        <a:srgbClr val="9961C3"/>
      </a:accent3>
      <a:accent4>
        <a:srgbClr val="80BFD3"/>
      </a:accent4>
      <a:accent5>
        <a:srgbClr val="DAD666"/>
      </a:accent5>
      <a:accent6>
        <a:srgbClr val="616265"/>
      </a:accent6>
      <a:hlink>
        <a:srgbClr val="000000"/>
      </a:hlink>
      <a:folHlink>
        <a:srgbClr val="000000"/>
      </a:folHlink>
    </a:clrScheme>
    <a:fontScheme name="SLU2011">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tns:customPropertyEditors xmlns:tns="http://schemas.microsoft.com/office/2006/customDocumentInformationPanel">
  <tns:showOnOpen>false</tns:showOnOpen>
  <tns:defaultPropertyEditorNamespace>Standardegenskaper och egenskaper för SharePoint-bibliotek</tns:defaultPropertyEditorNamespace>
</tns:customPropertyEditors>
</file>

<file path=customXml/item3.xml><?xml version="1.0" encoding="utf-8"?>
<p:properties xmlns:p="http://schemas.microsoft.com/office/2006/metadata/properties" xmlns:xsi="http://www.w3.org/2001/XMLSchema-instanc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kument" ma:contentTypeID="0x01010082F6CF5AC4B69D4CA4913C8C7806130C" ma:contentTypeVersion="0" ma:contentTypeDescription="Skapa ett nytt dokument." ma:contentTypeScope="" ma:versionID="99a8c06d041fe489a0ac81dc45f84c12">
  <xsd:schema xmlns:xsd="http://www.w3.org/2001/XMLSchema" xmlns:xs="http://www.w3.org/2001/XMLSchema" xmlns:p="http://schemas.microsoft.com/office/2006/metadata/properties" targetNamespace="http://schemas.microsoft.com/office/2006/metadata/properties" ma:root="true" ma:fieldsID="988ddc45a2a1ba233d786d3fa5db79e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C93278C-2AE1-4648-A43F-0F11FD13E000}">
  <ds:schemaRefs>
    <ds:schemaRef ds:uri="http://schemas.openxmlformats.org/officeDocument/2006/bibliography"/>
  </ds:schemaRefs>
</ds:datastoreItem>
</file>

<file path=customXml/itemProps2.xml><?xml version="1.0" encoding="utf-8"?>
<ds:datastoreItem xmlns:ds="http://schemas.openxmlformats.org/officeDocument/2006/customXml" ds:itemID="{6DA9EF7A-CCE7-4AF5-BA3C-73D4204EBDDA}">
  <ds:schemaRefs>
    <ds:schemaRef ds:uri="http://schemas.microsoft.com/office/2006/customDocumentInformationPanel"/>
  </ds:schemaRefs>
</ds:datastoreItem>
</file>

<file path=customXml/itemProps3.xml><?xml version="1.0" encoding="utf-8"?>
<ds:datastoreItem xmlns:ds="http://schemas.openxmlformats.org/officeDocument/2006/customXml" ds:itemID="{14B571DE-9FEF-443E-BFEF-8D8A10FF54E4}">
  <ds:schemaRefs>
    <ds:schemaRef ds:uri="http://schemas.microsoft.com/office/2006/metadata/properties"/>
  </ds:schemaRefs>
</ds:datastoreItem>
</file>

<file path=customXml/itemProps4.xml><?xml version="1.0" encoding="utf-8"?>
<ds:datastoreItem xmlns:ds="http://schemas.openxmlformats.org/officeDocument/2006/customXml" ds:itemID="{26208C63-3BA0-4E10-999A-5A1631CE23E7}">
  <ds:schemaRefs>
    <ds:schemaRef ds:uri="http://schemas.microsoft.com/sharepoint/v3/contenttype/forms"/>
  </ds:schemaRefs>
</ds:datastoreItem>
</file>

<file path=customXml/itemProps5.xml><?xml version="1.0" encoding="utf-8"?>
<ds:datastoreItem xmlns:ds="http://schemas.openxmlformats.org/officeDocument/2006/customXml" ds:itemID="{9E139D32-C100-407F-ABC8-6BC7DACBCB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Pages>
  <Words>789</Words>
  <Characters>4186</Characters>
  <Application>Microsoft Office Word</Application>
  <DocSecurity>0</DocSecurity>
  <Lines>34</Lines>
  <Paragraphs>9</Paragraphs>
  <ScaleCrop>false</ScaleCrop>
  <HeadingPairs>
    <vt:vector size="2" baseType="variant">
      <vt:variant>
        <vt:lpstr>Rubrik</vt:lpstr>
      </vt:variant>
      <vt:variant>
        <vt:i4>1</vt:i4>
      </vt:variant>
    </vt:vector>
  </HeadingPairs>
  <TitlesOfParts>
    <vt:vector size="1" baseType="lpstr">
      <vt:lpstr>Strategic initiatives at the LTV Faculty – seed money call for interdisciplinary and thematic research projects</vt:lpstr>
    </vt:vector>
  </TitlesOfParts>
  <Company>Sveriges lantbruksuniversitet</Company>
  <LinksUpToDate>false</LinksUpToDate>
  <CharactersWithSpaces>4966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initiatives at the LTV Faculty – seed money call for interdisciplinary and thematic research projects</dc:title>
  <dc:creator>Torleif Ljung</dc:creator>
  <cp:lastModifiedBy>Anette Neldestam Larsson</cp:lastModifiedBy>
  <cp:revision>5</cp:revision>
  <cp:lastPrinted>2012-03-26T17:07:00Z</cp:lastPrinted>
  <dcterms:created xsi:type="dcterms:W3CDTF">2022-11-08T10:30:00Z</dcterms:created>
  <dcterms:modified xsi:type="dcterms:W3CDTF">2022-12-29T13:51:00Z</dcterms:modified>
  <cp:category>Fakulteten för landskapsarkitektur, trädgårds- och växtproduktionsvetenskap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0x01010082F6CF5AC4B69D4CA4913C8C7806130C</vt:lpwstr>
  </property>
</Properties>
</file>