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D122" w14:textId="11C00F46" w:rsidR="009E7C18" w:rsidRPr="002E3F55" w:rsidRDefault="009E7C18" w:rsidP="00177C9D">
      <w:pPr>
        <w:pStyle w:val="Rubrik2"/>
        <w:rPr>
          <w:rFonts w:asciiTheme="minorHAnsi" w:eastAsiaTheme="minorHAnsi" w:hAnsiTheme="minorHAnsi" w:cstheme="minorBidi"/>
          <w:color w:val="EE0000"/>
          <w:sz w:val="22"/>
          <w:szCs w:val="22"/>
          <w:lang w:val="en-GB"/>
        </w:rPr>
      </w:pPr>
      <w:r w:rsidRPr="009E7C18">
        <w:rPr>
          <w:rFonts w:eastAsia="Times New Roman"/>
          <w:lang w:val="en-GB" w:eastAsia="sv-SE"/>
        </w:rPr>
        <w:t>Context Description of the Department</w:t>
      </w:r>
    </w:p>
    <w:p w14:paraId="7096E5C8" w14:textId="3B200179" w:rsidR="009E7C18" w:rsidRPr="00177C9D" w:rsidRDefault="00177C9D" w:rsidP="009E7C1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  <w:br/>
      </w:r>
      <w:r w:rsidR="0043053E"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  <w:t xml:space="preserve">What is the purpose of the </w:t>
      </w:r>
      <w:r w:rsidR="00501414"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  <w:t>context description</w:t>
      </w:r>
      <w:r w:rsidR="0043053E"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  <w:t>?</w:t>
      </w:r>
    </w:p>
    <w:p w14:paraId="047594D4" w14:textId="587EC127" w:rsidR="007F23E1" w:rsidRDefault="009E7C18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context description is one of the </w:t>
      </w:r>
      <w:r w:rsidR="002E3F55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documents</w:t>
      </w: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7F23E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that will be shared with</w:t>
      </w: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the </w:t>
      </w:r>
      <w:r w:rsidR="00B12ADB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KoN2027 </w:t>
      </w: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panels prior to the site visit. </w:t>
      </w:r>
      <w:r w:rsidR="007F23E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It is intended to help the panels get a better understanding of the department and the context in which the research is conducted. </w:t>
      </w:r>
    </w:p>
    <w:p w14:paraId="11382378" w14:textId="0076416A" w:rsidR="007F23E1" w:rsidRDefault="007F23E1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The document</w:t>
      </w: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should give an overview of</w:t>
      </w:r>
      <w:r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9E7C18"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department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and provide a narrative</w:t>
      </w:r>
      <w:r w:rsidR="00DD7ED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(explanations</w:t>
      </w:r>
      <w:r w:rsidR="0040474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and comments</w:t>
      </w:r>
      <w:r w:rsidR="00DD7ED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)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to the </w:t>
      </w:r>
      <w:r w:rsidR="00DD7ED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data</w:t>
      </w:r>
      <w:r w:rsidR="00D1735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that the panels will </w:t>
      </w:r>
      <w:r w:rsidR="00E2113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receive</w:t>
      </w:r>
      <w:r w:rsidR="007E59A5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as background information</w:t>
      </w:r>
      <w:r w:rsidR="005C1FFE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(see</w:t>
      </w:r>
      <w:r w:rsidR="00D56A46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below)</w:t>
      </w:r>
      <w:r w:rsidR="009E7C18" w:rsidRPr="009E7C18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. </w:t>
      </w:r>
    </w:p>
    <w:p w14:paraId="2E65481E" w14:textId="056608C9" w:rsidR="00D02633" w:rsidRDefault="00DD7ED3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purpose of the context description is to help the panels prepare for and use the time during </w:t>
      </w:r>
      <w:r w:rsidR="00CD5A2F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site visit efficiently, so that, ultimately, they can </w:t>
      </w:r>
      <w:r w:rsidR="00F15F2D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make a fair and well-informed </w:t>
      </w:r>
      <w:r w:rsidR="00C92BF0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assessment 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that results in</w:t>
      </w:r>
      <w:r w:rsidR="00F15F2D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insightful and useful recommendations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for the department to take forward in the continued quality assurance process.</w:t>
      </w:r>
    </w:p>
    <w:p w14:paraId="4901BEFA" w14:textId="1D39486D" w:rsidR="00EB32BD" w:rsidRPr="00CD5A2F" w:rsidRDefault="00EB32BD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sv-SE"/>
          <w14:ligatures w14:val="none"/>
        </w:rPr>
      </w:pPr>
      <w:r w:rsidRPr="00CD5A2F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sv-SE"/>
          <w14:ligatures w14:val="none"/>
        </w:rPr>
        <w:t xml:space="preserve">What other information will the panels </w:t>
      </w:r>
      <w:r w:rsidR="00C70232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sv-SE"/>
          <w14:ligatures w14:val="none"/>
        </w:rPr>
        <w:t>get</w:t>
      </w:r>
      <w:r w:rsidRPr="00CD5A2F">
        <w:rPr>
          <w:rFonts w:ascii="Segoe UI" w:eastAsia="Times New Roman" w:hAnsi="Segoe UI" w:cs="Segoe UI"/>
          <w:b/>
          <w:bCs/>
          <w:kern w:val="0"/>
          <w:sz w:val="21"/>
          <w:szCs w:val="21"/>
          <w:lang w:val="en-GB" w:eastAsia="sv-SE"/>
          <w14:ligatures w14:val="none"/>
        </w:rPr>
        <w:t>?</w:t>
      </w:r>
    </w:p>
    <w:p w14:paraId="3159D031" w14:textId="72F74CD3" w:rsidR="00E21133" w:rsidRPr="000903B1" w:rsidRDefault="000A5B0D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panels will </w:t>
      </w:r>
      <w:r w:rsidR="00C92BF0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receive </w:t>
      </w:r>
      <w:r w:rsidR="004D5DBB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data</w:t>
      </w:r>
      <w:r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E2113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(</w:t>
      </w:r>
      <w:r w:rsid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2019-2025</w:t>
      </w:r>
      <w:r w:rsidR="00E21133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)</w:t>
      </w:r>
      <w:r w:rsid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D1735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on </w:t>
      </w:r>
      <w:r w:rsidR="004D5DBB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the department’s</w:t>
      </w:r>
      <w:r w:rsidR="00D62A44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: a) </w:t>
      </w:r>
      <w:r w:rsidR="00D1735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staff profile, </w:t>
      </w:r>
      <w:r w:rsidR="00D62A44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b) </w:t>
      </w:r>
      <w:r w:rsidR="00D1735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funding</w:t>
      </w:r>
      <w:r w:rsidR="00EB32BD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profile</w:t>
      </w:r>
      <w:r w:rsidR="00D1735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,</w:t>
      </w:r>
      <w:r w:rsidR="00EB32BD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D62A44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c) </w:t>
      </w:r>
      <w:r w:rsidR="00EB32BD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bibliometric data, </w:t>
      </w:r>
      <w:r w:rsidR="00D62A44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d</w:t>
      </w:r>
      <w:r w:rsidR="00D62A44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) </w:t>
      </w:r>
      <w:r w:rsidR="00EB32BD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reports </w:t>
      </w:r>
      <w:r w:rsidR="000903B1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etc, </w:t>
      </w:r>
      <w:r w:rsidR="00EB32BD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captured </w:t>
      </w:r>
      <w:r w:rsidR="00D02633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in</w:t>
      </w:r>
      <w:r w:rsidR="00EB32BD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proofErr w:type="spellStart"/>
      <w:r w:rsidR="00EB32BD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SLUPub</w:t>
      </w:r>
      <w:proofErr w:type="spellEnd"/>
      <w:r w:rsidR="00EB32BD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, </w:t>
      </w:r>
      <w:r w:rsidR="00D62A44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e) </w:t>
      </w:r>
      <w:r w:rsidR="000903B1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number of PhD graduates</w:t>
      </w:r>
      <w:r w:rsidR="00772399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,</w:t>
      </w:r>
      <w:r w:rsidR="00C70232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f) </w:t>
      </w:r>
      <w:r w:rsidR="000903B1" w:rsidRP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courses for which the department is course responsible</w:t>
      </w:r>
      <w:r w:rsidR="000903B1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. </w:t>
      </w:r>
    </w:p>
    <w:p w14:paraId="130DAC8C" w14:textId="56B16793" w:rsidR="008C1650" w:rsidRDefault="000A5B0D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 w:rsidRPr="00A25D5A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This information will be </w:t>
      </w:r>
      <w:r w:rsidR="008C1650" w:rsidRPr="00A25D5A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provided by </w:t>
      </w:r>
      <w:r w:rsidR="00B12ADB" w:rsidRPr="00A25D5A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the KoN secretariat</w:t>
      </w:r>
      <w:r w:rsidR="008C1650" w:rsidRPr="00A25D5A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. </w:t>
      </w:r>
    </w:p>
    <w:p w14:paraId="4B0A36A3" w14:textId="48AF0A35" w:rsidR="00E21133" w:rsidRPr="00B13A4C" w:rsidRDefault="005C1FFE" w:rsidP="009E7C1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</w:t>
      </w:r>
      <w:r w:rsidR="00EB32BD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he panels will </w:t>
      </w: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also </w:t>
      </w:r>
      <w:r w:rsidR="00EB32BD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get access to </w:t>
      </w:r>
      <w:r w:rsidR="004D5DBB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department’s </w:t>
      </w:r>
      <w:r w:rsidR="00D1735C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updated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486AE4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(2026) 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quality report</w:t>
      </w:r>
      <w:r w:rsidR="00D1735C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s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for research</w:t>
      </w:r>
      <w:r w:rsidR="00B12ADB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and 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environmental monitoring and assessment, </w:t>
      </w:r>
      <w:r w:rsidR="007E59A5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and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EB32BD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for the 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doctoral education</w:t>
      </w:r>
      <w:r w:rsidR="00EB32BD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.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</w:p>
    <w:p w14:paraId="10908A50" w14:textId="67ED8F32" w:rsidR="00D02633" w:rsidRPr="00B13A4C" w:rsidRDefault="00D02633" w:rsidP="00E2113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</w:pP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Finally, t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he </w:t>
      </w:r>
      <w:r w:rsidR="00B12ADB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KoN secretariat</w:t>
      </w:r>
      <w:r w:rsidR="00D83137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will </w:t>
      </w:r>
      <w:r w:rsidR="00B12ADB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ensure that </w:t>
      </w:r>
      <w:r w:rsidR="00D83137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the 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panels </w:t>
      </w:r>
      <w:r w:rsidR="00B12ADB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get </w:t>
      </w:r>
      <w:r w:rsidR="00DD7ED3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information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about the Swedish research and education system</w:t>
      </w:r>
      <w:r w:rsidR="005C1FF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(including funding models)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, as well as about SLU</w:t>
      </w:r>
      <w:r w:rsidR="005C1FF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.</w:t>
      </w:r>
      <w:r w:rsidR="009E7C18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</w:t>
      </w:r>
    </w:p>
    <w:p w14:paraId="4B223124" w14:textId="06ADCBC4" w:rsidR="009E7C18" w:rsidRPr="00B13A4C" w:rsidRDefault="00B12ADB" w:rsidP="009E7C1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</w:pPr>
      <w:r w:rsidRPr="00B13A4C">
        <w:rPr>
          <w:rFonts w:ascii="Segoe UI" w:eastAsia="Times New Roman" w:hAnsi="Segoe UI" w:cs="Segoe UI"/>
          <w:b/>
          <w:bCs/>
          <w:kern w:val="0"/>
          <w:lang w:val="en-GB" w:eastAsia="sv-SE"/>
          <w14:ligatures w14:val="none"/>
        </w:rPr>
        <w:t>Context description</w:t>
      </w:r>
    </w:p>
    <w:p w14:paraId="4D243904" w14:textId="77777777" w:rsidR="00E21133" w:rsidRPr="00B13A4C" w:rsidRDefault="00B12ADB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</w:pP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he </w:t>
      </w: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below 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outline is intended </w:t>
      </w:r>
      <w:r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to provide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a supportive framework for the department’s writing process. </w:t>
      </w:r>
      <w:r w:rsidR="00D83137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P</w:t>
      </w:r>
      <w:r w:rsidR="00265A7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lease note that 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it is not compulsory to adhere to the format in strict detail – t</w:t>
      </w:r>
      <w:r w:rsidR="00265A7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he headings are tentative 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and can be adjusted</w:t>
      </w:r>
      <w:r w:rsidR="00A5097F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/organised</w:t>
      </w:r>
      <w:r w:rsidR="00265A7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as 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the department</w:t>
      </w:r>
      <w:r w:rsidR="00265A7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see</w:t>
      </w:r>
      <w:r w:rsidR="00B443B6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>s</w:t>
      </w:r>
      <w:r w:rsidR="00265A7E" w:rsidRPr="00B13A4C">
        <w:rPr>
          <w:rFonts w:ascii="Segoe UI" w:eastAsia="Times New Roman" w:hAnsi="Segoe UI" w:cs="Segoe UI"/>
          <w:kern w:val="0"/>
          <w:sz w:val="21"/>
          <w:szCs w:val="21"/>
          <w:lang w:val="en-GB" w:eastAsia="sv-SE"/>
          <w14:ligatures w14:val="none"/>
        </w:rPr>
        <w:t xml:space="preserve"> fit. </w:t>
      </w:r>
    </w:p>
    <w:p w14:paraId="0E7A4264" w14:textId="10169A8B" w:rsidR="009E7C18" w:rsidRDefault="00E43407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</w:pPr>
      <w:r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The text </w:t>
      </w:r>
      <w:r w:rsidR="006C3436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should</w:t>
      </w:r>
      <w:r w:rsidR="000903B1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</w:t>
      </w:r>
      <w:r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be quite brief</w:t>
      </w:r>
      <w:r w:rsidR="00F20429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(</w:t>
      </w:r>
      <w:r w:rsidR="006C3436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indicative</w:t>
      </w:r>
      <w:r w:rsidR="00740413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</w:t>
      </w:r>
      <w:r w:rsidR="00F20429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10-</w:t>
      </w:r>
      <w:r w:rsidR="00740413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15</w:t>
      </w:r>
      <w:r w:rsidR="00F20429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pages</w:t>
      </w:r>
      <w:r w:rsidR="006C3436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, shorter is fine</w:t>
      </w:r>
      <w:r w:rsidR="00F20429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)</w:t>
      </w:r>
      <w:r w:rsidR="000903B1"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,</w:t>
      </w:r>
      <w:r w:rsidRPr="00B13A4C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as there</w:t>
      </w:r>
      <w:r w:rsidRPr="00E21133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will be </w:t>
      </w:r>
      <w:r w:rsidR="00E21133" w:rsidRPr="00E21133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ample </w:t>
      </w:r>
      <w:r w:rsidRPr="00E21133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opportunity for the panel</w:t>
      </w:r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to ask </w:t>
      </w:r>
      <w:proofErr w:type="gramStart"/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follow</w:t>
      </w:r>
      <w:proofErr w:type="gramEnd"/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up questions and go into more detail at the site visit </w:t>
      </w:r>
      <w:proofErr w:type="gramStart"/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and also</w:t>
      </w:r>
      <w:proofErr w:type="gramEnd"/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at a virtual pre-meeting, if the department decides to organise </w:t>
      </w:r>
      <w:r w:rsidR="003E7014"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one</w:t>
      </w:r>
      <w:r w:rsidRPr="006063C9"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  <w:t>.</w:t>
      </w:r>
    </w:p>
    <w:p w14:paraId="32A085C9" w14:textId="77777777" w:rsidR="00D40D5B" w:rsidRDefault="00D40D5B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</w:pPr>
    </w:p>
    <w:p w14:paraId="5871677B" w14:textId="77777777" w:rsidR="00D40D5B" w:rsidRDefault="00D40D5B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</w:pPr>
    </w:p>
    <w:p w14:paraId="1DB8C80D" w14:textId="77777777" w:rsidR="00D40D5B" w:rsidRDefault="00D40D5B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 w:themeColor="text1"/>
          <w:kern w:val="0"/>
          <w:sz w:val="21"/>
          <w:szCs w:val="21"/>
          <w:lang w:val="en-GB" w:eastAsia="sv-SE"/>
          <w14:ligatures w14:val="none"/>
        </w:rPr>
      </w:pPr>
    </w:p>
    <w:p w14:paraId="19234589" w14:textId="549AAB84" w:rsidR="00D40D5B" w:rsidRPr="00D40D5B" w:rsidRDefault="00D40D5B" w:rsidP="003E701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color w:val="000000" w:themeColor="text1"/>
          <w:kern w:val="0"/>
          <w:sz w:val="21"/>
          <w:szCs w:val="21"/>
          <w:lang w:val="en-GB" w:eastAsia="sv-SE"/>
          <w14:ligatures w14:val="none"/>
        </w:rPr>
      </w:pPr>
      <w:r w:rsidRPr="00D40D5B">
        <w:rPr>
          <w:rFonts w:ascii="Segoe UI" w:eastAsia="Times New Roman" w:hAnsi="Segoe UI" w:cs="Segoe UI"/>
          <w:i/>
          <w:iCs/>
          <w:color w:val="000000" w:themeColor="text1"/>
          <w:kern w:val="0"/>
          <w:sz w:val="21"/>
          <w:szCs w:val="21"/>
          <w:lang w:val="en-GB" w:eastAsia="sv-SE"/>
          <w14:ligatures w14:val="none"/>
        </w:rPr>
        <w:lastRenderedPageBreak/>
        <w:t xml:space="preserve">Context description </w:t>
      </w:r>
      <w:r>
        <w:rPr>
          <w:rFonts w:ascii="Segoe UI" w:eastAsia="Times New Roman" w:hAnsi="Segoe UI" w:cs="Segoe UI"/>
          <w:i/>
          <w:iCs/>
          <w:color w:val="000000" w:themeColor="text1"/>
          <w:kern w:val="0"/>
          <w:sz w:val="21"/>
          <w:szCs w:val="21"/>
          <w:lang w:val="en-GB" w:eastAsia="sv-SE"/>
          <w14:ligatures w14:val="none"/>
        </w:rPr>
        <w:t>–</w:t>
      </w:r>
      <w:r w:rsidRPr="00D40D5B">
        <w:rPr>
          <w:rFonts w:ascii="Segoe UI" w:eastAsia="Times New Roman" w:hAnsi="Segoe UI" w:cs="Segoe UI"/>
          <w:i/>
          <w:iCs/>
          <w:color w:val="000000" w:themeColor="text1"/>
          <w:kern w:val="0"/>
          <w:sz w:val="21"/>
          <w:szCs w:val="21"/>
          <w:lang w:val="en-GB" w:eastAsia="sv-SE"/>
          <w14:ligatures w14:val="none"/>
        </w:rPr>
        <w:t xml:space="preserve"> outline</w:t>
      </w:r>
      <w:r>
        <w:rPr>
          <w:rFonts w:ascii="Segoe UI" w:eastAsia="Times New Roman" w:hAnsi="Segoe UI" w:cs="Segoe UI"/>
          <w:i/>
          <w:iCs/>
          <w:color w:val="000000" w:themeColor="text1"/>
          <w:kern w:val="0"/>
          <w:sz w:val="21"/>
          <w:szCs w:val="21"/>
          <w:lang w:val="en-GB" w:eastAsia="sv-SE"/>
          <w14:ligatures w14:val="none"/>
        </w:rPr>
        <w:t>:</w:t>
      </w:r>
    </w:p>
    <w:p w14:paraId="3DFE63E2" w14:textId="1732EC4C" w:rsidR="00767497" w:rsidRPr="00D227D1" w:rsidRDefault="00767497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  <w:r w:rsidRPr="00D227D1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Organizational structure</w:t>
      </w:r>
      <w:r w:rsidRPr="00D227D1">
        <w:rPr>
          <w:rFonts w:ascii="Segoe UI" w:hAnsi="Segoe UI" w:cs="Segoe UI"/>
          <w:sz w:val="21"/>
          <w:szCs w:val="21"/>
          <w:lang w:val="en-GB"/>
        </w:rPr>
        <w:br/>
      </w:r>
      <w:r w:rsidRPr="00D227D1">
        <w:rPr>
          <w:rFonts w:ascii="Segoe UI" w:hAnsi="Segoe UI" w:cs="Segoe UI"/>
          <w:i/>
          <w:iCs/>
          <w:sz w:val="21"/>
          <w:szCs w:val="21"/>
          <w:lang w:val="en-GB"/>
        </w:rPr>
        <w:t xml:space="preserve">Describe how the department 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>is</w:t>
      </w:r>
      <w:r w:rsidRPr="00D227D1">
        <w:rPr>
          <w:rFonts w:ascii="Segoe UI" w:hAnsi="Segoe UI" w:cs="Segoe UI"/>
          <w:i/>
          <w:iCs/>
          <w:sz w:val="21"/>
          <w:szCs w:val="21"/>
          <w:lang w:val="en-GB"/>
        </w:rPr>
        <w:t xml:space="preserve"> organize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>d</w:t>
      </w:r>
      <w:r w:rsidRPr="00D227D1">
        <w:rPr>
          <w:rFonts w:ascii="Segoe UI" w:hAnsi="Segoe UI" w:cs="Segoe UI"/>
          <w:i/>
          <w:iCs/>
          <w:sz w:val="21"/>
          <w:szCs w:val="21"/>
          <w:lang w:val="en-GB"/>
        </w:rPr>
        <w:t>.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br/>
      </w:r>
      <w:r>
        <w:rPr>
          <w:rFonts w:ascii="Segoe UI" w:hAnsi="Segoe UI" w:cs="Segoe UI"/>
          <w:i/>
          <w:iCs/>
          <w:sz w:val="21"/>
          <w:szCs w:val="21"/>
          <w:lang w:val="en-GB"/>
        </w:rPr>
        <w:br/>
      </w:r>
      <w:r>
        <w:rPr>
          <w:rFonts w:ascii="Segoe UI" w:hAnsi="Segoe UI" w:cs="Segoe UI"/>
          <w:i/>
          <w:iCs/>
          <w:sz w:val="21"/>
          <w:szCs w:val="21"/>
          <w:lang w:val="en-GB"/>
        </w:rPr>
        <w:br/>
      </w:r>
    </w:p>
    <w:p w14:paraId="6F906AA3" w14:textId="327CF575" w:rsidR="00D83137" w:rsidRDefault="00767497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  <w:r w:rsidRPr="00AD659B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Research profile</w:t>
      </w:r>
      <w:r w:rsidRPr="00AD659B">
        <w:rPr>
          <w:rFonts w:ascii="Segoe UI" w:hAnsi="Segoe UI" w:cs="Segoe UI"/>
          <w:sz w:val="21"/>
          <w:szCs w:val="21"/>
          <w:lang w:val="en-GB"/>
        </w:rPr>
        <w:br/>
      </w:r>
      <w:r w:rsidRPr="00AD659B">
        <w:rPr>
          <w:rFonts w:ascii="Segoe UI" w:hAnsi="Segoe UI" w:cs="Segoe UI"/>
          <w:i/>
          <w:iCs/>
          <w:sz w:val="21"/>
          <w:szCs w:val="21"/>
          <w:lang w:val="en-GB"/>
        </w:rPr>
        <w:t xml:space="preserve">Describe the main research </w:t>
      </w:r>
      <w:r w:rsidR="00740413">
        <w:rPr>
          <w:rFonts w:ascii="Segoe UI" w:hAnsi="Segoe UI" w:cs="Segoe UI"/>
          <w:i/>
          <w:iCs/>
          <w:sz w:val="21"/>
          <w:szCs w:val="21"/>
          <w:lang w:val="en-GB"/>
        </w:rPr>
        <w:t>environments/</w:t>
      </w:r>
      <w:r w:rsidRPr="00AD659B">
        <w:rPr>
          <w:rFonts w:ascii="Segoe UI" w:hAnsi="Segoe UI" w:cs="Segoe UI"/>
          <w:i/>
          <w:iCs/>
          <w:sz w:val="21"/>
          <w:szCs w:val="21"/>
          <w:lang w:val="en-GB"/>
        </w:rPr>
        <w:t>groups</w:t>
      </w:r>
      <w:r w:rsidR="00C70232">
        <w:rPr>
          <w:rFonts w:ascii="Segoe UI" w:hAnsi="Segoe UI" w:cs="Segoe UI"/>
          <w:i/>
          <w:iCs/>
          <w:sz w:val="21"/>
          <w:szCs w:val="21"/>
          <w:lang w:val="en-GB"/>
        </w:rPr>
        <w:t xml:space="preserve">, </w:t>
      </w:r>
      <w:r w:rsidRPr="00AD659B">
        <w:rPr>
          <w:rFonts w:ascii="Segoe UI" w:hAnsi="Segoe UI" w:cs="Segoe UI"/>
          <w:i/>
          <w:iCs/>
          <w:sz w:val="21"/>
          <w:szCs w:val="21"/>
          <w:lang w:val="en-GB"/>
        </w:rPr>
        <w:t>research</w:t>
      </w:r>
      <w:r w:rsidR="00A5097F" w:rsidRPr="00AD659B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  <w:r w:rsidRPr="00AD659B">
        <w:rPr>
          <w:rFonts w:ascii="Segoe UI" w:hAnsi="Segoe UI" w:cs="Segoe UI"/>
          <w:i/>
          <w:iCs/>
          <w:sz w:val="21"/>
          <w:szCs w:val="21"/>
          <w:lang w:val="en-GB"/>
        </w:rPr>
        <w:t>areas</w:t>
      </w:r>
      <w:r w:rsidR="00A5097F" w:rsidRPr="00AD659B">
        <w:rPr>
          <w:rFonts w:ascii="Segoe UI" w:hAnsi="Segoe UI" w:cs="Segoe UI"/>
          <w:i/>
          <w:iCs/>
          <w:sz w:val="21"/>
          <w:szCs w:val="21"/>
          <w:lang w:val="en-GB"/>
        </w:rPr>
        <w:t>/questions</w:t>
      </w:r>
      <w:r w:rsidR="00C70232">
        <w:rPr>
          <w:rFonts w:ascii="Segoe UI" w:hAnsi="Segoe UI" w:cs="Segoe UI"/>
          <w:i/>
          <w:iCs/>
          <w:sz w:val="21"/>
          <w:szCs w:val="21"/>
          <w:lang w:val="en-GB"/>
        </w:rPr>
        <w:t xml:space="preserve"> and infrastructure (if relevant)</w:t>
      </w:r>
      <w:r w:rsidR="00A5097F" w:rsidRPr="00AD659B">
        <w:rPr>
          <w:rFonts w:ascii="Segoe UI" w:hAnsi="Segoe UI" w:cs="Segoe UI"/>
          <w:i/>
          <w:iCs/>
          <w:sz w:val="21"/>
          <w:szCs w:val="21"/>
          <w:lang w:val="en-GB"/>
        </w:rPr>
        <w:t>.</w:t>
      </w:r>
      <w:r w:rsidRPr="00AD659B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</w:p>
    <w:p w14:paraId="456DB9C0" w14:textId="77777777" w:rsidR="00AD659B" w:rsidRPr="00AD659B" w:rsidRDefault="00AD659B" w:rsidP="00740413">
      <w:pPr>
        <w:pStyle w:val="Normalwebb"/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</w:p>
    <w:p w14:paraId="0AC2BFF8" w14:textId="7D77DE83" w:rsidR="003005FA" w:rsidRDefault="00D02633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  <w:r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I</w:t>
      </w:r>
      <w:r w:rsidR="003005FA"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nteraction between </w:t>
      </w:r>
      <w:r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research, environmental monitoring and assessment, </w:t>
      </w:r>
      <w:r w:rsidR="00486AE4"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doctoral education, </w:t>
      </w:r>
      <w:r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and education</w:t>
      </w:r>
      <w:r w:rsidR="00486AE4"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 at bachelor and </w:t>
      </w:r>
      <w:proofErr w:type="gramStart"/>
      <w:r w:rsidR="00486AE4"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masters</w:t>
      </w:r>
      <w:proofErr w:type="gramEnd"/>
      <w:r w:rsidR="00486AE4" w:rsidRPr="00D8313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 level</w:t>
      </w:r>
      <w:r w:rsidR="003005FA" w:rsidRPr="00D83137">
        <w:rPr>
          <w:rFonts w:ascii="Segoe UI" w:hAnsi="Segoe UI" w:cs="Segoe UI"/>
          <w:sz w:val="21"/>
          <w:szCs w:val="21"/>
          <w:lang w:val="en-GB"/>
        </w:rPr>
        <w:br/>
      </w:r>
      <w:r w:rsidR="003005FA" w:rsidRPr="00D83137">
        <w:rPr>
          <w:rFonts w:ascii="Segoe UI" w:hAnsi="Segoe UI" w:cs="Segoe UI"/>
          <w:i/>
          <w:iCs/>
          <w:sz w:val="21"/>
          <w:szCs w:val="21"/>
          <w:lang w:val="en-GB"/>
        </w:rPr>
        <w:t>Describe the</w:t>
      </w:r>
      <w:r w:rsidR="00767497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  <w:proofErr w:type="spellStart"/>
      <w:r w:rsidR="00767497">
        <w:rPr>
          <w:rFonts w:ascii="Segoe UI" w:hAnsi="Segoe UI" w:cs="Segoe UI"/>
          <w:i/>
          <w:iCs/>
          <w:sz w:val="21"/>
          <w:szCs w:val="21"/>
          <w:lang w:val="en-GB"/>
        </w:rPr>
        <w:t>approx</w:t>
      </w:r>
      <w:proofErr w:type="spellEnd"/>
      <w:r w:rsidR="003005FA" w:rsidRPr="00D83137">
        <w:rPr>
          <w:rFonts w:ascii="Segoe UI" w:hAnsi="Segoe UI" w:cs="Segoe UI"/>
          <w:i/>
          <w:iCs/>
          <w:sz w:val="21"/>
          <w:szCs w:val="21"/>
          <w:lang w:val="en-GB"/>
        </w:rPr>
        <w:t xml:space="preserve"> distribution </w:t>
      </w:r>
      <w:r w:rsidR="00AC6E4A">
        <w:rPr>
          <w:rFonts w:ascii="Segoe UI" w:hAnsi="Segoe UI" w:cs="Segoe UI"/>
          <w:i/>
          <w:iCs/>
          <w:sz w:val="21"/>
          <w:szCs w:val="21"/>
          <w:lang w:val="en-GB"/>
        </w:rPr>
        <w:t>(</w:t>
      </w:r>
      <w:r w:rsidR="00767497">
        <w:rPr>
          <w:rFonts w:ascii="Segoe UI" w:hAnsi="Segoe UI" w:cs="Segoe UI"/>
          <w:i/>
          <w:iCs/>
          <w:sz w:val="21"/>
          <w:szCs w:val="21"/>
          <w:lang w:val="en-GB"/>
        </w:rPr>
        <w:t xml:space="preserve">% </w:t>
      </w:r>
      <w:r w:rsidR="00AC6E4A">
        <w:rPr>
          <w:rFonts w:ascii="Segoe UI" w:hAnsi="Segoe UI" w:cs="Segoe UI"/>
          <w:i/>
          <w:iCs/>
          <w:sz w:val="21"/>
          <w:szCs w:val="21"/>
          <w:lang w:val="en-GB"/>
        </w:rPr>
        <w:t xml:space="preserve">staff time/budget) </w:t>
      </w:r>
      <w:r w:rsidR="003005FA" w:rsidRPr="00D83137">
        <w:rPr>
          <w:rFonts w:ascii="Segoe UI" w:hAnsi="Segoe UI" w:cs="Segoe UI"/>
          <w:i/>
          <w:iCs/>
          <w:sz w:val="21"/>
          <w:szCs w:val="21"/>
          <w:lang w:val="en-GB"/>
        </w:rPr>
        <w:t xml:space="preserve">between education, </w:t>
      </w:r>
      <w:r w:rsidR="00D93799">
        <w:rPr>
          <w:rFonts w:ascii="Segoe UI" w:hAnsi="Segoe UI" w:cs="Segoe UI"/>
          <w:i/>
          <w:iCs/>
          <w:sz w:val="21"/>
          <w:szCs w:val="21"/>
          <w:lang w:val="en-GB"/>
        </w:rPr>
        <w:t xml:space="preserve">doctoral education, </w:t>
      </w:r>
      <w:r w:rsidR="003005FA" w:rsidRPr="00D83137">
        <w:rPr>
          <w:rFonts w:ascii="Segoe UI" w:hAnsi="Segoe UI" w:cs="Segoe UI"/>
          <w:i/>
          <w:iCs/>
          <w:sz w:val="21"/>
          <w:szCs w:val="21"/>
          <w:lang w:val="en-GB"/>
        </w:rPr>
        <w:t>research, and environmental monitoring and assessment.</w:t>
      </w:r>
      <w:r w:rsidR="00D93799" w:rsidRPr="00D83137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  <w:r w:rsidR="00A5097F" w:rsidRPr="00D83137">
        <w:rPr>
          <w:rFonts w:ascii="Segoe UI" w:hAnsi="Segoe UI" w:cs="Segoe UI"/>
          <w:i/>
          <w:iCs/>
          <w:sz w:val="21"/>
          <w:szCs w:val="21"/>
          <w:lang w:val="en-GB"/>
        </w:rPr>
        <w:t xml:space="preserve">Also describe to what extent and how the different areas </w:t>
      </w:r>
      <w:r w:rsidR="00A5097F">
        <w:rPr>
          <w:rFonts w:ascii="Segoe UI" w:hAnsi="Segoe UI" w:cs="Segoe UI"/>
          <w:i/>
          <w:iCs/>
          <w:sz w:val="21"/>
          <w:szCs w:val="21"/>
          <w:lang w:val="en-GB"/>
        </w:rPr>
        <w:t>are integrated</w:t>
      </w:r>
      <w:r w:rsidR="00A5097F" w:rsidRPr="00D83137">
        <w:rPr>
          <w:rFonts w:ascii="Segoe UI" w:hAnsi="Segoe UI" w:cs="Segoe UI"/>
          <w:i/>
          <w:iCs/>
          <w:sz w:val="21"/>
          <w:szCs w:val="21"/>
          <w:lang w:val="en-GB"/>
        </w:rPr>
        <w:t>.</w:t>
      </w:r>
      <w:r w:rsidR="00A5097F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</w:p>
    <w:p w14:paraId="7E4DF610" w14:textId="77777777" w:rsidR="00D93799" w:rsidRPr="00D93799" w:rsidRDefault="00D93799" w:rsidP="00740413">
      <w:pPr>
        <w:pStyle w:val="Normalwebb"/>
        <w:spacing w:line="300" w:lineRule="atLeast"/>
        <w:ind w:left="360"/>
        <w:rPr>
          <w:rFonts w:ascii="Segoe UI" w:hAnsi="Segoe UI" w:cs="Segoe UI"/>
          <w:i/>
          <w:iCs/>
          <w:sz w:val="21"/>
          <w:szCs w:val="21"/>
          <w:lang w:val="en-GB"/>
        </w:rPr>
      </w:pPr>
    </w:p>
    <w:p w14:paraId="33B8BB8A" w14:textId="353985A1" w:rsidR="00D83137" w:rsidRDefault="00486AE4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  <w:r w:rsidRPr="00A25D5A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Strategic partnerships </w:t>
      </w:r>
      <w:r w:rsidR="00A5097F" w:rsidRPr="00A25D5A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- </w:t>
      </w:r>
      <w:r w:rsidR="00767497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 xml:space="preserve">Give an overview of </w:t>
      </w:r>
      <w:r w:rsidR="00A5097F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>key</w:t>
      </w:r>
      <w:r w:rsidR="00767497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 xml:space="preserve"> partnerships</w:t>
      </w:r>
      <w:r w:rsidR="00A5097F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 xml:space="preserve">/collaborations </w:t>
      </w:r>
      <w:r w:rsidR="008C03FF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 xml:space="preserve">within SLU, </w:t>
      </w:r>
      <w:r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>national</w:t>
      </w:r>
      <w:r w:rsidR="007E59A5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>ly</w:t>
      </w:r>
      <w:r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 xml:space="preserve"> and international</w:t>
      </w:r>
      <w:r w:rsidR="007E59A5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>ly</w:t>
      </w:r>
      <w:r w:rsidR="00A5097F" w:rsidRPr="00A25D5A">
        <w:rPr>
          <w:rStyle w:val="Stark"/>
          <w:rFonts w:ascii="Segoe UI" w:eastAsiaTheme="majorEastAsia" w:hAnsi="Segoe UI" w:cs="Segoe UI"/>
          <w:b w:val="0"/>
          <w:bCs w:val="0"/>
          <w:i/>
          <w:iCs/>
          <w:sz w:val="21"/>
          <w:szCs w:val="21"/>
          <w:lang w:val="en-GB"/>
        </w:rPr>
        <w:t>.</w:t>
      </w:r>
      <w:r w:rsidR="00A52BD5" w:rsidRPr="00A25D5A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</w:p>
    <w:p w14:paraId="62A0F92A" w14:textId="77777777" w:rsidR="00A25D5A" w:rsidRPr="00A25D5A" w:rsidRDefault="00A25D5A" w:rsidP="00A25D5A">
      <w:pPr>
        <w:pStyle w:val="Normalwebb"/>
        <w:spacing w:line="300" w:lineRule="atLeast"/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</w:pPr>
    </w:p>
    <w:p w14:paraId="1E4F2ED5" w14:textId="5C5B26F5" w:rsidR="003005FA" w:rsidRPr="00D83137" w:rsidRDefault="00767497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b/>
          <w:bCs/>
          <w:sz w:val="21"/>
          <w:szCs w:val="21"/>
          <w:lang w:val="en-GB"/>
        </w:rPr>
      </w:pPr>
      <w:r>
        <w:rPr>
          <w:rStyle w:val="Stark"/>
          <w:rFonts w:ascii="Segoe UI" w:hAnsi="Segoe UI" w:cs="Segoe UI"/>
          <w:sz w:val="21"/>
          <w:szCs w:val="21"/>
          <w:lang w:val="en-GB"/>
        </w:rPr>
        <w:t>I</w:t>
      </w:r>
      <w:r w:rsidR="00DC3729" w:rsidRPr="00D83137">
        <w:rPr>
          <w:rStyle w:val="Stark"/>
          <w:rFonts w:ascii="Segoe UI" w:hAnsi="Segoe UI" w:cs="Segoe UI"/>
          <w:sz w:val="21"/>
          <w:szCs w:val="21"/>
          <w:lang w:val="en-GB"/>
        </w:rPr>
        <w:t>mpac</w:t>
      </w:r>
      <w:r w:rsidR="001752AA">
        <w:rPr>
          <w:rStyle w:val="Stark"/>
          <w:rFonts w:ascii="Segoe UI" w:hAnsi="Segoe UI" w:cs="Segoe UI"/>
          <w:sz w:val="21"/>
          <w:szCs w:val="21"/>
          <w:lang w:val="en-GB"/>
        </w:rPr>
        <w:t xml:space="preserve">t – </w:t>
      </w:r>
      <w:r w:rsidR="001752AA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Give examples of areas where the </w:t>
      </w:r>
      <w:r w:rsidR="006D0CF4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department </w:t>
      </w:r>
      <w:r w:rsidR="00A52BD5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considers that its research and/or EMA </w:t>
      </w:r>
      <w:r w:rsidR="006D0CF4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has had or will have</w:t>
      </w:r>
      <w:r w:rsidR="00A52BD5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significant</w:t>
      </w:r>
      <w:r w:rsidR="006D0CF4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scientific and/or societal impact</w:t>
      </w:r>
      <w:r w:rsidR="003005FA" w:rsidRPr="00D83137">
        <w:rPr>
          <w:rFonts w:ascii="Segoe UI" w:hAnsi="Segoe UI" w:cs="Segoe UI"/>
          <w:b/>
          <w:bCs/>
          <w:sz w:val="21"/>
          <w:szCs w:val="21"/>
          <w:lang w:val="en-GB"/>
        </w:rPr>
        <w:br/>
      </w:r>
      <w:r w:rsidR="003005FA" w:rsidRPr="00D83137">
        <w:rPr>
          <w:rFonts w:ascii="Segoe UI" w:hAnsi="Segoe UI" w:cs="Segoe UI"/>
          <w:b/>
          <w:bCs/>
          <w:sz w:val="21"/>
          <w:szCs w:val="21"/>
          <w:lang w:val="en-GB"/>
        </w:rPr>
        <w:br/>
      </w:r>
      <w:r w:rsidR="003005FA" w:rsidRPr="00D83137">
        <w:rPr>
          <w:rFonts w:ascii="Segoe UI" w:hAnsi="Segoe UI" w:cs="Segoe UI"/>
          <w:b/>
          <w:bCs/>
          <w:sz w:val="21"/>
          <w:szCs w:val="21"/>
          <w:lang w:val="en-GB"/>
        </w:rPr>
        <w:br/>
      </w:r>
    </w:p>
    <w:p w14:paraId="1F4E2171" w14:textId="25904476" w:rsidR="00767497" w:rsidRPr="00B13A4C" w:rsidRDefault="00767497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i/>
          <w:iCs/>
          <w:sz w:val="21"/>
          <w:szCs w:val="21"/>
          <w:lang w:val="en-GB"/>
        </w:rPr>
      </w:pPr>
      <w:r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Development over the last 5 years (approx.) </w:t>
      </w:r>
      <w:r w:rsidRPr="007E59A5">
        <w:rPr>
          <w:rFonts w:ascii="Segoe UI" w:hAnsi="Segoe UI" w:cs="Segoe UI"/>
          <w:i/>
          <w:iCs/>
          <w:sz w:val="21"/>
          <w:szCs w:val="21"/>
          <w:lang w:val="en-GB"/>
        </w:rPr>
        <w:t>Describe significant factors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>/events</w:t>
      </w:r>
      <w:r w:rsidRPr="007E59A5">
        <w:rPr>
          <w:rFonts w:ascii="Segoe UI" w:hAnsi="Segoe UI" w:cs="Segoe UI"/>
          <w:i/>
          <w:iCs/>
          <w:sz w:val="21"/>
          <w:szCs w:val="21"/>
          <w:lang w:val="en-GB"/>
        </w:rPr>
        <w:t xml:space="preserve"> that 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>have impacted the department, e.g.</w:t>
      </w:r>
      <w:r w:rsidRPr="007E59A5">
        <w:rPr>
          <w:rFonts w:ascii="Segoe UI" w:hAnsi="Segoe UI" w:cs="Segoe UI"/>
          <w:i/>
          <w:iCs/>
          <w:sz w:val="21"/>
          <w:szCs w:val="21"/>
          <w:lang w:val="en-GB"/>
        </w:rPr>
        <w:t xml:space="preserve"> organisational changes, 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t>changes in staff or funding</w:t>
      </w:r>
      <w:r w:rsidRPr="007E59A5">
        <w:rPr>
          <w:rFonts w:ascii="Segoe UI" w:hAnsi="Segoe UI" w:cs="Segoe UI"/>
          <w:i/>
          <w:iCs/>
          <w:sz w:val="21"/>
          <w:szCs w:val="21"/>
          <w:lang w:val="en-GB"/>
        </w:rPr>
        <w:t xml:space="preserve">, </w:t>
      </w:r>
      <w:proofErr w:type="gramStart"/>
      <w:r>
        <w:rPr>
          <w:rFonts w:ascii="Segoe UI" w:hAnsi="Segoe UI" w:cs="Segoe UI"/>
          <w:i/>
          <w:iCs/>
          <w:sz w:val="21"/>
          <w:szCs w:val="21"/>
          <w:lang w:val="en-GB"/>
        </w:rPr>
        <w:t>etc.</w:t>
      </w:r>
      <w:r w:rsidRPr="007E59A5">
        <w:rPr>
          <w:rFonts w:ascii="Segoe UI" w:hAnsi="Segoe UI" w:cs="Segoe UI"/>
          <w:i/>
          <w:iCs/>
          <w:sz w:val="21"/>
          <w:szCs w:val="21"/>
          <w:lang w:val="en-GB"/>
        </w:rPr>
        <w:t>.</w:t>
      </w:r>
      <w:proofErr w:type="gramEnd"/>
      <w:r w:rsidR="00B13A4C">
        <w:rPr>
          <w:rFonts w:ascii="Segoe UI" w:hAnsi="Segoe UI" w:cs="Segoe UI"/>
          <w:i/>
          <w:iCs/>
          <w:sz w:val="21"/>
          <w:szCs w:val="21"/>
          <w:lang w:val="en-GB"/>
        </w:rPr>
        <w:t xml:space="preserve"> If relevant, comment </w:t>
      </w:r>
      <w:r w:rsidR="00B13A4C" w:rsidRPr="00B13A4C">
        <w:rPr>
          <w:rFonts w:ascii="Segoe UI" w:hAnsi="Segoe UI" w:cs="Segoe UI"/>
          <w:i/>
          <w:iCs/>
          <w:sz w:val="21"/>
          <w:szCs w:val="21"/>
          <w:lang w:val="en-GB"/>
        </w:rPr>
        <w:t xml:space="preserve">on 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the measurements that were implemented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</w:t>
      </w:r>
      <w:proofErr w:type="gramStart"/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as a result of</w:t>
      </w:r>
      <w:proofErr w:type="gramEnd"/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the previous 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quality assurance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process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(2023)</w:t>
      </w:r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– which ones have been concluded – their potential effects </w:t>
      </w:r>
      <w:proofErr w:type="gramStart"/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–  and</w:t>
      </w:r>
      <w:proofErr w:type="gramEnd"/>
      <w:r w:rsidR="00B13A4C" w:rsidRP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 xml:space="preserve"> which ones are ongoing</w:t>
      </w:r>
      <w:r w:rsidR="00B13A4C">
        <w:rPr>
          <w:rStyle w:val="Stark"/>
          <w:rFonts w:ascii="Segoe UI" w:hAnsi="Segoe UI" w:cs="Segoe UI"/>
          <w:b w:val="0"/>
          <w:bCs w:val="0"/>
          <w:i/>
          <w:iCs/>
          <w:sz w:val="21"/>
          <w:szCs w:val="21"/>
          <w:lang w:val="en-GB"/>
        </w:rPr>
        <w:t>.</w:t>
      </w:r>
    </w:p>
    <w:p w14:paraId="21E06034" w14:textId="77777777" w:rsidR="00767497" w:rsidRPr="007E59A5" w:rsidRDefault="00767497" w:rsidP="00740413">
      <w:pPr>
        <w:pStyle w:val="Normalwebb"/>
        <w:spacing w:line="300" w:lineRule="atLeast"/>
        <w:ind w:left="720"/>
        <w:rPr>
          <w:rFonts w:ascii="Segoe UI" w:hAnsi="Segoe UI" w:cs="Segoe UI"/>
          <w:i/>
          <w:iCs/>
          <w:sz w:val="21"/>
          <w:szCs w:val="21"/>
          <w:lang w:val="en-GB"/>
        </w:rPr>
      </w:pPr>
    </w:p>
    <w:p w14:paraId="5B0AC646" w14:textId="27796194" w:rsidR="00A1205F" w:rsidRPr="00A1205F" w:rsidRDefault="003005FA" w:rsidP="00740413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  <w:r w:rsidRPr="00D227D1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Future development </w:t>
      </w:r>
      <w:r w:rsidR="00767497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=&gt;2032</w:t>
      </w:r>
      <w:r w:rsidRPr="00D227D1">
        <w:rPr>
          <w:rFonts w:ascii="Segoe UI" w:hAnsi="Segoe UI" w:cs="Segoe UI"/>
          <w:sz w:val="21"/>
          <w:szCs w:val="21"/>
          <w:lang w:val="en-GB"/>
        </w:rPr>
        <w:br/>
      </w:r>
      <w:r w:rsidR="00AC6E4A">
        <w:rPr>
          <w:rFonts w:ascii="Segoe UI" w:hAnsi="Segoe UI" w:cs="Segoe UI"/>
          <w:i/>
          <w:iCs/>
          <w:sz w:val="21"/>
          <w:szCs w:val="21"/>
          <w:lang w:val="en-GB"/>
        </w:rPr>
        <w:t>Describe</w:t>
      </w:r>
      <w:r w:rsidR="00AC6E4A" w:rsidRPr="00D227D1">
        <w:rPr>
          <w:rFonts w:ascii="Segoe UI" w:hAnsi="Segoe UI" w:cs="Segoe UI"/>
          <w:i/>
          <w:iCs/>
          <w:sz w:val="21"/>
          <w:szCs w:val="21"/>
          <w:lang w:val="en-GB"/>
        </w:rPr>
        <w:t xml:space="preserve"> </w:t>
      </w:r>
      <w:r w:rsidRPr="00D227D1">
        <w:rPr>
          <w:rFonts w:ascii="Segoe UI" w:hAnsi="Segoe UI" w:cs="Segoe UI"/>
          <w:i/>
          <w:iCs/>
          <w:sz w:val="21"/>
          <w:szCs w:val="21"/>
          <w:lang w:val="en-GB"/>
        </w:rPr>
        <w:t xml:space="preserve">how and in which areas the department aims to develop over the coming </w:t>
      </w:r>
      <w:r w:rsidR="00AC6E4A">
        <w:rPr>
          <w:rFonts w:ascii="Segoe UI" w:hAnsi="Segoe UI" w:cs="Segoe UI"/>
          <w:i/>
          <w:iCs/>
          <w:sz w:val="21"/>
          <w:szCs w:val="21"/>
          <w:lang w:val="en-GB"/>
        </w:rPr>
        <w:t xml:space="preserve">5 </w:t>
      </w:r>
      <w:r w:rsidRPr="00D227D1">
        <w:rPr>
          <w:rFonts w:ascii="Segoe UI" w:hAnsi="Segoe UI" w:cs="Segoe UI"/>
          <w:i/>
          <w:iCs/>
          <w:sz w:val="21"/>
          <w:szCs w:val="21"/>
          <w:lang w:val="en-GB"/>
        </w:rPr>
        <w:t>years.</w:t>
      </w:r>
      <w:r>
        <w:rPr>
          <w:rFonts w:ascii="Segoe UI" w:hAnsi="Segoe UI" w:cs="Segoe UI"/>
          <w:i/>
          <w:iCs/>
          <w:sz w:val="21"/>
          <w:szCs w:val="21"/>
          <w:lang w:val="en-GB"/>
        </w:rPr>
        <w:br/>
      </w:r>
      <w:r w:rsidR="00A1205F">
        <w:rPr>
          <w:rFonts w:ascii="Segoe UI" w:hAnsi="Segoe UI" w:cs="Segoe UI"/>
          <w:i/>
          <w:iCs/>
          <w:sz w:val="21"/>
          <w:szCs w:val="21"/>
          <w:lang w:val="en-GB"/>
        </w:rPr>
        <w:br/>
      </w:r>
      <w:r>
        <w:rPr>
          <w:rFonts w:ascii="Segoe UI" w:hAnsi="Segoe UI" w:cs="Segoe UI"/>
          <w:i/>
          <w:iCs/>
          <w:sz w:val="21"/>
          <w:szCs w:val="21"/>
          <w:lang w:val="en-GB"/>
        </w:rPr>
        <w:br/>
      </w:r>
    </w:p>
    <w:p w14:paraId="675133A2" w14:textId="4BA0D2CA" w:rsidR="004952D5" w:rsidRPr="00B13A4C" w:rsidRDefault="007E4086" w:rsidP="00B13A4C">
      <w:pPr>
        <w:pStyle w:val="Normalwebb"/>
        <w:numPr>
          <w:ilvl w:val="0"/>
          <w:numId w:val="7"/>
        </w:numPr>
        <w:spacing w:line="300" w:lineRule="atLeast"/>
        <w:rPr>
          <w:rFonts w:ascii="Segoe UI" w:hAnsi="Segoe UI" w:cs="Segoe UI"/>
          <w:sz w:val="21"/>
          <w:szCs w:val="21"/>
          <w:lang w:val="en-GB"/>
        </w:rPr>
      </w:pPr>
      <w:r w:rsidRPr="00A1205F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Areas</w:t>
      </w:r>
      <w:r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>/questions</w:t>
      </w:r>
      <w:r w:rsidRPr="00A1205F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t xml:space="preserve"> where the department seeks specific support from the panel</w:t>
      </w:r>
      <w:r w:rsidR="003005FA" w:rsidRPr="00B13A4C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br/>
      </w:r>
      <w:r w:rsidR="003005FA" w:rsidRPr="00B13A4C">
        <w:rPr>
          <w:rStyle w:val="Stark"/>
          <w:rFonts w:ascii="Segoe UI" w:eastAsiaTheme="majorEastAsia" w:hAnsi="Segoe UI" w:cs="Segoe UI"/>
          <w:sz w:val="21"/>
          <w:szCs w:val="21"/>
          <w:lang w:val="en-GB"/>
        </w:rPr>
        <w:br/>
      </w:r>
    </w:p>
    <w:sectPr w:rsidR="004952D5" w:rsidRPr="00B1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3D78"/>
    <w:multiLevelType w:val="hybridMultilevel"/>
    <w:tmpl w:val="CB0C2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E12"/>
    <w:multiLevelType w:val="hybridMultilevel"/>
    <w:tmpl w:val="F91A1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C7D"/>
    <w:multiLevelType w:val="hybridMultilevel"/>
    <w:tmpl w:val="1F984F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12F0"/>
    <w:multiLevelType w:val="hybridMultilevel"/>
    <w:tmpl w:val="03400C7A"/>
    <w:lvl w:ilvl="0" w:tplc="711C9D0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360CC"/>
    <w:multiLevelType w:val="multilevel"/>
    <w:tmpl w:val="900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73D8B"/>
    <w:multiLevelType w:val="multilevel"/>
    <w:tmpl w:val="849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B506B"/>
    <w:multiLevelType w:val="hybridMultilevel"/>
    <w:tmpl w:val="B3EA9D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0861">
    <w:abstractNumId w:val="0"/>
  </w:num>
  <w:num w:numId="2" w16cid:durableId="433794850">
    <w:abstractNumId w:val="6"/>
  </w:num>
  <w:num w:numId="3" w16cid:durableId="339283314">
    <w:abstractNumId w:val="2"/>
  </w:num>
  <w:num w:numId="4" w16cid:durableId="1331133022">
    <w:abstractNumId w:val="3"/>
  </w:num>
  <w:num w:numId="5" w16cid:durableId="303849095">
    <w:abstractNumId w:val="5"/>
  </w:num>
  <w:num w:numId="6" w16cid:durableId="405810196">
    <w:abstractNumId w:val="4"/>
  </w:num>
  <w:num w:numId="7" w16cid:durableId="37959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E8"/>
    <w:rsid w:val="000903B1"/>
    <w:rsid w:val="000A5B0D"/>
    <w:rsid w:val="000C1D58"/>
    <w:rsid w:val="000F0D68"/>
    <w:rsid w:val="001752AA"/>
    <w:rsid w:val="00177C9D"/>
    <w:rsid w:val="001876FC"/>
    <w:rsid w:val="001A3FB3"/>
    <w:rsid w:val="001C3B8E"/>
    <w:rsid w:val="001D0197"/>
    <w:rsid w:val="001F3ADB"/>
    <w:rsid w:val="002224FD"/>
    <w:rsid w:val="002405DD"/>
    <w:rsid w:val="00260D52"/>
    <w:rsid w:val="00265A7E"/>
    <w:rsid w:val="002D6025"/>
    <w:rsid w:val="002E3F55"/>
    <w:rsid w:val="002E5366"/>
    <w:rsid w:val="002E5FA2"/>
    <w:rsid w:val="002F7B28"/>
    <w:rsid w:val="003005FA"/>
    <w:rsid w:val="003150ED"/>
    <w:rsid w:val="003623D2"/>
    <w:rsid w:val="0038688C"/>
    <w:rsid w:val="003E7014"/>
    <w:rsid w:val="00404748"/>
    <w:rsid w:val="00424342"/>
    <w:rsid w:val="0043053E"/>
    <w:rsid w:val="00486AE4"/>
    <w:rsid w:val="004952D5"/>
    <w:rsid w:val="004D5DBB"/>
    <w:rsid w:val="004F545D"/>
    <w:rsid w:val="00501414"/>
    <w:rsid w:val="00580AD8"/>
    <w:rsid w:val="005964CB"/>
    <w:rsid w:val="005B4252"/>
    <w:rsid w:val="005C1FFE"/>
    <w:rsid w:val="005D6602"/>
    <w:rsid w:val="005F1C28"/>
    <w:rsid w:val="006063C9"/>
    <w:rsid w:val="00616010"/>
    <w:rsid w:val="0064367E"/>
    <w:rsid w:val="00682A1F"/>
    <w:rsid w:val="006B79A2"/>
    <w:rsid w:val="006C3436"/>
    <w:rsid w:val="006D0CF4"/>
    <w:rsid w:val="006E0304"/>
    <w:rsid w:val="006E6D68"/>
    <w:rsid w:val="007022AA"/>
    <w:rsid w:val="00740413"/>
    <w:rsid w:val="00751715"/>
    <w:rsid w:val="0075364A"/>
    <w:rsid w:val="00767497"/>
    <w:rsid w:val="00772399"/>
    <w:rsid w:val="0077609B"/>
    <w:rsid w:val="007D5CEC"/>
    <w:rsid w:val="007D783B"/>
    <w:rsid w:val="007E4086"/>
    <w:rsid w:val="007E59A5"/>
    <w:rsid w:val="007F23E1"/>
    <w:rsid w:val="00815937"/>
    <w:rsid w:val="00877B8C"/>
    <w:rsid w:val="0088790F"/>
    <w:rsid w:val="008A5064"/>
    <w:rsid w:val="008C03FF"/>
    <w:rsid w:val="008C0EE8"/>
    <w:rsid w:val="008C1314"/>
    <w:rsid w:val="008C1650"/>
    <w:rsid w:val="00945094"/>
    <w:rsid w:val="00990242"/>
    <w:rsid w:val="00997D45"/>
    <w:rsid w:val="009A0502"/>
    <w:rsid w:val="009B724F"/>
    <w:rsid w:val="009E7C18"/>
    <w:rsid w:val="009F0CAF"/>
    <w:rsid w:val="00A1205F"/>
    <w:rsid w:val="00A25D5A"/>
    <w:rsid w:val="00A5097F"/>
    <w:rsid w:val="00A52BD5"/>
    <w:rsid w:val="00A57FA5"/>
    <w:rsid w:val="00A629EE"/>
    <w:rsid w:val="00A76D8B"/>
    <w:rsid w:val="00AA1BEA"/>
    <w:rsid w:val="00AC6E4A"/>
    <w:rsid w:val="00AD2D4A"/>
    <w:rsid w:val="00AD4FEA"/>
    <w:rsid w:val="00AD659B"/>
    <w:rsid w:val="00AF1A87"/>
    <w:rsid w:val="00B12ADB"/>
    <w:rsid w:val="00B13A4C"/>
    <w:rsid w:val="00B443B6"/>
    <w:rsid w:val="00BD3EEA"/>
    <w:rsid w:val="00BF0B49"/>
    <w:rsid w:val="00C562F7"/>
    <w:rsid w:val="00C70232"/>
    <w:rsid w:val="00C92BF0"/>
    <w:rsid w:val="00CA7275"/>
    <w:rsid w:val="00CD5A2F"/>
    <w:rsid w:val="00D02633"/>
    <w:rsid w:val="00D1735C"/>
    <w:rsid w:val="00D2054D"/>
    <w:rsid w:val="00D22304"/>
    <w:rsid w:val="00D227D1"/>
    <w:rsid w:val="00D40D5B"/>
    <w:rsid w:val="00D41B4A"/>
    <w:rsid w:val="00D5237F"/>
    <w:rsid w:val="00D56A46"/>
    <w:rsid w:val="00D62A44"/>
    <w:rsid w:val="00D83137"/>
    <w:rsid w:val="00D91DEA"/>
    <w:rsid w:val="00D93799"/>
    <w:rsid w:val="00DA6592"/>
    <w:rsid w:val="00DB6C07"/>
    <w:rsid w:val="00DC3729"/>
    <w:rsid w:val="00DD0E7F"/>
    <w:rsid w:val="00DD7ED3"/>
    <w:rsid w:val="00DF0391"/>
    <w:rsid w:val="00DF6ED2"/>
    <w:rsid w:val="00E21133"/>
    <w:rsid w:val="00E43407"/>
    <w:rsid w:val="00E8782E"/>
    <w:rsid w:val="00EB32BD"/>
    <w:rsid w:val="00EC0A4F"/>
    <w:rsid w:val="00F15F2D"/>
    <w:rsid w:val="00F20429"/>
    <w:rsid w:val="00F22E15"/>
    <w:rsid w:val="00F464D1"/>
    <w:rsid w:val="00F61EDA"/>
    <w:rsid w:val="00F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F59B"/>
  <w15:chartTrackingRefBased/>
  <w15:docId w15:val="{FAA34638-0E0A-41DB-B58B-97E7535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0E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C0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C0E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0EE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0EE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0E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0E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0E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0E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0E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0E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0EE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0EE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0EE8"/>
    <w:rPr>
      <w:b/>
      <w:bCs/>
      <w:smallCaps/>
      <w:color w:val="2E74B5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D2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D227D1"/>
    <w:rPr>
      <w:b/>
      <w:bCs/>
    </w:rPr>
  </w:style>
  <w:style w:type="paragraph" w:styleId="Revision">
    <w:name w:val="Revision"/>
    <w:hidden/>
    <w:uiPriority w:val="99"/>
    <w:semiHidden/>
    <w:rsid w:val="007F23E1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047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0474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0474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47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47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3037</Characters>
  <Application>Microsoft Office Word</Application>
  <DocSecurity>4</DocSecurity>
  <Lines>70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Wretblad</dc:creator>
  <cp:keywords/>
  <dc:description/>
  <cp:lastModifiedBy>Niklas Nordquist</cp:lastModifiedBy>
  <cp:revision>2</cp:revision>
  <cp:lastPrinted>2026-04-20T10:11:00Z</cp:lastPrinted>
  <dcterms:created xsi:type="dcterms:W3CDTF">2026-04-20T12:46:00Z</dcterms:created>
  <dcterms:modified xsi:type="dcterms:W3CDTF">2026-04-20T12:46:00Z</dcterms:modified>
</cp:coreProperties>
</file>