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5623"/>
      </w:tblGrid>
      <w:tr w:rsidR="00505276" w14:paraId="3D511720" w14:textId="77777777" w:rsidTr="005B5620">
        <w:tc>
          <w:tcPr>
            <w:tcW w:w="3733" w:type="dxa"/>
            <w:hideMark/>
          </w:tcPr>
          <w:p w14:paraId="21803193" w14:textId="77777777" w:rsidR="00DC260E" w:rsidRDefault="00B04E70" w:rsidP="009A6D58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3255D05A379748929EAA60AA0BFAFE2E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9A6D58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Fakulteten för naturresurser och jordbruksvetenskap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0443631"/>
                <w:placeholder>
                  <w:docPart w:val="39C5CEF896BE42D1B16F2213E82AE36F"/>
                </w:placeholder>
                <w:text w:multiLine="1"/>
              </w:sdtPr>
              <w:sdtEndPr/>
              <w:sdtContent>
                <w:r w:rsidR="009A6D58">
                  <w:rPr>
                    <w:rFonts w:asciiTheme="majorHAnsi" w:hAnsiTheme="majorHAnsi" w:cstheme="majorHAnsi"/>
                    <w:sz w:val="18"/>
                    <w:szCs w:val="18"/>
                  </w:rPr>
                  <w:t>Lärarförslagsnämnden</w:t>
                </w:r>
              </w:sdtContent>
            </w:sdt>
          </w:p>
        </w:tc>
        <w:tc>
          <w:tcPr>
            <w:tcW w:w="5623" w:type="dxa"/>
          </w:tcPr>
          <w:p w14:paraId="4DFAA0D4" w14:textId="77777777" w:rsidR="00505276" w:rsidRDefault="00B04E70" w:rsidP="0060679E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-1329601151"/>
                <w:placeholder>
                  <w:docPart w:val="3BDBBE7E05EA4F3BB67CD9BC998590BB"/>
                </w:placeholder>
                <w:text w:multiLine="1"/>
              </w:sdtPr>
              <w:sdtEndPr/>
              <w:sdtContent>
                <w:r w:rsidR="0060679E" w:rsidRPr="00196B58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EV. DOKUMENTTYP</w:t>
                </w:r>
              </w:sdtContent>
            </w:sdt>
            <w:r w:rsidR="0060679E"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SLU ID:</w:t>
            </w:r>
            <w:r w:rsidR="0060679E" w:rsidRPr="00196B58">
              <w:rPr>
                <w:rFonts w:asciiTheme="majorHAnsi" w:hAnsiTheme="majorHAnsi" w:cstheme="majorHAnsi"/>
                <w:sz w:val="18"/>
                <w:szCs w:val="18"/>
              </w:rPr>
              <w:t xml:space="preserve"> SLU</w:t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42201189"/>
                <w:placeholder>
                  <w:docPart w:val="5664EA60438448E8926000A7817BE6E2"/>
                </w:placeholder>
                <w:showingPlcHdr/>
                <w:text w:multiLine="1"/>
              </w:sdtPr>
              <w:sdtEndPr/>
              <w:sdtContent>
                <w:r w:rsidR="0060679E" w:rsidRPr="00B055D5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[</w:t>
                </w:r>
                <w:r w:rsidR="0060679E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Skriv numret här</w:t>
                </w:r>
                <w:r w:rsidR="0060679E" w:rsidRPr="00B055D5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]</w:t>
                </w:r>
              </w:sdtContent>
            </w:sdt>
          </w:p>
          <w:p w14:paraId="22F8C959" w14:textId="77777777" w:rsidR="0060679E" w:rsidRDefault="00B04E70" w:rsidP="0060679E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0696AD33EEDB477D85C8CF56C953F85C"/>
                </w:placeholder>
                <w:text w:multiLine="1"/>
              </w:sdtPr>
              <w:sdtEndPr/>
              <w:sdtContent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ÅÅ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MM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DD</w:t>
                </w:r>
              </w:sdtContent>
            </w:sdt>
          </w:p>
        </w:tc>
      </w:tr>
    </w:tbl>
    <w:p w14:paraId="6AF0FE83" w14:textId="77777777" w:rsidR="004332BF" w:rsidRDefault="00CB25EB" w:rsidP="004332BF">
      <w:pPr>
        <w:pStyle w:val="TillfalligText"/>
        <w:rPr>
          <w:bdr w:val="none" w:sz="0" w:space="0" w:color="auto"/>
        </w:rPr>
      </w:pPr>
      <w:r w:rsidRPr="00642D35">
        <w:rPr>
          <w:rFonts w:asciiTheme="majorHAnsi" w:hAnsiTheme="majorHAnsi" w:cstheme="majorHAnsi"/>
          <w:b/>
          <w:noProof/>
          <w:sz w:val="18"/>
          <w:szCs w:val="18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A7AA8" wp14:editId="26D06682">
                <wp:simplePos x="0" y="0"/>
                <wp:positionH relativeFrom="page">
                  <wp:align>left</wp:align>
                </wp:positionH>
                <wp:positionV relativeFrom="paragraph">
                  <wp:posOffset>395605</wp:posOffset>
                </wp:positionV>
                <wp:extent cx="1364400" cy="1404620"/>
                <wp:effectExtent l="0" t="0" r="2667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4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9E3A2" w14:textId="77777777" w:rsidR="00D0286A" w:rsidRPr="00D0286A" w:rsidRDefault="00D0286A" w:rsidP="00D0286A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286A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Subject area</w:t>
                            </w:r>
                            <w:r w:rsidR="00CB25EB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718EAFF7" w14:textId="77777777" w:rsidR="00D0286A" w:rsidRPr="00CB25EB" w:rsidRDefault="00D0286A" w:rsidP="00D0286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286A">
                              <w:rPr>
                                <w:sz w:val="18"/>
                                <w:szCs w:val="18"/>
                                <w:lang w:val="en-US"/>
                              </w:rPr>
                              <w:t>The Faculty Board rec</w:t>
                            </w:r>
                            <w:r w:rsidR="00975882">
                              <w:rPr>
                                <w:sz w:val="18"/>
                                <w:szCs w:val="18"/>
                                <w:lang w:val="en-US"/>
                              </w:rPr>
                              <w:t>ommends using a broader scoop for</w:t>
                            </w:r>
                            <w:r w:rsidRPr="00D0286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the subject area. A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possible </w:t>
                            </w:r>
                            <w:r w:rsidR="00CB25E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narrowing towards a more specific part of the subject area or specific competence etc. </w:t>
                            </w:r>
                            <w:proofErr w:type="gramStart"/>
                            <w:r w:rsidR="00CB25EB">
                              <w:rPr>
                                <w:sz w:val="18"/>
                                <w:szCs w:val="18"/>
                                <w:lang w:val="en-US"/>
                              </w:rPr>
                              <w:t>can be done</w:t>
                            </w:r>
                            <w:proofErr w:type="gramEnd"/>
                            <w:r w:rsidR="00CB25E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under the assessment criteria’s,</w:t>
                            </w:r>
                          </w:p>
                          <w:p w14:paraId="0A018913" w14:textId="77777777" w:rsidR="00D0286A" w:rsidRPr="00CB25EB" w:rsidRDefault="00CB25EB" w:rsidP="00D0286A">
                            <w:pPr>
                              <w:spacing w:before="120" w:after="0"/>
                              <w:ind w:left="68"/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25EB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Remove this box by clic</w:t>
                            </w:r>
                            <w:r w:rsidR="00DD44D1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king on the line and press delete</w:t>
                            </w:r>
                            <w:r w:rsidRPr="00CB25EB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BF3E5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15pt;width:107.45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WuQwIAAHgEAAAOAAAAZHJzL2Uyb0RvYy54bWysVMtu2zAQvBfoPxC8N5JdO4mFyEGa1EWB&#10;9AEk/YA1RVlESS5L0pbcr8+SchynvRX1gSC5y9nZGa2vrgej2U76oNDWfHJWciatwEbZTc1/PK7e&#10;XXIWItgGNFpZ870M/Hr59s1V7yo5xQ51Iz0jEBuq3tW8i9FVRRFEJw2EM3TSUrBFbyDS0W+KxkNP&#10;6EYX07I8L3r0jfMoZAh0ezcG+TLjt60U8VvbBhmZrjlxi3n1eV2ntVheQbXx4DolDjTgH1gYUJaK&#10;HqHuIALbevUXlFHCY8A2ngk0BbatEjL3QN1Myj+6eejAydwLiRPcUabw/2DF1913z1RT8+nkgjML&#10;hkx6lENkH3Bg06RP70JFaQ+OEuNA1+Rz7jW4exQ/A7N424HdyBvvse8kNMRvkl4WJ09HnJBA1v0X&#10;bKgMbCNmoKH1JolHcjBCJ5/2R28SFZFKvj+fzUoKCYpNZuXsfJrdK6B6fu58iJ8kGpY2NfdkfoaH&#10;3X2IiQ5UzympWkCtmpXSOh/24VZ7tgP6TujzarDnTEOIdFnzVf5lLL01RH7MW8xLIjQCh/w+13iF&#10;qy3ra76YT+ejZK9q+s36WJSgTtBO04yKNCJamZpfHpOgSkJ/tA2VhyqC0uOeetT2oHwSe5Q9DuuB&#10;EpMda2z25IHHcRRodGnTof/NWU9jUPPwawteUvefLfm4mJDqNDf5MJtfkOjMn0bWpxGwgqBqHjkb&#10;t7cxz1pW2N2Q3yuVnXhhcuBKn3cW7zCKaX5Ozznr5Q9j+QQAAP//AwBQSwMEFAAGAAgAAAAhAA3F&#10;TWLeAAAABwEAAA8AAABkcnMvZG93bnJldi54bWxMj81OwzAQhO9IvIO1SNyo0wT6E+JUpQikXhAU&#10;xNmNlzhqvI5iNwlvz3KC245mNPNtsZlcKwbsQ+NJwXyWgECqvGmoVvDx/nSzAhGiJqNbT6jgGwNs&#10;ysuLQufGj/SGwyHWgkso5FqBjbHLpQyVRafDzHdI7H353unIsq+l6fXI5a6VaZIspNMN8YLVHe4s&#10;VqfD2SlY2uY1247LfXV6eKRhZz5f1t2zUtdX0/YeRMQp/oXhF5/RoWSmoz+TCaJVwI9EBYs0A8Fu&#10;Or9dgzjyscruQJaF/M9f/gAAAP//AwBQSwECLQAUAAYACAAAACEAtoM4kv4AAADhAQAAEwAAAAAA&#10;AAAAAAAAAAAAAAAAW0NvbnRlbnRfVHlwZXNdLnhtbFBLAQItABQABgAIAAAAIQA4/SH/1gAAAJQB&#10;AAALAAAAAAAAAAAAAAAAAC8BAABfcmVscy8ucmVsc1BLAQItABQABgAIAAAAIQAXHdWuQwIAAHgE&#10;AAAOAAAAAAAAAAAAAAAAAC4CAABkcnMvZTJvRG9jLnhtbFBLAQItABQABgAIAAAAIQANxU1i3gAA&#10;AAcBAAAPAAAAAAAAAAAAAAAAAJ0EAABkcnMvZG93bnJldi54bWxQSwUGAAAAAAQABADzAAAAqAUA&#10;AAAA&#10;" fillcolor="#f2f2f2">
                <v:textbox style="mso-fit-shape-to-text:t">
                  <w:txbxContent>
                    <w:p w:rsidR="00D0286A" w:rsidRPr="00D0286A" w:rsidRDefault="00D0286A" w:rsidP="00D0286A">
                      <w:pPr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0286A">
                        <w:rPr>
                          <w:b/>
                          <w:sz w:val="18"/>
                          <w:szCs w:val="18"/>
                          <w:lang w:val="en-US"/>
                        </w:rPr>
                        <w:t>Subject area</w:t>
                      </w:r>
                      <w:r w:rsidR="00CB25EB">
                        <w:rPr>
                          <w:b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D0286A" w:rsidRPr="00CB25EB" w:rsidRDefault="00D0286A" w:rsidP="00D0286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0286A">
                        <w:rPr>
                          <w:sz w:val="18"/>
                          <w:szCs w:val="18"/>
                          <w:lang w:val="en-US"/>
                        </w:rPr>
                        <w:t>The Faculty Board rec</w:t>
                      </w:r>
                      <w:r w:rsidR="00975882">
                        <w:rPr>
                          <w:sz w:val="18"/>
                          <w:szCs w:val="18"/>
                          <w:lang w:val="en-US"/>
                        </w:rPr>
                        <w:t>ommends using a broader scoop for</w:t>
                      </w:r>
                      <w:r w:rsidRPr="00D0286A">
                        <w:rPr>
                          <w:sz w:val="18"/>
                          <w:szCs w:val="18"/>
                          <w:lang w:val="en-US"/>
                        </w:rPr>
                        <w:t xml:space="preserve"> the subject area. A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possible </w:t>
                      </w:r>
                      <w:r w:rsidR="00CB25EB">
                        <w:rPr>
                          <w:sz w:val="18"/>
                          <w:szCs w:val="18"/>
                          <w:lang w:val="en-US"/>
                        </w:rPr>
                        <w:t>narrowing towards a more specific part of the subject area or specific competence etc. can be done under the assessment criteria’s,</w:t>
                      </w:r>
                    </w:p>
                    <w:p w:rsidR="00D0286A" w:rsidRPr="00CB25EB" w:rsidRDefault="00CB25EB" w:rsidP="00D0286A">
                      <w:pPr>
                        <w:spacing w:before="120" w:after="0"/>
                        <w:ind w:left="68"/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</w:pPr>
                      <w:r w:rsidRPr="00CB25EB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Remove this box by clic</w:t>
                      </w:r>
                      <w:r w:rsidR="00DD44D1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king on the line and press delete</w:t>
                      </w:r>
                      <w:r w:rsidRPr="00CB25EB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dt>
      <w:sdtPr>
        <w:rPr>
          <w:lang w:val="en-US"/>
        </w:rPr>
        <w:id w:val="1879113209"/>
        <w:placeholder>
          <w:docPart w:val="585EEEDE74774CC6B3720E8B6239EF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3A60EA44" w14:textId="019BDBAD" w:rsidR="004332BF" w:rsidRPr="00835232" w:rsidRDefault="003A1C1B" w:rsidP="004332BF">
          <w:pPr>
            <w:pStyle w:val="Rubrik"/>
            <w:spacing w:before="240" w:after="276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  <w:lang w:val="en-US"/>
            </w:rPr>
          </w:pPr>
          <w:r w:rsidRPr="003A1C1B">
            <w:rPr>
              <w:lang w:val="en-US"/>
            </w:rPr>
            <w:t>Advertisement – Associate Senior Lecturer (</w:t>
          </w:r>
          <w:r>
            <w:rPr>
              <w:lang w:val="en-US"/>
            </w:rPr>
            <w:t>A</w:t>
          </w:r>
          <w:r w:rsidRPr="003A1C1B">
            <w:rPr>
              <w:lang w:val="en-US"/>
            </w:rPr>
            <w:t xml:space="preserve">ssistant </w:t>
          </w:r>
          <w:r>
            <w:rPr>
              <w:lang w:val="en-US"/>
            </w:rPr>
            <w:t>P</w:t>
          </w:r>
          <w:r w:rsidRPr="003A1C1B">
            <w:rPr>
              <w:lang w:val="en-US"/>
            </w:rPr>
            <w:t>rofessor)</w:t>
          </w:r>
        </w:p>
      </w:sdtContent>
    </w:sdt>
    <w:p w14:paraId="33080427" w14:textId="77777777" w:rsidR="005629C5" w:rsidRDefault="00000987" w:rsidP="00924E6C">
      <w:pPr>
        <w:spacing w:after="240"/>
        <w:rPr>
          <w:rFonts w:cstheme="minorHAnsi"/>
          <w:sz w:val="20"/>
          <w:szCs w:val="20"/>
          <w:lang w:val="en-US"/>
        </w:rPr>
      </w:pPr>
      <w:r w:rsidRPr="00A92AC7">
        <w:rPr>
          <w:rFonts w:cstheme="minorHAnsi"/>
          <w:sz w:val="20"/>
          <w:szCs w:val="20"/>
          <w:lang w:val="en-US"/>
        </w:rPr>
        <w:t xml:space="preserve">Ingress – </w:t>
      </w:r>
      <w:r w:rsidR="005629C5" w:rsidRPr="00A92AC7">
        <w:rPr>
          <w:rFonts w:cstheme="minorHAnsi"/>
          <w:sz w:val="20"/>
          <w:szCs w:val="20"/>
          <w:lang w:val="en-US"/>
        </w:rPr>
        <w:t xml:space="preserve">description of the department without </w:t>
      </w:r>
      <w:r w:rsidR="005629C5" w:rsidRPr="005629C5">
        <w:rPr>
          <w:rFonts w:cstheme="minorHAnsi"/>
          <w:sz w:val="20"/>
          <w:szCs w:val="20"/>
          <w:lang w:val="en-US"/>
        </w:rPr>
        <w:t xml:space="preserve">writing </w:t>
      </w:r>
      <w:r w:rsidR="005629C5" w:rsidRPr="00A92AC7">
        <w:rPr>
          <w:rFonts w:cstheme="minorHAnsi"/>
          <w:sz w:val="20"/>
          <w:szCs w:val="20"/>
          <w:lang w:val="en-US"/>
        </w:rPr>
        <w:t xml:space="preserve">about the </w:t>
      </w:r>
      <w:r w:rsidR="005629C5" w:rsidRPr="005629C5">
        <w:rPr>
          <w:rFonts w:cstheme="minorHAnsi"/>
          <w:sz w:val="20"/>
          <w:szCs w:val="20"/>
          <w:lang w:val="en-US"/>
        </w:rPr>
        <w:t xml:space="preserve">subject </w:t>
      </w:r>
      <w:r w:rsidR="00A86653" w:rsidRPr="00A92AC7">
        <w:rPr>
          <w:rFonts w:cstheme="minorHAnsi"/>
          <w:sz w:val="20"/>
          <w:szCs w:val="20"/>
          <w:lang w:val="en-US"/>
        </w:rPr>
        <w:t xml:space="preserve">area, duties or other aspects, which </w:t>
      </w:r>
      <w:proofErr w:type="gramStart"/>
      <w:r w:rsidR="00A86653" w:rsidRPr="00A92AC7">
        <w:rPr>
          <w:rFonts w:cstheme="minorHAnsi"/>
          <w:sz w:val="20"/>
          <w:szCs w:val="20"/>
          <w:lang w:val="en-US"/>
        </w:rPr>
        <w:t>will be listed</w:t>
      </w:r>
      <w:proofErr w:type="gramEnd"/>
      <w:r w:rsidR="00A86653" w:rsidRPr="00A92AC7">
        <w:rPr>
          <w:rFonts w:cstheme="minorHAnsi"/>
          <w:sz w:val="20"/>
          <w:szCs w:val="20"/>
          <w:lang w:val="en-US"/>
        </w:rPr>
        <w:t xml:space="preserve"> in detail below. This part should “sell” the department and the </w:t>
      </w:r>
      <w:r w:rsidR="00CB25EB" w:rsidRPr="00A92AC7">
        <w:rPr>
          <w:rFonts w:cstheme="minorHAnsi"/>
          <w:sz w:val="20"/>
          <w:szCs w:val="20"/>
          <w:lang w:val="en-US"/>
        </w:rPr>
        <w:t>research group. I</w:t>
      </w:r>
      <w:r w:rsidR="00A86653" w:rsidRPr="005629C5">
        <w:rPr>
          <w:rFonts w:cstheme="minorHAnsi"/>
          <w:sz w:val="20"/>
          <w:szCs w:val="20"/>
          <w:lang w:val="en-US"/>
        </w:rPr>
        <w:t>nsert a link to t</w:t>
      </w:r>
      <w:r w:rsidR="00CB25EB" w:rsidRPr="00A92AC7">
        <w:rPr>
          <w:rFonts w:cstheme="minorHAnsi"/>
          <w:sz w:val="20"/>
          <w:szCs w:val="20"/>
          <w:lang w:val="en-US"/>
        </w:rPr>
        <w:t>he department's website if needed.</w:t>
      </w:r>
    </w:p>
    <w:p w14:paraId="559410A7" w14:textId="77777777" w:rsidR="00000987" w:rsidRPr="00232114" w:rsidRDefault="00517B95" w:rsidP="008B1676">
      <w:pPr>
        <w:spacing w:after="0"/>
        <w:rPr>
          <w:b/>
          <w:lang w:val="en-US"/>
        </w:rPr>
      </w:pPr>
      <w:r w:rsidRPr="00232114">
        <w:rPr>
          <w:b/>
          <w:lang w:val="en-US"/>
        </w:rPr>
        <w:t>Subject area</w:t>
      </w:r>
    </w:p>
    <w:p w14:paraId="2C4FB142" w14:textId="77777777" w:rsidR="00232114" w:rsidRPr="00A92AC7" w:rsidRDefault="00232114" w:rsidP="00924E6C">
      <w:pPr>
        <w:spacing w:after="240"/>
        <w:rPr>
          <w:sz w:val="20"/>
          <w:szCs w:val="20"/>
          <w:lang w:val="en-US"/>
        </w:rPr>
      </w:pPr>
      <w:r w:rsidRPr="00A92AC7">
        <w:rPr>
          <w:sz w:val="20"/>
          <w:szCs w:val="20"/>
          <w:lang w:val="en-US"/>
        </w:rPr>
        <w:t>The subject</w:t>
      </w:r>
      <w:r w:rsidR="00161AD2">
        <w:rPr>
          <w:sz w:val="20"/>
          <w:szCs w:val="20"/>
          <w:lang w:val="en-US"/>
        </w:rPr>
        <w:t xml:space="preserve"> </w:t>
      </w:r>
      <w:r w:rsidR="00161AD2" w:rsidRPr="00161AD2">
        <w:rPr>
          <w:sz w:val="20"/>
          <w:szCs w:val="20"/>
          <w:lang w:val="en-US"/>
        </w:rPr>
        <w:t>covers</w:t>
      </w:r>
      <w:r w:rsidRPr="00A92AC7">
        <w:rPr>
          <w:sz w:val="20"/>
          <w:szCs w:val="20"/>
          <w:lang w:val="en-US"/>
        </w:rPr>
        <w:t xml:space="preserve"> xxx </w:t>
      </w:r>
      <w:r w:rsidRPr="00A92AC7">
        <w:rPr>
          <w:rFonts w:cstheme="minorHAnsi"/>
          <w:sz w:val="20"/>
          <w:szCs w:val="20"/>
          <w:lang w:val="en-US"/>
        </w:rPr>
        <w:t>[</w:t>
      </w:r>
      <w:r w:rsidRPr="00A92AC7">
        <w:rPr>
          <w:rFonts w:cstheme="minorHAnsi"/>
          <w:i/>
          <w:sz w:val="20"/>
          <w:szCs w:val="20"/>
          <w:lang w:val="en-US"/>
        </w:rPr>
        <w:t>preferably a brief description e.g. the subjec</w:t>
      </w:r>
      <w:r w:rsidR="00482CFB">
        <w:rPr>
          <w:rFonts w:cstheme="minorHAnsi"/>
          <w:i/>
          <w:sz w:val="20"/>
          <w:szCs w:val="20"/>
          <w:lang w:val="en-US"/>
        </w:rPr>
        <w:t xml:space="preserve">t covers landscape architecture with a focus on design </w:t>
      </w:r>
      <w:r w:rsidRPr="00A92AC7">
        <w:rPr>
          <w:rFonts w:cstheme="minorHAnsi"/>
          <w:i/>
          <w:sz w:val="20"/>
          <w:szCs w:val="20"/>
          <w:lang w:val="en-US"/>
        </w:rPr>
        <w:t>OR the subject covers Crop Production Science with a focus on sustainable cultivation of annual crops].</w:t>
      </w:r>
    </w:p>
    <w:p w14:paraId="084FFB9C" w14:textId="77777777" w:rsidR="008B1676" w:rsidRDefault="00E24CB0" w:rsidP="008B1676">
      <w:pPr>
        <w:spacing w:after="0"/>
        <w:rPr>
          <w:b/>
          <w:lang w:val="en-US"/>
        </w:rPr>
      </w:pPr>
      <w:r w:rsidRPr="00E24CB0">
        <w:rPr>
          <w:b/>
          <w:lang w:val="en-US"/>
        </w:rPr>
        <w:t>Duties</w:t>
      </w:r>
    </w:p>
    <w:p w14:paraId="2DEF064F" w14:textId="0EC1ABDB" w:rsidR="00E274DD" w:rsidRPr="00632ABF" w:rsidRDefault="00A92AC7" w:rsidP="00E37E09">
      <w:pPr>
        <w:spacing w:after="240"/>
        <w:rPr>
          <w:sz w:val="20"/>
          <w:szCs w:val="20"/>
          <w:lang w:val="en-US"/>
        </w:rPr>
      </w:pPr>
      <w:r w:rsidRPr="00632ABF">
        <w:rPr>
          <w:b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F95D26" wp14:editId="30773F11">
                <wp:simplePos x="0" y="0"/>
                <wp:positionH relativeFrom="page">
                  <wp:align>left</wp:align>
                </wp:positionH>
                <wp:positionV relativeFrom="paragraph">
                  <wp:posOffset>222885</wp:posOffset>
                </wp:positionV>
                <wp:extent cx="1364776" cy="1404620"/>
                <wp:effectExtent l="0" t="0" r="2603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776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6BB7E" w14:textId="77777777" w:rsidR="00CB25EB" w:rsidRPr="00CB25EB" w:rsidRDefault="00CB25EB" w:rsidP="00CB25EB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25EB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Duties: </w:t>
                            </w:r>
                          </w:p>
                          <w:p w14:paraId="5B83C4B0" w14:textId="77777777" w:rsidR="00D62F1C" w:rsidRDefault="00D62F1C" w:rsidP="00CB25E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The bullet points suggest alternative writings. You can choose which one suits you best, you can also remove or add new bullet points.</w:t>
                            </w:r>
                          </w:p>
                          <w:p w14:paraId="691D6DC6" w14:textId="77777777" w:rsidR="00CB25EB" w:rsidRPr="00D62F1C" w:rsidRDefault="00D62F1C" w:rsidP="00D62F1C">
                            <w:pPr>
                              <w:spacing w:before="120" w:after="0"/>
                              <w:ind w:left="68"/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25EB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Remove this box by clic</w:t>
                            </w:r>
                            <w:r w:rsidR="00DD44D1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king on the line and press delete</w:t>
                            </w:r>
                            <w:r w:rsidRPr="00CB25EB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2D1F942" id="_x0000_s1027" type="#_x0000_t202" style="position:absolute;margin-left:0;margin-top:17.55pt;width:107.4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p1QgIAAH0EAAAOAAAAZHJzL2Uyb0RvYy54bWysVNuO2jAQfa/Uf7D83k2gwC4RYbVlS1Vp&#10;e5F2+wGD4xCrtie1DQn9+o4doFH7VpUHy86Mj8+cM8PqvjeaHaXzCm3JJzc5Z9IKrJTdl/zby/bN&#10;HWc+gK1Ao5UlP0nP79evX626tpBTbFBX0jECsb7o2pI3IbRFlnnRSAP+BltpKVijMxDo6PZZ5aAj&#10;dKOzaZ4vsg5d1ToU0nv6+jgE+Trh17UU4UtdexmYLjlxC2l1ad3FNVuvoNg7aBslzjTgH1gYUJYe&#10;vUI9QgB2cOovKKOEQ491uBFoMqxrJWSqgaqZ5H9U89xAK1MtJI5vrzL5/wcrPh+/OqYq8o4zC4Ys&#10;epF9YO+wZ9OoTtf6gpKeW0oLPX2OmbFS3z6h+O6ZxU0Ddi8fnMOukVARu0m8mY2uDjg+guy6T1jR&#10;M3AImID62pkISGIwQieXTldnIhURn3y7mN3eLjgTFJvM8tlimrzLoLhcb50PHyQaFjcld2R9gofj&#10;kw+RDhSXlEQftaq2Sut0OPmNduwI1CXUXBV2nGnwgT6WfJt+CUsfDJEf8pbzPL9w8Ol+esOPcbVl&#10;XcmX8+l8kGwc826/uz5KUCO0cZpRgQZEK1Pyu2sSFFHo97ZK7RtA6WFPNWp7Vj6KPcge+l1/tvhs&#10;6A6rE1nhcJgHml/aNOh+ctbRLJTc/ziAkyTCR0t2LiezWRyedJjNb0l75saR3TgCVhBUyQNnw3YT&#10;0sANTfNAtm9VMiT2x8DkTJl6PGl4nsc4RONzyvr9r7H+BQAA//8DAFBLAwQUAAYACAAAACEAfhz9&#10;ktsAAAAHAQAADwAAAGRycy9kb3ducmV2LnhtbEyPzU7DMBCE70i8g7VIXFDrpD9RG+JUAQH3FB7A&#10;jZckYK+j2E3D27Oc6G1HM5r5tjjMzooJx9B7UpAuExBIjTc9tQo+3l8XOxAhajLaekIFPxjgUN7e&#10;FDo3/kI1TsfYCi6hkGsFXYxDLmVoOnQ6LP2AxN6nH52OLMdWmlFfuNxZuUqSTDrdEy90esDnDpvv&#10;49kpGF6+5P7tgaypqjrDjX1Kp6lW6v5urh5BRJzjfxj+8BkdSmY6+TOZIKwCfiQqWG9TEOyu0s0e&#10;xImPbbYGWRbymr/8BQAA//8DAFBLAQItABQABgAIAAAAIQC2gziS/gAAAOEBAAATAAAAAAAAAAAA&#10;AAAAAAAAAABbQ29udGVudF9UeXBlc10ueG1sUEsBAi0AFAAGAAgAAAAhADj9If/WAAAAlAEAAAsA&#10;AAAAAAAAAAAAAAAALwEAAF9yZWxzLy5yZWxzUEsBAi0AFAAGAAgAAAAhACj5+nVCAgAAfQQAAA4A&#10;AAAAAAAAAAAAAAAALgIAAGRycy9lMm9Eb2MueG1sUEsBAi0AFAAGAAgAAAAhAH4c/ZLbAAAABwEA&#10;AA8AAAAAAAAAAAAAAAAAnAQAAGRycy9kb3ducmV2LnhtbFBLBQYAAAAABAAEAPMAAACkBQAAAAA=&#10;" fillcolor="#f2f2f2">
                <v:textbox style="mso-fit-shape-to-text:t">
                  <w:txbxContent>
                    <w:p w:rsidR="00CB25EB" w:rsidRPr="00CB25EB" w:rsidRDefault="00CB25EB" w:rsidP="00CB25EB">
                      <w:pPr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B25EB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Duties: </w:t>
                      </w:r>
                    </w:p>
                    <w:p w:rsidR="00D62F1C" w:rsidRDefault="00D62F1C" w:rsidP="00CB25E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The bullet points suggest alternative writings. You can choose which one suits you best, you can also remove or add new bullet points.</w:t>
                      </w:r>
                    </w:p>
                    <w:p w:rsidR="00CB25EB" w:rsidRPr="00D62F1C" w:rsidRDefault="00D62F1C" w:rsidP="00D62F1C">
                      <w:pPr>
                        <w:spacing w:before="120" w:after="0"/>
                        <w:ind w:left="68"/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</w:pPr>
                      <w:r w:rsidRPr="00CB25EB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Remove this box by clic</w:t>
                      </w:r>
                      <w:r w:rsidR="00DD44D1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king on the line and press delete</w:t>
                      </w:r>
                      <w:r w:rsidRPr="00CB25EB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4EF8" w:rsidRPr="00632ABF">
        <w:rPr>
          <w:rFonts w:cstheme="minorHAnsi"/>
          <w:sz w:val="20"/>
          <w:szCs w:val="20"/>
          <w:lang w:val="en-US"/>
        </w:rPr>
        <w:t xml:space="preserve">The Associate Senior Lecturer/Assistant Professor </w:t>
      </w:r>
      <w:r w:rsidR="00E274DD">
        <w:rPr>
          <w:sz w:val="20"/>
          <w:szCs w:val="20"/>
          <w:lang w:val="en-US"/>
        </w:rPr>
        <w:t>will have their</w:t>
      </w:r>
      <w:r w:rsidR="008B1676" w:rsidRPr="00632ABF">
        <w:rPr>
          <w:sz w:val="20"/>
          <w:szCs w:val="20"/>
          <w:lang w:val="en-US"/>
        </w:rPr>
        <w:t xml:space="preserve"> own area of ​​responsibility and </w:t>
      </w:r>
      <w:proofErr w:type="gramStart"/>
      <w:r w:rsidR="008B1676" w:rsidRPr="00632ABF">
        <w:rPr>
          <w:sz w:val="20"/>
          <w:szCs w:val="20"/>
          <w:lang w:val="en-US"/>
        </w:rPr>
        <w:t>will be given</w:t>
      </w:r>
      <w:proofErr w:type="gramEnd"/>
      <w:r w:rsidR="008B1676" w:rsidRPr="00632ABF">
        <w:rPr>
          <w:sz w:val="20"/>
          <w:szCs w:val="20"/>
          <w:lang w:val="en-US"/>
        </w:rPr>
        <w:t xml:space="preserve"> development opportunities to be able t</w:t>
      </w:r>
      <w:r w:rsidR="003030E8" w:rsidRPr="00632ABF">
        <w:rPr>
          <w:sz w:val="20"/>
          <w:szCs w:val="20"/>
          <w:lang w:val="en-US"/>
        </w:rPr>
        <w:t>o qualify as docent</w:t>
      </w:r>
      <w:r w:rsidR="008B1676" w:rsidRPr="00632ABF">
        <w:rPr>
          <w:sz w:val="20"/>
          <w:szCs w:val="20"/>
          <w:lang w:val="en-US"/>
        </w:rPr>
        <w:t xml:space="preserve"> and </w:t>
      </w:r>
      <w:r w:rsidR="003030E8" w:rsidRPr="00632ABF">
        <w:rPr>
          <w:rFonts w:cstheme="minorHAnsi"/>
          <w:sz w:val="20"/>
          <w:szCs w:val="20"/>
          <w:lang w:val="en-US"/>
        </w:rPr>
        <w:t>Senior Lecturer</w:t>
      </w:r>
      <w:r w:rsidR="003030E8" w:rsidRPr="00632ABF">
        <w:rPr>
          <w:sz w:val="20"/>
          <w:szCs w:val="20"/>
          <w:lang w:val="en-US"/>
        </w:rPr>
        <w:t xml:space="preserve"> </w:t>
      </w:r>
      <w:r w:rsidR="008B1676" w:rsidRPr="00632ABF">
        <w:rPr>
          <w:sz w:val="20"/>
          <w:szCs w:val="20"/>
          <w:lang w:val="en-US"/>
        </w:rPr>
        <w:t>in the subject of the position. The position includes teaching and research in the subject.</w:t>
      </w:r>
    </w:p>
    <w:p w14:paraId="29C2602B" w14:textId="77777777" w:rsidR="008B1676" w:rsidRPr="008B1676" w:rsidRDefault="008B1676" w:rsidP="00E37E09">
      <w:pPr>
        <w:spacing w:after="240"/>
        <w:rPr>
          <w:sz w:val="20"/>
          <w:szCs w:val="20"/>
          <w:lang w:val="en-US"/>
        </w:rPr>
      </w:pPr>
      <w:r w:rsidRPr="008B1676">
        <w:rPr>
          <w:sz w:val="20"/>
          <w:szCs w:val="20"/>
          <w:lang w:val="en-US"/>
        </w:rPr>
        <w:t xml:space="preserve">The research </w:t>
      </w:r>
      <w:proofErr w:type="gramStart"/>
      <w:r w:rsidRPr="008B1676">
        <w:rPr>
          <w:sz w:val="20"/>
          <w:szCs w:val="20"/>
          <w:lang w:val="en-US"/>
        </w:rPr>
        <w:t>is expected to be conducted</w:t>
      </w:r>
      <w:proofErr w:type="gramEnd"/>
      <w:r w:rsidRPr="008B1676">
        <w:rPr>
          <w:sz w:val="20"/>
          <w:szCs w:val="20"/>
          <w:lang w:val="en-US"/>
        </w:rPr>
        <w:t xml:space="preserve"> in collaboration with researchers within the department and SLU, as well as through national and international collaboration.</w:t>
      </w:r>
    </w:p>
    <w:p w14:paraId="20F020AC" w14:textId="38F1C62D" w:rsidR="00226CBD" w:rsidRPr="00A92AC7" w:rsidRDefault="008B1676" w:rsidP="00E37E09">
      <w:pPr>
        <w:spacing w:after="24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The </w:t>
      </w:r>
      <w:r w:rsidRPr="008B1676">
        <w:rPr>
          <w:rFonts w:cstheme="minorHAnsi"/>
          <w:sz w:val="20"/>
          <w:szCs w:val="20"/>
          <w:lang w:val="en-US"/>
        </w:rPr>
        <w:t xml:space="preserve">Associate Senior Lecturer/Assistant Professor </w:t>
      </w:r>
      <w:proofErr w:type="gramStart"/>
      <w:r>
        <w:rPr>
          <w:rFonts w:cstheme="minorHAnsi"/>
          <w:sz w:val="20"/>
          <w:szCs w:val="20"/>
          <w:lang w:val="en-US"/>
        </w:rPr>
        <w:t xml:space="preserve">is </w:t>
      </w:r>
      <w:r w:rsidRPr="008B1676">
        <w:rPr>
          <w:rFonts w:cstheme="minorHAnsi"/>
          <w:sz w:val="20"/>
          <w:szCs w:val="20"/>
          <w:lang w:val="en-US"/>
        </w:rPr>
        <w:t>expected</w:t>
      </w:r>
      <w:proofErr w:type="gramEnd"/>
      <w:r w:rsidRPr="008B1676">
        <w:rPr>
          <w:rFonts w:cstheme="minorHAnsi"/>
          <w:sz w:val="20"/>
          <w:szCs w:val="20"/>
          <w:lang w:val="en-US"/>
        </w:rPr>
        <w:t xml:space="preserve"> to develop the subject by</w:t>
      </w:r>
      <w:r w:rsidR="00975882">
        <w:rPr>
          <w:rFonts w:cstheme="minorHAnsi"/>
          <w:sz w:val="20"/>
          <w:szCs w:val="20"/>
          <w:lang w:val="en-US"/>
        </w:rPr>
        <w:t xml:space="preserve"> </w:t>
      </w:r>
      <w:r w:rsidR="00975882" w:rsidRPr="00A92AC7">
        <w:rPr>
          <w:rFonts w:cstheme="minorHAnsi"/>
          <w:sz w:val="20"/>
          <w:szCs w:val="20"/>
          <w:lang w:val="en-US"/>
        </w:rPr>
        <w:t>[</w:t>
      </w:r>
      <w:r w:rsidR="00975882">
        <w:rPr>
          <w:rFonts w:cstheme="minorHAnsi"/>
          <w:i/>
          <w:sz w:val="20"/>
          <w:szCs w:val="20"/>
          <w:lang w:val="en-US"/>
        </w:rPr>
        <w:t>R</w:t>
      </w:r>
      <w:r w:rsidR="00975882" w:rsidRPr="00975882">
        <w:rPr>
          <w:rFonts w:cstheme="minorHAnsi"/>
          <w:i/>
          <w:sz w:val="20"/>
          <w:szCs w:val="20"/>
          <w:lang w:val="en-US"/>
        </w:rPr>
        <w:t>emove what is not needed for the po</w:t>
      </w:r>
      <w:r w:rsidR="006B7C9B">
        <w:rPr>
          <w:rFonts w:cstheme="minorHAnsi"/>
          <w:i/>
          <w:sz w:val="20"/>
          <w:szCs w:val="20"/>
          <w:lang w:val="en-US"/>
        </w:rPr>
        <w:t>sition</w:t>
      </w:r>
      <w:r w:rsidR="00975882" w:rsidRPr="00975882">
        <w:rPr>
          <w:rFonts w:cstheme="minorHAnsi"/>
          <w:i/>
          <w:sz w:val="20"/>
          <w:szCs w:val="20"/>
          <w:lang w:val="en-US"/>
        </w:rPr>
        <w:t>]</w:t>
      </w:r>
    </w:p>
    <w:p w14:paraId="3722322A" w14:textId="77777777" w:rsidR="008B1676" w:rsidRDefault="008B1676" w:rsidP="008B1676">
      <w:pPr>
        <w:pStyle w:val="Liststycke"/>
        <w:numPr>
          <w:ilvl w:val="0"/>
          <w:numId w:val="20"/>
        </w:numPr>
        <w:rPr>
          <w:rFonts w:cstheme="minorHAnsi"/>
          <w:sz w:val="20"/>
          <w:szCs w:val="20"/>
          <w:lang w:val="en-US"/>
        </w:rPr>
      </w:pPr>
      <w:r w:rsidRPr="008B1676">
        <w:rPr>
          <w:rFonts w:cstheme="minorHAnsi"/>
          <w:sz w:val="20"/>
          <w:szCs w:val="20"/>
          <w:lang w:val="en-US"/>
        </w:rPr>
        <w:t>plan, lead and</w:t>
      </w:r>
      <w:r w:rsidR="00382279">
        <w:rPr>
          <w:rFonts w:cstheme="minorHAnsi"/>
          <w:sz w:val="20"/>
          <w:szCs w:val="20"/>
          <w:lang w:val="en-US"/>
        </w:rPr>
        <w:t xml:space="preserve"> carry out</w:t>
      </w:r>
      <w:r w:rsidRPr="008B1676">
        <w:rPr>
          <w:rFonts w:cstheme="minorHAnsi"/>
          <w:sz w:val="20"/>
          <w:szCs w:val="20"/>
          <w:lang w:val="en-US"/>
        </w:rPr>
        <w:t xml:space="preserve"> research projects and seek external funding in competition</w:t>
      </w:r>
      <w:r>
        <w:rPr>
          <w:rFonts w:cstheme="minorHAnsi"/>
          <w:sz w:val="20"/>
          <w:szCs w:val="20"/>
          <w:lang w:val="en-US"/>
        </w:rPr>
        <w:t xml:space="preserve"> </w:t>
      </w:r>
    </w:p>
    <w:p w14:paraId="35EB3A45" w14:textId="77777777" w:rsidR="00382279" w:rsidRDefault="00382279" w:rsidP="00382279">
      <w:pPr>
        <w:pStyle w:val="Liststycke"/>
        <w:numPr>
          <w:ilvl w:val="0"/>
          <w:numId w:val="20"/>
        </w:numPr>
        <w:rPr>
          <w:rFonts w:cstheme="minorHAnsi"/>
          <w:sz w:val="20"/>
          <w:szCs w:val="20"/>
          <w:lang w:val="en-US"/>
        </w:rPr>
      </w:pPr>
      <w:r w:rsidRPr="00382279">
        <w:rPr>
          <w:rFonts w:cstheme="minorHAnsi"/>
          <w:sz w:val="20"/>
          <w:szCs w:val="20"/>
          <w:lang w:val="en-US"/>
        </w:rPr>
        <w:t>publish scientific articles</w:t>
      </w:r>
    </w:p>
    <w:p w14:paraId="1C2727B5" w14:textId="45B3F46A" w:rsidR="008D0AC5" w:rsidRPr="008D0AC5" w:rsidRDefault="00087355" w:rsidP="00382279">
      <w:pPr>
        <w:pStyle w:val="Liststycke"/>
        <w:numPr>
          <w:ilvl w:val="0"/>
          <w:numId w:val="20"/>
        </w:numPr>
        <w:pBdr>
          <w:bottom w:val="single" w:sz="4" w:space="1" w:color="auto"/>
        </w:pBd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i</w:t>
      </w:r>
      <w:r w:rsidR="00396ABD">
        <w:rPr>
          <w:rFonts w:cstheme="minorHAnsi"/>
          <w:sz w:val="20"/>
          <w:szCs w:val="20"/>
          <w:lang w:val="en-US"/>
        </w:rPr>
        <w:t xml:space="preserve">nitiate the </w:t>
      </w:r>
      <w:r w:rsidR="00161AD2">
        <w:rPr>
          <w:rFonts w:cstheme="minorHAnsi"/>
          <w:sz w:val="20"/>
          <w:szCs w:val="20"/>
          <w:lang w:val="en-US"/>
        </w:rPr>
        <w:t>development</w:t>
      </w:r>
      <w:r w:rsidR="00161AD2" w:rsidRPr="008D0AC5">
        <w:rPr>
          <w:rFonts w:cstheme="minorHAnsi"/>
          <w:sz w:val="20"/>
          <w:szCs w:val="20"/>
          <w:lang w:val="en-US"/>
        </w:rPr>
        <w:t xml:space="preserve"> </w:t>
      </w:r>
      <w:r w:rsidR="008D0AC5" w:rsidRPr="008D0AC5">
        <w:rPr>
          <w:rFonts w:cstheme="minorHAnsi"/>
          <w:sz w:val="20"/>
          <w:szCs w:val="20"/>
          <w:lang w:val="en-US"/>
        </w:rPr>
        <w:t>of his/her own research group</w:t>
      </w:r>
    </w:p>
    <w:p w14:paraId="252B1EE6" w14:textId="77777777" w:rsidR="00087355" w:rsidRDefault="00087355" w:rsidP="008D0AC5">
      <w:pPr>
        <w:pStyle w:val="Liststycke"/>
        <w:numPr>
          <w:ilvl w:val="0"/>
          <w:numId w:val="20"/>
        </w:numPr>
        <w:rPr>
          <w:rFonts w:cstheme="minorHAnsi"/>
          <w:sz w:val="20"/>
          <w:szCs w:val="20"/>
          <w:lang w:val="en-US"/>
        </w:rPr>
      </w:pPr>
      <w:r w:rsidRPr="008D0AC5">
        <w:rPr>
          <w:rFonts w:cstheme="minorHAnsi"/>
          <w:sz w:val="20"/>
          <w:szCs w:val="20"/>
          <w:lang w:val="en-US"/>
        </w:rPr>
        <w:t xml:space="preserve">participate in postgraduate education as a co-supervisor </w:t>
      </w:r>
    </w:p>
    <w:p w14:paraId="024D36B9" w14:textId="77777777" w:rsidR="00382279" w:rsidRDefault="00382279" w:rsidP="00382279">
      <w:pPr>
        <w:pStyle w:val="Liststycke"/>
        <w:numPr>
          <w:ilvl w:val="0"/>
          <w:numId w:val="20"/>
        </w:numPr>
        <w:pBdr>
          <w:bottom w:val="single" w:sz="4" w:space="1" w:color="auto"/>
        </w:pBdr>
        <w:rPr>
          <w:rFonts w:cstheme="minorHAnsi"/>
          <w:sz w:val="20"/>
          <w:szCs w:val="20"/>
          <w:lang w:val="en-US"/>
        </w:rPr>
      </w:pPr>
      <w:r w:rsidRPr="00382279">
        <w:rPr>
          <w:rFonts w:cstheme="minorHAnsi"/>
          <w:sz w:val="20"/>
          <w:szCs w:val="20"/>
          <w:lang w:val="en-US"/>
        </w:rPr>
        <w:t>conduct research-based teaching at all levels of the educational cycle</w:t>
      </w:r>
    </w:p>
    <w:p w14:paraId="67391086" w14:textId="77777777" w:rsidR="008D0AC5" w:rsidRPr="008D0AC5" w:rsidRDefault="00382279" w:rsidP="00382279">
      <w:pPr>
        <w:pStyle w:val="Liststycke"/>
        <w:numPr>
          <w:ilvl w:val="0"/>
          <w:numId w:val="20"/>
        </w:numPr>
        <w:rPr>
          <w:rFonts w:cstheme="minorHAnsi"/>
          <w:sz w:val="20"/>
          <w:szCs w:val="20"/>
          <w:lang w:val="en-US"/>
        </w:rPr>
      </w:pPr>
      <w:r w:rsidRPr="00382279">
        <w:rPr>
          <w:rFonts w:cstheme="minorHAnsi"/>
          <w:sz w:val="20"/>
          <w:szCs w:val="20"/>
          <w:lang w:val="en-US"/>
        </w:rPr>
        <w:t>continuously develop oneself as a teacher and develop pedagogical leadership</w:t>
      </w:r>
      <w:r>
        <w:rPr>
          <w:rFonts w:cstheme="minorHAnsi"/>
          <w:sz w:val="20"/>
          <w:szCs w:val="20"/>
          <w:lang w:val="en-US"/>
        </w:rPr>
        <w:t xml:space="preserve"> </w:t>
      </w:r>
    </w:p>
    <w:p w14:paraId="133BE32A" w14:textId="77777777" w:rsidR="008D0AC5" w:rsidRDefault="002D480E" w:rsidP="008D0AC5">
      <w:pPr>
        <w:pStyle w:val="Liststycke"/>
        <w:numPr>
          <w:ilvl w:val="0"/>
          <w:numId w:val="20"/>
        </w:numPr>
        <w:rPr>
          <w:rFonts w:cstheme="minorHAnsi"/>
          <w:sz w:val="20"/>
          <w:szCs w:val="20"/>
          <w:lang w:val="en-US"/>
        </w:rPr>
      </w:pPr>
      <w:r w:rsidRPr="009744DC">
        <w:rPr>
          <w:rFonts w:cstheme="minorHAnsi"/>
          <w:b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5CB26C" wp14:editId="37359866">
                <wp:simplePos x="0" y="0"/>
                <wp:positionH relativeFrom="page">
                  <wp:posOffset>26661</wp:posOffset>
                </wp:positionH>
                <wp:positionV relativeFrom="paragraph">
                  <wp:posOffset>255838</wp:posOffset>
                </wp:positionV>
                <wp:extent cx="1364776" cy="1404620"/>
                <wp:effectExtent l="0" t="0" r="26035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776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4A91E" w14:textId="77777777" w:rsidR="00A92AC7" w:rsidRPr="00A92AC7" w:rsidRDefault="00A92AC7" w:rsidP="00A92AC7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92AC7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Qualifications: </w:t>
                            </w:r>
                          </w:p>
                          <w:p w14:paraId="3088D87D" w14:textId="77777777" w:rsidR="00A92AC7" w:rsidRDefault="00A92AC7" w:rsidP="00A92AC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Everything listed under </w:t>
                            </w:r>
                            <w:r w:rsidRPr="00A92AC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qualifications </w:t>
                            </w:r>
                            <w:proofErr w:type="gramStart"/>
                            <w:r w:rsidRPr="00A92AC7">
                              <w:rPr>
                                <w:sz w:val="18"/>
                                <w:szCs w:val="18"/>
                                <w:lang w:val="en-US"/>
                              </w:rPr>
                              <w:t>should be answered</w:t>
                            </w:r>
                            <w:proofErr w:type="gramEnd"/>
                            <w:r w:rsidRPr="00A92AC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by yes or no. </w:t>
                            </w:r>
                          </w:p>
                          <w:p w14:paraId="0CE5FF2B" w14:textId="77777777" w:rsidR="00A92AC7" w:rsidRDefault="00A92AC7" w:rsidP="00A92AC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The list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can be expanded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with qualifications that are more specific to the position. </w:t>
                            </w:r>
                          </w:p>
                          <w:p w14:paraId="6E7ABA3C" w14:textId="77777777" w:rsidR="00A92AC7" w:rsidRPr="00A92AC7" w:rsidRDefault="00A92AC7" w:rsidP="00A92AC7">
                            <w:pPr>
                              <w:spacing w:before="120" w:after="0"/>
                              <w:ind w:left="68"/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25EB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Remove this box by clic</w:t>
                            </w:r>
                            <w:r w:rsidR="00DD44D1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king on the line and press delete</w:t>
                            </w:r>
                            <w:r w:rsidRPr="00CB25EB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85CB26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1pt;margin-top:20.15pt;width:107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I6RAIAAH0EAAAOAAAAZHJzL2Uyb0RvYy54bWysVNtu2zAMfR+wfxD0vtpJk7Q16hRduwwD&#10;ugvQ7gMYWY6FSaImKbGzry8lp1m6vQ3zgyCJ1CF5Dunrm8FotpM+KLQ1n5yVnEkrsFF2U/PvT6t3&#10;l5yFCLYBjVbWfC8Dv1m+fXPdu0pOsUPdSM8IxIaqdzXvYnRVUQTRSQPhDJ20ZGzRG4h09Jui8dAT&#10;utHFtCwXRY++cR6FDIFu70cjX2b8tpUifm3bICPTNafcYl59XtdpLZbXUG08uE6JQxrwD1kYUJaC&#10;HqHuIQLbevUXlFHCY8A2ngk0BbatEjLXQNVMyj+qeezAyVwLkRPckabw/2DFl903z1RT83POLBiS&#10;6EkOkb3HgU0TO70LFTk9OnKLA12TyrnS4B5Q/AjM4l0HdiNvvce+k9BQdpP0sjh5OuKEBLLuP2ND&#10;YWAbMQMNrTeJOiKDETqptD8qk1IRKeT5YnZxseBMkG0yK2eLadaugOrlufMhfpRoWNrU3JP0GR52&#10;DyGmdKB6cUnRAmrVrJTW+bAPd9qzHVCXUHM12HOmIUS6rPkqfxlLbw0lP/pdzcvyJYeQ3+cYr3C1&#10;ZX3Nr+bT+UjZq5h+sz4GJagTtFM3oyINiFam5pdHJ6gS0R9sk9s3gtLjnmrU9sB8InukPQ7rIUt8&#10;FHSNzZ6k8DjOA80vbTr0vzjraRZqHn5uwUsi4ZMlOa8ms1kannyYzS+Ie+ZPLetTC1hBUDWPnI3b&#10;u5gHLhPtbkn2lcqCpP4YMzmkTD2eOTzMYxqi03P2+v3XWD4DAAD//wMAUEsDBBQABgAIAAAAIQC/&#10;IhA02wAAAAgBAAAPAAAAZHJzL2Rvd25yZXYueG1sTI/BTsMwEETvSPyDtUhcEHUSStSGOFVAwD2F&#10;D3DjbRKw11HspuHvWU70tLua0eybcrc4K2acwuBJQbpKQCC13gzUKfj8eLvfgAhRk9HWEyr4wQC7&#10;6vqq1IXxZ2pw3sdOcAiFQivoYxwLKUPbo9Nh5Uck1o5+cjryOXXSTPrM4c7KLEly6fRA/KHXI770&#10;2H7vT07B+Polt+93ZE1dNzmu7XM6z41StzdL/QQi4hL/zfCHz+hQMdPBn8gEYRWsMzbySB5AsJyl&#10;2xTEgZc8fQRZlfKyQPULAAD//wMAUEsBAi0AFAAGAAgAAAAhALaDOJL+AAAA4QEAABMAAAAAAAAA&#10;AAAAAAAAAAAAAFtDb250ZW50X1R5cGVzXS54bWxQSwECLQAUAAYACAAAACEAOP0h/9YAAACUAQAA&#10;CwAAAAAAAAAAAAAAAAAvAQAAX3JlbHMvLnJlbHNQSwECLQAUAAYACAAAACEAldUyOkQCAAB9BAAA&#10;DgAAAAAAAAAAAAAAAAAuAgAAZHJzL2Uyb0RvYy54bWxQSwECLQAUAAYACAAAACEAvyIQNNsAAAAI&#10;AQAADwAAAAAAAAAAAAAAAACeBAAAZHJzL2Rvd25yZXYueG1sUEsFBgAAAAAEAAQA8wAAAKYFAAAA&#10;AA==&#10;" fillcolor="#f2f2f2">
                <v:textbox style="mso-fit-shape-to-text:t">
                  <w:txbxContent>
                    <w:p w14:paraId="6274A91E" w14:textId="77777777" w:rsidR="00A92AC7" w:rsidRPr="00A92AC7" w:rsidRDefault="00A92AC7" w:rsidP="00A92AC7">
                      <w:pPr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92AC7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Qualifications: </w:t>
                      </w:r>
                    </w:p>
                    <w:p w14:paraId="3088D87D" w14:textId="77777777" w:rsidR="00A92AC7" w:rsidRDefault="00A92AC7" w:rsidP="00A92AC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Everything listed under </w:t>
                      </w:r>
                      <w:r w:rsidRPr="00A92AC7">
                        <w:rPr>
                          <w:sz w:val="18"/>
                          <w:szCs w:val="18"/>
                          <w:lang w:val="en-US"/>
                        </w:rPr>
                        <w:t xml:space="preserve">qualifications should be answered by yes or no. </w:t>
                      </w:r>
                    </w:p>
                    <w:p w14:paraId="0CE5FF2B" w14:textId="77777777" w:rsidR="00A92AC7" w:rsidRDefault="00A92AC7" w:rsidP="00A92AC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The list can be expanded with qualifications that are more specific to the position. </w:t>
                      </w:r>
                    </w:p>
                    <w:p w14:paraId="6E7ABA3C" w14:textId="77777777" w:rsidR="00A92AC7" w:rsidRPr="00A92AC7" w:rsidRDefault="00A92AC7" w:rsidP="00A92AC7">
                      <w:pPr>
                        <w:spacing w:before="120" w:after="0"/>
                        <w:ind w:left="68"/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</w:pPr>
                      <w:r w:rsidRPr="00CB25EB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Remove this box by clic</w:t>
                      </w:r>
                      <w:r w:rsidR="00DD44D1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king on the line and press delete</w:t>
                      </w:r>
                      <w:r w:rsidRPr="00CB25EB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279" w:rsidRPr="008D0AC5">
        <w:rPr>
          <w:rFonts w:cstheme="minorHAnsi"/>
          <w:sz w:val="20"/>
          <w:szCs w:val="20"/>
          <w:lang w:val="en-US"/>
        </w:rPr>
        <w:t>collaborate</w:t>
      </w:r>
      <w:r w:rsidR="00382279">
        <w:rPr>
          <w:rFonts w:cstheme="minorHAnsi"/>
          <w:sz w:val="20"/>
          <w:szCs w:val="20"/>
          <w:lang w:val="en-US"/>
        </w:rPr>
        <w:t xml:space="preserve"> and </w:t>
      </w:r>
      <w:r w:rsidR="00087355">
        <w:rPr>
          <w:rFonts w:cstheme="minorHAnsi"/>
          <w:sz w:val="20"/>
          <w:szCs w:val="20"/>
          <w:lang w:val="en-US"/>
        </w:rPr>
        <w:t>c</w:t>
      </w:r>
      <w:r w:rsidR="00382279">
        <w:rPr>
          <w:rFonts w:cstheme="minorHAnsi"/>
          <w:sz w:val="20"/>
          <w:szCs w:val="20"/>
          <w:lang w:val="en-US"/>
        </w:rPr>
        <w:t xml:space="preserve">ommunicate </w:t>
      </w:r>
      <w:r w:rsidR="008D0AC5" w:rsidRPr="008D0AC5">
        <w:rPr>
          <w:rFonts w:cstheme="minorHAnsi"/>
          <w:sz w:val="20"/>
          <w:szCs w:val="20"/>
          <w:lang w:val="en-US"/>
        </w:rPr>
        <w:t>with relevant stakeholders in the agricultural industry</w:t>
      </w:r>
    </w:p>
    <w:p w14:paraId="7B867DBF" w14:textId="23B46C6A" w:rsidR="006D6D67" w:rsidRDefault="006D6D67" w:rsidP="006D6D67">
      <w:pPr>
        <w:ind w:left="360"/>
        <w:rPr>
          <w:rFonts w:cstheme="minorHAnsi"/>
          <w:b/>
          <w:noProof/>
          <w:sz w:val="20"/>
          <w:szCs w:val="20"/>
          <w:lang w:val="en-US" w:eastAsia="sv-SE"/>
        </w:rPr>
      </w:pPr>
      <w:r w:rsidRPr="006D6D67">
        <w:rPr>
          <w:rFonts w:cstheme="minorHAnsi"/>
          <w:sz w:val="20"/>
          <w:szCs w:val="20"/>
          <w:lang w:val="en-US"/>
        </w:rPr>
        <w:t xml:space="preserve">The department has a parallel language work environment. The </w:t>
      </w:r>
      <w:r w:rsidR="00161AD2">
        <w:rPr>
          <w:rFonts w:cstheme="minorHAnsi"/>
          <w:sz w:val="20"/>
          <w:szCs w:val="20"/>
          <w:lang w:val="en-US"/>
        </w:rPr>
        <w:t>a</w:t>
      </w:r>
      <w:r w:rsidR="00161AD2" w:rsidRPr="00161AD2">
        <w:rPr>
          <w:rFonts w:cstheme="minorHAnsi"/>
          <w:sz w:val="20"/>
          <w:szCs w:val="20"/>
          <w:lang w:val="en-US"/>
        </w:rPr>
        <w:t xml:space="preserve">ssociate </w:t>
      </w:r>
      <w:r w:rsidR="00161AD2">
        <w:rPr>
          <w:rFonts w:cstheme="minorHAnsi"/>
          <w:sz w:val="20"/>
          <w:szCs w:val="20"/>
          <w:lang w:val="en-US"/>
        </w:rPr>
        <w:t>s</w:t>
      </w:r>
      <w:r w:rsidR="00161AD2" w:rsidRPr="00161AD2">
        <w:rPr>
          <w:rFonts w:cstheme="minorHAnsi"/>
          <w:sz w:val="20"/>
          <w:szCs w:val="20"/>
          <w:lang w:val="en-US"/>
        </w:rPr>
        <w:t xml:space="preserve">enior </w:t>
      </w:r>
      <w:r w:rsidRPr="006D6D67">
        <w:rPr>
          <w:rFonts w:cstheme="minorHAnsi"/>
          <w:sz w:val="20"/>
          <w:szCs w:val="20"/>
          <w:lang w:val="en-US"/>
        </w:rPr>
        <w:t>lecturer will be able to carry out most of their tasks in English. As the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6D6D67">
        <w:rPr>
          <w:rFonts w:cstheme="minorHAnsi"/>
          <w:sz w:val="20"/>
          <w:szCs w:val="20"/>
          <w:lang w:val="en-US"/>
        </w:rPr>
        <w:t xml:space="preserve">university is </w:t>
      </w:r>
      <w:proofErr w:type="gramStart"/>
      <w:r w:rsidRPr="006D6D67">
        <w:rPr>
          <w:rFonts w:cstheme="minorHAnsi"/>
          <w:sz w:val="20"/>
          <w:szCs w:val="20"/>
          <w:lang w:val="en-US"/>
        </w:rPr>
        <w:t>Swedish-speaking</w:t>
      </w:r>
      <w:proofErr w:type="gramEnd"/>
      <w:r w:rsidRPr="006D6D67">
        <w:rPr>
          <w:rFonts w:cstheme="minorHAnsi"/>
          <w:sz w:val="20"/>
          <w:szCs w:val="20"/>
          <w:lang w:val="en-US"/>
        </w:rPr>
        <w:t>, however, the holder is expected to be able to work and teach in Swedish within four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6D6D67">
        <w:rPr>
          <w:rFonts w:cstheme="minorHAnsi"/>
          <w:sz w:val="20"/>
          <w:szCs w:val="20"/>
          <w:lang w:val="en-US"/>
        </w:rPr>
        <w:t>years of taking up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6D6D67">
        <w:rPr>
          <w:rFonts w:cstheme="minorHAnsi"/>
          <w:sz w:val="20"/>
          <w:szCs w:val="20"/>
          <w:lang w:val="en-US"/>
        </w:rPr>
        <w:t xml:space="preserve">the position. The institution </w:t>
      </w:r>
      <w:proofErr w:type="spellStart"/>
      <w:r w:rsidRPr="006D6D67">
        <w:rPr>
          <w:rFonts w:cstheme="minorHAnsi"/>
          <w:sz w:val="20"/>
          <w:szCs w:val="20"/>
          <w:lang w:val="en-US"/>
        </w:rPr>
        <w:t>willsupport</w:t>
      </w:r>
      <w:proofErr w:type="spellEnd"/>
      <w:r w:rsidRPr="006D6D67">
        <w:rPr>
          <w:rFonts w:cstheme="minorHAnsi"/>
          <w:sz w:val="20"/>
          <w:szCs w:val="20"/>
          <w:lang w:val="en-US"/>
        </w:rPr>
        <w:t xml:space="preserve"> the holder to achieve this.</w:t>
      </w:r>
      <w:r w:rsidRPr="006D6D67">
        <w:rPr>
          <w:rFonts w:cstheme="minorHAnsi"/>
          <w:b/>
          <w:noProof/>
          <w:sz w:val="20"/>
          <w:szCs w:val="20"/>
          <w:lang w:val="en-US" w:eastAsia="sv-SE"/>
        </w:rPr>
        <w:t xml:space="preserve"> </w:t>
      </w:r>
    </w:p>
    <w:p w14:paraId="71931121" w14:textId="77777777" w:rsidR="008971AC" w:rsidRPr="006D6D67" w:rsidRDefault="00E24CB0" w:rsidP="006D6D67">
      <w:pPr>
        <w:spacing w:after="0"/>
        <w:rPr>
          <w:rFonts w:cstheme="minorHAnsi"/>
          <w:sz w:val="20"/>
          <w:szCs w:val="20"/>
          <w:lang w:val="en-US"/>
        </w:rPr>
      </w:pPr>
      <w:r w:rsidRPr="00E24CB0">
        <w:rPr>
          <w:rFonts w:cstheme="minorHAnsi"/>
          <w:b/>
          <w:lang w:val="en-US"/>
        </w:rPr>
        <w:t>Qualifications</w:t>
      </w:r>
    </w:p>
    <w:p w14:paraId="32050BDC" w14:textId="75F05EC5" w:rsidR="00494D86" w:rsidRDefault="00154B6E" w:rsidP="008971AC">
      <w:pPr>
        <w:spacing w:after="240"/>
        <w:rPr>
          <w:rFonts w:cstheme="minorHAnsi"/>
          <w:sz w:val="20"/>
          <w:szCs w:val="20"/>
          <w:lang w:val="en-US"/>
        </w:rPr>
      </w:pPr>
      <w:r w:rsidRPr="00154B6E">
        <w:rPr>
          <w:rFonts w:cstheme="minorHAnsi"/>
          <w:sz w:val="20"/>
          <w:szCs w:val="20"/>
          <w:lang w:val="en-US"/>
        </w:rPr>
        <w:lastRenderedPageBreak/>
        <w:t>Candidates who hold a PhD or have equivalent academic qualifications are eligible for em</w:t>
      </w:r>
      <w:r>
        <w:rPr>
          <w:rFonts w:cstheme="minorHAnsi"/>
          <w:sz w:val="20"/>
          <w:szCs w:val="20"/>
          <w:lang w:val="en-US"/>
        </w:rPr>
        <w:t>ployment as Assistant Professor</w:t>
      </w:r>
      <w:r w:rsidR="001D0D42">
        <w:rPr>
          <w:rFonts w:cstheme="minorHAnsi"/>
          <w:sz w:val="20"/>
          <w:szCs w:val="20"/>
          <w:lang w:val="en-US"/>
        </w:rPr>
        <w:t xml:space="preserve">. </w:t>
      </w:r>
      <w:r w:rsidR="004D000F" w:rsidRPr="00A92AC7">
        <w:rPr>
          <w:rFonts w:cstheme="minorHAnsi"/>
          <w:sz w:val="20"/>
          <w:szCs w:val="20"/>
          <w:lang w:val="en-US"/>
        </w:rPr>
        <w:t xml:space="preserve">Priority </w:t>
      </w:r>
      <w:proofErr w:type="gramStart"/>
      <w:r w:rsidR="00CE2B5A" w:rsidRPr="00A92AC7">
        <w:rPr>
          <w:rFonts w:cstheme="minorHAnsi"/>
          <w:sz w:val="20"/>
          <w:szCs w:val="20"/>
          <w:lang w:val="en-US"/>
        </w:rPr>
        <w:t>will</w:t>
      </w:r>
      <w:r w:rsidR="004D000F" w:rsidRPr="00A92AC7">
        <w:rPr>
          <w:rFonts w:cstheme="minorHAnsi"/>
          <w:sz w:val="20"/>
          <w:szCs w:val="20"/>
          <w:lang w:val="en-US"/>
        </w:rPr>
        <w:t xml:space="preserve"> be given</w:t>
      </w:r>
      <w:proofErr w:type="gramEnd"/>
      <w:r w:rsidR="004D000F" w:rsidRPr="00A92AC7">
        <w:rPr>
          <w:rFonts w:cstheme="minorHAnsi"/>
          <w:sz w:val="20"/>
          <w:szCs w:val="20"/>
          <w:lang w:val="en-US"/>
        </w:rPr>
        <w:t xml:space="preserve"> to candidates who have received a PhD or equivalent qualifications no longer than </w:t>
      </w:r>
      <w:r w:rsidR="004357C7">
        <w:rPr>
          <w:rFonts w:cstheme="minorHAnsi"/>
          <w:sz w:val="20"/>
          <w:szCs w:val="20"/>
          <w:lang w:val="en-US"/>
        </w:rPr>
        <w:t>seven</w:t>
      </w:r>
      <w:r w:rsidR="004D000F" w:rsidRPr="00A92AC7">
        <w:rPr>
          <w:rFonts w:cstheme="minorHAnsi"/>
          <w:sz w:val="20"/>
          <w:szCs w:val="20"/>
          <w:lang w:val="en-US"/>
        </w:rPr>
        <w:t xml:space="preserve"> years before the application deadline. </w:t>
      </w:r>
      <w:r w:rsidR="004A3F0A" w:rsidRPr="001D0D42">
        <w:rPr>
          <w:rFonts w:cstheme="minorHAnsi"/>
          <w:sz w:val="20"/>
          <w:szCs w:val="20"/>
          <w:lang w:val="en-US"/>
        </w:rPr>
        <w:t xml:space="preserve">Other candidates </w:t>
      </w:r>
      <w:proofErr w:type="gramStart"/>
      <w:r w:rsidR="004A3F0A" w:rsidRPr="001D0D42">
        <w:rPr>
          <w:rFonts w:cstheme="minorHAnsi"/>
          <w:sz w:val="20"/>
          <w:szCs w:val="20"/>
          <w:lang w:val="en-US"/>
        </w:rPr>
        <w:t>may also be considered</w:t>
      </w:r>
      <w:proofErr w:type="gramEnd"/>
      <w:r w:rsidR="004A3F0A" w:rsidRPr="001D0D42">
        <w:rPr>
          <w:rFonts w:cstheme="minorHAnsi"/>
          <w:sz w:val="20"/>
          <w:szCs w:val="20"/>
          <w:lang w:val="en-US"/>
        </w:rPr>
        <w:t xml:space="preserve"> if there are extraordinary grounds for doing so. Extraordinary grounds refer </w:t>
      </w:r>
      <w:r w:rsidR="0028717B">
        <w:rPr>
          <w:rFonts w:cstheme="minorHAnsi"/>
          <w:sz w:val="20"/>
          <w:szCs w:val="20"/>
          <w:lang w:val="en-US"/>
        </w:rPr>
        <w:t xml:space="preserve">absence due </w:t>
      </w:r>
      <w:r w:rsidR="004A3F0A" w:rsidRPr="001D0D42">
        <w:rPr>
          <w:rFonts w:cstheme="minorHAnsi"/>
          <w:sz w:val="20"/>
          <w:szCs w:val="20"/>
          <w:lang w:val="en-US"/>
        </w:rPr>
        <w:t>to illness, parental leave or similar circumstances.</w:t>
      </w:r>
    </w:p>
    <w:p w14:paraId="06A4CDEB" w14:textId="1C5215FC" w:rsidR="009B24A8" w:rsidRDefault="0034018F" w:rsidP="008971AC">
      <w:pPr>
        <w:spacing w:after="24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For employment as </w:t>
      </w:r>
      <w:r w:rsidR="007A283D">
        <w:rPr>
          <w:rFonts w:cstheme="minorHAnsi"/>
          <w:sz w:val="20"/>
          <w:szCs w:val="20"/>
          <w:lang w:val="en-US"/>
        </w:rPr>
        <w:t xml:space="preserve">an </w:t>
      </w:r>
      <w:r>
        <w:rPr>
          <w:rFonts w:cstheme="minorHAnsi"/>
          <w:sz w:val="20"/>
          <w:szCs w:val="20"/>
          <w:lang w:val="en-US"/>
        </w:rPr>
        <w:t>associate senior l</w:t>
      </w:r>
      <w:r w:rsidR="00396ABD">
        <w:rPr>
          <w:rFonts w:cstheme="minorHAnsi"/>
          <w:sz w:val="20"/>
          <w:szCs w:val="20"/>
          <w:lang w:val="en-US"/>
        </w:rPr>
        <w:t>ecturer, the candidate must</w:t>
      </w:r>
      <w:r w:rsidR="007A283D">
        <w:rPr>
          <w:rFonts w:cstheme="minorHAnsi"/>
          <w:sz w:val="20"/>
          <w:szCs w:val="20"/>
          <w:lang w:val="en-US"/>
        </w:rPr>
        <w:t xml:space="preserve"> </w:t>
      </w:r>
      <w:r w:rsidR="007A283D" w:rsidRPr="007A283D">
        <w:rPr>
          <w:rFonts w:cstheme="minorHAnsi"/>
          <w:sz w:val="20"/>
          <w:szCs w:val="20"/>
          <w:lang w:val="en-US"/>
        </w:rPr>
        <w:t xml:space="preserve">hold a PhD </w:t>
      </w:r>
      <w:r w:rsidR="007A283D">
        <w:rPr>
          <w:rFonts w:cstheme="minorHAnsi"/>
          <w:sz w:val="20"/>
          <w:szCs w:val="20"/>
          <w:lang w:val="en-US"/>
        </w:rPr>
        <w:t xml:space="preserve">in </w:t>
      </w:r>
      <w:r w:rsidR="006D6D67">
        <w:rPr>
          <w:rFonts w:cstheme="minorHAnsi"/>
          <w:sz w:val="20"/>
          <w:szCs w:val="20"/>
          <w:lang w:val="en-US"/>
        </w:rPr>
        <w:t xml:space="preserve">xxx </w:t>
      </w:r>
      <w:r w:rsidR="006D6D67" w:rsidRPr="006D6D67">
        <w:rPr>
          <w:rFonts w:cstheme="minorHAnsi"/>
          <w:sz w:val="20"/>
          <w:szCs w:val="20"/>
          <w:lang w:val="en-US"/>
        </w:rPr>
        <w:t>or in a related discipline with relevance to the subject of employment.</w:t>
      </w:r>
    </w:p>
    <w:p w14:paraId="7B7C5F6C" w14:textId="77777777" w:rsidR="00E37E09" w:rsidRPr="001D0D42" w:rsidRDefault="004D000F" w:rsidP="008971AC">
      <w:pPr>
        <w:spacing w:after="240"/>
        <w:rPr>
          <w:rFonts w:cstheme="minorHAnsi"/>
          <w:sz w:val="20"/>
          <w:szCs w:val="20"/>
          <w:lang w:val="en-US"/>
        </w:rPr>
      </w:pPr>
      <w:r w:rsidRPr="00A92AC7">
        <w:rPr>
          <w:rFonts w:cstheme="minorHAnsi"/>
          <w:sz w:val="20"/>
          <w:szCs w:val="20"/>
          <w:lang w:val="en-US"/>
        </w:rPr>
        <w:t>Good ability to communicate in written and spoken English is required</w:t>
      </w:r>
      <w:r w:rsidR="001D0D42">
        <w:rPr>
          <w:rFonts w:cstheme="minorHAnsi"/>
          <w:sz w:val="20"/>
          <w:szCs w:val="20"/>
          <w:lang w:val="en-US"/>
        </w:rPr>
        <w:t>.</w:t>
      </w:r>
    </w:p>
    <w:p w14:paraId="6D65B522" w14:textId="77777777" w:rsidR="008971AC" w:rsidRPr="00E24CB0" w:rsidRDefault="009F7388" w:rsidP="006D6D67">
      <w:pPr>
        <w:spacing w:after="0"/>
        <w:rPr>
          <w:rFonts w:cstheme="minorHAnsi"/>
          <w:b/>
          <w:lang w:val="en-US"/>
        </w:rPr>
      </w:pPr>
      <w:r w:rsidRPr="009744DC">
        <w:rPr>
          <w:rFonts w:cstheme="minorHAnsi"/>
          <w:b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C7906D" wp14:editId="1EFC8223">
                <wp:simplePos x="0" y="0"/>
                <wp:positionH relativeFrom="margin">
                  <wp:posOffset>-1440815</wp:posOffset>
                </wp:positionH>
                <wp:positionV relativeFrom="paragraph">
                  <wp:posOffset>456565</wp:posOffset>
                </wp:positionV>
                <wp:extent cx="1364400" cy="1404620"/>
                <wp:effectExtent l="0" t="0" r="26670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4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A97CE" w14:textId="77777777" w:rsidR="00DF0C27" w:rsidRPr="008F3479" w:rsidRDefault="002A7236" w:rsidP="00A92AC7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F3479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Assessment criteria</w:t>
                            </w:r>
                            <w:r w:rsidR="00DF0C27" w:rsidRPr="008F3479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215E9686" w14:textId="06F85674" w:rsidR="00DF0C27" w:rsidRPr="00DF0C27" w:rsidRDefault="00DF0C27" w:rsidP="00A92AC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F0C2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After sorting applicants </w:t>
                            </w:r>
                            <w:r w:rsidR="004C604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under </w:t>
                            </w:r>
                            <w:r w:rsidR="004C604E" w:rsidRPr="004C604E">
                              <w:rPr>
                                <w:sz w:val="18"/>
                                <w:szCs w:val="18"/>
                                <w:lang w:val="en-US"/>
                              </w:rPr>
                              <w:t>Qualifications</w:t>
                            </w:r>
                            <w:r w:rsidR="008F3479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(yes/no) the assessment criteria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is used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to measure the level of skills of the candidates. </w:t>
                            </w:r>
                          </w:p>
                          <w:p w14:paraId="44C1609B" w14:textId="77777777" w:rsidR="00DF0C27" w:rsidRDefault="00DF0C27" w:rsidP="00A92AC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F0C27">
                              <w:rPr>
                                <w:sz w:val="18"/>
                                <w:szCs w:val="18"/>
                                <w:lang w:val="en-US"/>
                              </w:rPr>
                              <w:t>Under this section, it is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possible to narrow the focus of the subject area without creating a profile for a specific candidate. </w:t>
                            </w:r>
                          </w:p>
                          <w:p w14:paraId="49A3F08D" w14:textId="77777777" w:rsidR="008F3479" w:rsidRDefault="008F3479" w:rsidP="00A92AC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When trying to attract a specific competes/skill use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of highest importance, of second highest importance, of importance OR primary emphasis, secondary emphasis, emphasis. Do not mix the two.</w:t>
                            </w:r>
                          </w:p>
                          <w:p w14:paraId="31502DAF" w14:textId="77777777" w:rsidR="007630E6" w:rsidRDefault="007630E6" w:rsidP="00A92AC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630E6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The list </w:t>
                            </w:r>
                            <w:proofErr w:type="gramStart"/>
                            <w:r w:rsidRPr="007630E6">
                              <w:rPr>
                                <w:sz w:val="18"/>
                                <w:szCs w:val="18"/>
                                <w:lang w:val="en-US"/>
                              </w:rPr>
                              <w:t>cannot be changed</w:t>
                            </w:r>
                            <w:proofErr w:type="gramEnd"/>
                          </w:p>
                          <w:p w14:paraId="6BF571F5" w14:textId="77777777" w:rsidR="00A92AC7" w:rsidRPr="002A7236" w:rsidRDefault="002A7236" w:rsidP="002A7236">
                            <w:pPr>
                              <w:spacing w:before="120" w:after="0"/>
                              <w:ind w:left="68"/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25EB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Remove this box by clic</w:t>
                            </w:r>
                            <w:r w:rsidR="00CA72B9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king on the line and press delete</w:t>
                            </w:r>
                            <w:r w:rsidRPr="00CB25EB">
                              <w:rPr>
                                <w:color w:val="525252" w:themeColor="background2" w:themeShade="8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CC7906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13.45pt;margin-top:35.95pt;width:107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G6RQIAAH0EAAAOAAAAZHJzL2Uyb0RvYy54bWysVMtu2zAQvBfoPxC8N5IdO00Ey0Hq1EWB&#10;9AEk/YA1RVlESS5L0pbcr++SclynvRX1gSC1y9nZGa4Xt4PRbC99UGhrPrkoOZNWYKPstubfntZv&#10;rjkLEWwDGq2s+UEGfrt8/WrRu0pOsUPdSM8IxIaqdzXvYnRVUQTRSQPhAp20FGzRG4h09Nui8dAT&#10;utHFtCyvih594zwKGQJ9vR+DfJnx21aK+KVtg4xM15y4xbz6vG7SWiwXUG09uE6JIw34BxYGlKWi&#10;J6h7iMB2Xv0FZZTwGLCNFwJNgW2rhMw9UDeT8o9uHjtwMvdC4gR3kin8P1jxef/VM9XUfMaZBUMW&#10;Pckhsnc4sGlSp3ehoqRHR2lxoM/kcu40uAcU3wOzuOrAbuWd99h3EhpiN0k3i7OrI05IIJv+EzZU&#10;BnYRM9DQepOkIzEYoZNLh5MziYpIJS+vZrOSQoJik1k5u5pm7wqonq87H+IHiYalTc09WZ/hYf8Q&#10;YqID1XNKqhZQq2attM6HQ1hpz/ZAr4QeV4M9ZxpCpI81X+dfxtI7Q+THvJt5SYRG4JDv5xovcLVl&#10;fc1v5tP5KNmLmn67ORUlqDO08zSjIg2IVqbm16ckqJLQ721D5aGKoPS4px61PSqfxB5lj8NmyBZf&#10;Phu6weZAVngc54HmlzYd+p+c9TQLNQ8/duAlifDRkp03ExKfhicfZvO3pD3z55HNeQSsIKiaR87G&#10;7SrmgctCuzuyfa2yIel9jEyOlOmNZw2P85iG6Pycs37/ayx/AQAA//8DAFBLAwQUAAYACAAAACEA&#10;b8tvJd0AAAALAQAADwAAAGRycy9kb3ducmV2LnhtbEyPwU6EMBCG7ya+QzMmXgxbQIOClA0a9b6r&#10;D9ClI6DtlNAui2/veHJPk8l8+ef76+3qrFhwDqMnBdkmBYHUeTNSr+Dj/TV5ABGiJqOtJ1TwgwG2&#10;zeVFrSvjT7TDZR97wSEUKq1giHGqpAzdgE6HjZ+Q+PbpZ6cjr3MvzaxPHO6szNO0kE6PxB8GPeHz&#10;gN33/ugUTC9fsny7IWvadlfgnX3KlmWn1PXV2j6CiLjGfxj+9FkdGnY6+COZIKyCJM+LklkF9xlP&#10;JpIs53YHBXl5m4FsanneofkFAAD//wMAUEsBAi0AFAAGAAgAAAAhALaDOJL+AAAA4QEAABMAAAAA&#10;AAAAAAAAAAAAAAAAAFtDb250ZW50X1R5cGVzXS54bWxQSwECLQAUAAYACAAAACEAOP0h/9YAAACU&#10;AQAACwAAAAAAAAAAAAAAAAAvAQAAX3JlbHMvLnJlbHNQSwECLQAUAAYACAAAACEA402BukUCAAB9&#10;BAAADgAAAAAAAAAAAAAAAAAuAgAAZHJzL2Uyb0RvYy54bWxQSwECLQAUAAYACAAAACEAb8tvJd0A&#10;AAALAQAADwAAAAAAAAAAAAAAAACfBAAAZHJzL2Rvd25yZXYueG1sUEsFBgAAAAAEAAQA8wAAAKkF&#10;AAAAAA==&#10;" fillcolor="#f2f2f2">
                <v:textbox style="mso-fit-shape-to-text:t">
                  <w:txbxContent>
                    <w:p w14:paraId="50BA97CE" w14:textId="77777777" w:rsidR="00DF0C27" w:rsidRPr="008F3479" w:rsidRDefault="002A7236" w:rsidP="00A92AC7">
                      <w:pPr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F3479">
                        <w:rPr>
                          <w:b/>
                          <w:sz w:val="18"/>
                          <w:szCs w:val="18"/>
                          <w:lang w:val="en-US"/>
                        </w:rPr>
                        <w:t>Assessment criteria</w:t>
                      </w:r>
                      <w:r w:rsidR="00DF0C27" w:rsidRPr="008F3479">
                        <w:rPr>
                          <w:b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14:paraId="215E9686" w14:textId="06F85674" w:rsidR="00DF0C27" w:rsidRPr="00DF0C27" w:rsidRDefault="00DF0C27" w:rsidP="00A92AC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F0C27">
                        <w:rPr>
                          <w:sz w:val="18"/>
                          <w:szCs w:val="18"/>
                          <w:lang w:val="en-US"/>
                        </w:rPr>
                        <w:t xml:space="preserve">After sorting applicants </w:t>
                      </w:r>
                      <w:r w:rsidR="004C604E">
                        <w:rPr>
                          <w:sz w:val="18"/>
                          <w:szCs w:val="18"/>
                          <w:lang w:val="en-US"/>
                        </w:rPr>
                        <w:t xml:space="preserve">under </w:t>
                      </w:r>
                      <w:r w:rsidR="004C604E" w:rsidRPr="004C604E">
                        <w:rPr>
                          <w:sz w:val="18"/>
                          <w:szCs w:val="18"/>
                          <w:lang w:val="en-US"/>
                        </w:rPr>
                        <w:t>Qualifications</w:t>
                      </w:r>
                      <w:r w:rsidR="008F3479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(yes/no) the assessment criteria is used to measure the level of skills of the candidates. </w:t>
                      </w:r>
                    </w:p>
                    <w:p w14:paraId="44C1609B" w14:textId="77777777" w:rsidR="00DF0C27" w:rsidRDefault="00DF0C27" w:rsidP="00A92AC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F0C27">
                        <w:rPr>
                          <w:sz w:val="18"/>
                          <w:szCs w:val="18"/>
                          <w:lang w:val="en-US"/>
                        </w:rPr>
                        <w:t>Under this section, it is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possible to narrow the focus of the subject area without creating a profile for a specific candidate. </w:t>
                      </w:r>
                    </w:p>
                    <w:p w14:paraId="49A3F08D" w14:textId="77777777" w:rsidR="008F3479" w:rsidRDefault="008F3479" w:rsidP="00A92AC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When trying to attract a specific competes/skill use; of highest importance, of second highest importance, of importance OR primary emphasis, secondary emphasis, emphasis. Do not mix the two.</w:t>
                      </w:r>
                    </w:p>
                    <w:p w14:paraId="31502DAF" w14:textId="77777777" w:rsidR="007630E6" w:rsidRDefault="007630E6" w:rsidP="00A92AC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630E6">
                        <w:rPr>
                          <w:sz w:val="18"/>
                          <w:szCs w:val="18"/>
                          <w:lang w:val="en-US"/>
                        </w:rPr>
                        <w:t>The list cannot be changed</w:t>
                      </w:r>
                    </w:p>
                    <w:p w14:paraId="6BF571F5" w14:textId="77777777" w:rsidR="00A92AC7" w:rsidRPr="002A7236" w:rsidRDefault="002A7236" w:rsidP="002A7236">
                      <w:pPr>
                        <w:spacing w:before="120" w:after="0"/>
                        <w:ind w:left="68"/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</w:pPr>
                      <w:r w:rsidRPr="00CB25EB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Remove this box by clic</w:t>
                      </w:r>
                      <w:r w:rsidR="00CA72B9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king on the line and press delete</w:t>
                      </w:r>
                      <w:r w:rsidRPr="00CB25EB">
                        <w:rPr>
                          <w:color w:val="525252" w:themeColor="background2" w:themeShade="8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CB0" w:rsidRPr="00E24CB0">
        <w:rPr>
          <w:rFonts w:cstheme="minorHAnsi"/>
          <w:b/>
          <w:lang w:val="en-US"/>
        </w:rPr>
        <w:t>Assessment criteria</w:t>
      </w:r>
    </w:p>
    <w:p w14:paraId="71E2BFC7" w14:textId="77777777" w:rsidR="00B60B17" w:rsidRPr="00B60B17" w:rsidRDefault="00B60B17" w:rsidP="00B60B17">
      <w:pPr>
        <w:rPr>
          <w:rFonts w:cstheme="minorHAnsi"/>
          <w:sz w:val="20"/>
          <w:szCs w:val="20"/>
          <w:lang w:val="en-US"/>
        </w:rPr>
      </w:pPr>
      <w:r w:rsidRPr="00B60B17">
        <w:rPr>
          <w:rFonts w:cstheme="minorHAnsi"/>
          <w:sz w:val="20"/>
          <w:szCs w:val="20"/>
          <w:lang w:val="en-US"/>
        </w:rPr>
        <w:t xml:space="preserve">The assessment criteria for appointment as an associate senior lecturer </w:t>
      </w:r>
      <w:proofErr w:type="gramStart"/>
      <w:r w:rsidRPr="00B60B17">
        <w:rPr>
          <w:rFonts w:cstheme="minorHAnsi"/>
          <w:sz w:val="20"/>
          <w:szCs w:val="20"/>
          <w:lang w:val="en-US"/>
        </w:rPr>
        <w:t>will primarily be based</w:t>
      </w:r>
      <w:proofErr w:type="gramEnd"/>
      <w:r w:rsidRPr="00B60B17">
        <w:rPr>
          <w:rFonts w:cstheme="minorHAnsi"/>
          <w:sz w:val="20"/>
          <w:szCs w:val="20"/>
          <w:lang w:val="en-US"/>
        </w:rPr>
        <w:t xml:space="preserve"> on the degree to which the applicant/candidate possesses the required qualifications specified for the position.</w:t>
      </w:r>
    </w:p>
    <w:p w14:paraId="22E41AD3" w14:textId="20AB07F8" w:rsidR="00B60B17" w:rsidRDefault="00B60B17" w:rsidP="00B60B17">
      <w:pPr>
        <w:rPr>
          <w:rFonts w:cstheme="minorHAnsi"/>
          <w:sz w:val="20"/>
          <w:szCs w:val="20"/>
          <w:lang w:val="en-US"/>
        </w:rPr>
      </w:pPr>
      <w:r w:rsidRPr="00B60B17">
        <w:rPr>
          <w:rFonts w:cstheme="minorHAnsi"/>
          <w:sz w:val="20"/>
          <w:szCs w:val="20"/>
          <w:lang w:val="en-US"/>
        </w:rPr>
        <w:t>The assessment for appointment as an associate senior lect</w:t>
      </w:r>
      <w:r w:rsidR="002F31BD">
        <w:rPr>
          <w:rFonts w:cstheme="minorHAnsi"/>
          <w:sz w:val="20"/>
          <w:szCs w:val="20"/>
          <w:lang w:val="en-US"/>
        </w:rPr>
        <w:t xml:space="preserve">urer </w:t>
      </w:r>
      <w:proofErr w:type="gramStart"/>
      <w:r w:rsidR="002F31BD">
        <w:rPr>
          <w:rFonts w:cstheme="minorHAnsi"/>
          <w:sz w:val="20"/>
          <w:szCs w:val="20"/>
          <w:lang w:val="en-US"/>
        </w:rPr>
        <w:t xml:space="preserve">shall </w:t>
      </w:r>
      <w:r w:rsidR="004C09AF">
        <w:rPr>
          <w:rFonts w:cstheme="minorHAnsi"/>
          <w:sz w:val="20"/>
          <w:szCs w:val="20"/>
          <w:lang w:val="en-US"/>
        </w:rPr>
        <w:t xml:space="preserve">primarily </w:t>
      </w:r>
      <w:r w:rsidR="002F31BD">
        <w:rPr>
          <w:rFonts w:cstheme="minorHAnsi"/>
          <w:sz w:val="20"/>
          <w:szCs w:val="20"/>
          <w:lang w:val="en-US"/>
        </w:rPr>
        <w:t xml:space="preserve">be </w:t>
      </w:r>
      <w:r w:rsidR="004C09AF">
        <w:rPr>
          <w:rFonts w:cstheme="minorHAnsi"/>
          <w:sz w:val="20"/>
          <w:szCs w:val="20"/>
          <w:lang w:val="en-US"/>
        </w:rPr>
        <w:t>based</w:t>
      </w:r>
      <w:proofErr w:type="gramEnd"/>
      <w:r w:rsidR="004C09AF">
        <w:rPr>
          <w:rFonts w:cstheme="minorHAnsi"/>
          <w:sz w:val="20"/>
          <w:szCs w:val="20"/>
          <w:lang w:val="en-US"/>
        </w:rPr>
        <w:t xml:space="preserve"> on </w:t>
      </w:r>
      <w:r w:rsidR="002F31BD">
        <w:rPr>
          <w:rFonts w:cstheme="minorHAnsi"/>
          <w:sz w:val="20"/>
          <w:szCs w:val="20"/>
          <w:lang w:val="en-US"/>
        </w:rPr>
        <w:t xml:space="preserve">the </w:t>
      </w:r>
      <w:r w:rsidR="004C09AF">
        <w:rPr>
          <w:rFonts w:cstheme="minorHAnsi"/>
          <w:sz w:val="20"/>
          <w:szCs w:val="20"/>
          <w:lang w:val="en-US"/>
        </w:rPr>
        <w:t>applicant’s</w:t>
      </w:r>
      <w:r w:rsidR="002F31BD">
        <w:rPr>
          <w:rFonts w:cstheme="minorHAnsi"/>
          <w:sz w:val="20"/>
          <w:szCs w:val="20"/>
          <w:lang w:val="en-US"/>
        </w:rPr>
        <w:t xml:space="preserve"> </w:t>
      </w:r>
      <w:r w:rsidRPr="00B60B17">
        <w:rPr>
          <w:rFonts w:cstheme="minorHAnsi"/>
          <w:sz w:val="20"/>
          <w:szCs w:val="20"/>
          <w:lang w:val="en-US"/>
        </w:rPr>
        <w:t xml:space="preserve">expertise </w:t>
      </w:r>
      <w:r w:rsidR="004C09AF">
        <w:rPr>
          <w:rFonts w:cstheme="minorHAnsi"/>
          <w:sz w:val="20"/>
          <w:szCs w:val="20"/>
          <w:lang w:val="en-US"/>
        </w:rPr>
        <w:t xml:space="preserve">within the subject area </w:t>
      </w:r>
      <w:r w:rsidR="00BE070D">
        <w:rPr>
          <w:rFonts w:cstheme="minorHAnsi"/>
          <w:sz w:val="20"/>
          <w:szCs w:val="20"/>
          <w:lang w:val="en-US"/>
        </w:rPr>
        <w:t>of the position</w:t>
      </w:r>
      <w:r w:rsidR="004C09AF">
        <w:rPr>
          <w:rFonts w:cstheme="minorHAnsi"/>
          <w:sz w:val="20"/>
          <w:szCs w:val="20"/>
          <w:lang w:val="en-US"/>
        </w:rPr>
        <w:t>.</w:t>
      </w:r>
    </w:p>
    <w:p w14:paraId="23E5C8ED" w14:textId="77777777" w:rsidR="00B60B17" w:rsidRDefault="00367D38" w:rsidP="00B60B17">
      <w:pPr>
        <w:rPr>
          <w:rFonts w:cstheme="minorHAnsi"/>
          <w:sz w:val="20"/>
          <w:szCs w:val="20"/>
          <w:lang w:val="en-US"/>
        </w:rPr>
      </w:pPr>
      <w:r w:rsidRPr="002A7236">
        <w:rPr>
          <w:rFonts w:cstheme="minorHAnsi"/>
          <w:i/>
          <w:sz w:val="20"/>
          <w:szCs w:val="20"/>
          <w:lang w:val="en-US"/>
        </w:rPr>
        <w:t>[</w:t>
      </w:r>
      <w:r>
        <w:rPr>
          <w:rFonts w:cstheme="minorHAnsi"/>
          <w:i/>
          <w:sz w:val="20"/>
          <w:szCs w:val="20"/>
          <w:lang w:val="en-US"/>
        </w:rPr>
        <w:t xml:space="preserve">Remove or develop </w:t>
      </w:r>
      <w:r w:rsidRPr="002A7236">
        <w:rPr>
          <w:rFonts w:cstheme="minorHAnsi"/>
          <w:i/>
          <w:sz w:val="20"/>
          <w:szCs w:val="20"/>
          <w:lang w:val="en-US"/>
        </w:rPr>
        <w:t xml:space="preserve">the text below in line with the specific </w:t>
      </w:r>
      <w:r w:rsidR="00B60B17">
        <w:rPr>
          <w:rFonts w:cstheme="minorHAnsi"/>
          <w:i/>
          <w:sz w:val="20"/>
          <w:szCs w:val="20"/>
          <w:lang w:val="en-US"/>
        </w:rPr>
        <w:t>needs required for the position</w:t>
      </w:r>
      <w:r w:rsidRPr="002A7236">
        <w:rPr>
          <w:rFonts w:cstheme="minorHAnsi"/>
          <w:i/>
          <w:sz w:val="20"/>
          <w:szCs w:val="20"/>
          <w:lang w:val="en-US"/>
        </w:rPr>
        <w:t>]</w:t>
      </w:r>
    </w:p>
    <w:p w14:paraId="4159EF62" w14:textId="77777777" w:rsidR="00BB6497" w:rsidRDefault="00B436E4" w:rsidP="00BB6497">
      <w:pPr>
        <w:rPr>
          <w:sz w:val="18"/>
          <w:szCs w:val="18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Primary emphasis </w:t>
      </w:r>
      <w:proofErr w:type="gramStart"/>
      <w:r>
        <w:rPr>
          <w:rFonts w:cstheme="minorHAnsi"/>
          <w:sz w:val="20"/>
          <w:szCs w:val="20"/>
          <w:lang w:val="en-US"/>
        </w:rPr>
        <w:t>will be placed</w:t>
      </w:r>
      <w:proofErr w:type="gramEnd"/>
      <w:r>
        <w:rPr>
          <w:rFonts w:cstheme="minorHAnsi"/>
          <w:sz w:val="20"/>
          <w:szCs w:val="20"/>
          <w:lang w:val="en-US"/>
        </w:rPr>
        <w:t xml:space="preserve"> on the applicant</w:t>
      </w:r>
      <w:r w:rsidRPr="00A92AC7">
        <w:rPr>
          <w:rFonts w:cstheme="minorHAnsi"/>
          <w:sz w:val="20"/>
          <w:szCs w:val="20"/>
          <w:lang w:val="en-US"/>
        </w:rPr>
        <w:t>’s</w:t>
      </w:r>
      <w:r>
        <w:rPr>
          <w:rFonts w:cstheme="minorHAnsi"/>
          <w:sz w:val="20"/>
          <w:szCs w:val="20"/>
          <w:lang w:val="en-US"/>
        </w:rPr>
        <w:t xml:space="preserve"> </w:t>
      </w:r>
      <w:r w:rsidR="00396ABD">
        <w:rPr>
          <w:rFonts w:cstheme="minorHAnsi"/>
          <w:sz w:val="20"/>
          <w:szCs w:val="20"/>
          <w:lang w:val="en-US"/>
        </w:rPr>
        <w:t>research</w:t>
      </w:r>
      <w:r w:rsidR="00367D38">
        <w:rPr>
          <w:rFonts w:cstheme="minorHAnsi"/>
          <w:sz w:val="20"/>
          <w:szCs w:val="20"/>
          <w:lang w:val="en-US"/>
        </w:rPr>
        <w:t xml:space="preserve"> </w:t>
      </w:r>
      <w:r w:rsidR="00396ABD">
        <w:rPr>
          <w:rFonts w:cstheme="minorHAnsi"/>
          <w:sz w:val="20"/>
          <w:szCs w:val="20"/>
          <w:lang w:val="en-US"/>
        </w:rPr>
        <w:t>expertise</w:t>
      </w:r>
      <w:r w:rsidR="00367D38">
        <w:rPr>
          <w:rFonts w:cstheme="minorHAnsi"/>
          <w:sz w:val="20"/>
          <w:szCs w:val="20"/>
          <w:lang w:val="en-US"/>
        </w:rPr>
        <w:t xml:space="preserve"> in </w:t>
      </w:r>
      <w:proofErr w:type="spellStart"/>
      <w:r w:rsidR="00367D38">
        <w:rPr>
          <w:rFonts w:cstheme="minorHAnsi"/>
          <w:sz w:val="20"/>
          <w:szCs w:val="20"/>
          <w:lang w:val="en-US"/>
        </w:rPr>
        <w:t>yyy</w:t>
      </w:r>
      <w:proofErr w:type="spellEnd"/>
      <w:r w:rsidR="00367D38">
        <w:rPr>
          <w:rFonts w:cstheme="minorHAnsi"/>
          <w:sz w:val="20"/>
          <w:szCs w:val="20"/>
          <w:lang w:val="en-US"/>
        </w:rPr>
        <w:t xml:space="preserve"> with re</w:t>
      </w:r>
      <w:r>
        <w:rPr>
          <w:rFonts w:cstheme="minorHAnsi"/>
          <w:sz w:val="20"/>
          <w:szCs w:val="20"/>
          <w:lang w:val="en-US"/>
        </w:rPr>
        <w:t>levance for the subject xxx</w:t>
      </w:r>
      <w:r w:rsidR="00367D38">
        <w:rPr>
          <w:rFonts w:cstheme="minorHAnsi"/>
          <w:sz w:val="20"/>
          <w:szCs w:val="20"/>
          <w:lang w:val="en-US"/>
        </w:rPr>
        <w:t xml:space="preserve">. </w:t>
      </w:r>
      <w:r w:rsidR="00367D38" w:rsidRPr="001A3F0E">
        <w:rPr>
          <w:rFonts w:cstheme="minorHAnsi"/>
          <w:sz w:val="20"/>
          <w:szCs w:val="20"/>
          <w:lang w:val="en-US"/>
        </w:rPr>
        <w:t>[</w:t>
      </w:r>
      <w:r w:rsidR="00367D38" w:rsidRPr="001A3F0E">
        <w:rPr>
          <w:rFonts w:cstheme="minorHAnsi"/>
          <w:i/>
          <w:sz w:val="20"/>
          <w:szCs w:val="20"/>
          <w:lang w:val="en-US"/>
        </w:rPr>
        <w:t xml:space="preserve">Instruction: Use of </w:t>
      </w:r>
      <w:r w:rsidR="00B60B17" w:rsidRPr="00B60B17">
        <w:rPr>
          <w:rFonts w:cstheme="minorHAnsi"/>
          <w:i/>
          <w:sz w:val="20"/>
          <w:szCs w:val="20"/>
          <w:lang w:val="en-US"/>
        </w:rPr>
        <w:t>highest importance, of second highest importance, of importance OR primary emphasis, secondary emphasi</w:t>
      </w:r>
      <w:r w:rsidR="00B60B17">
        <w:rPr>
          <w:rFonts w:cstheme="minorHAnsi"/>
          <w:i/>
          <w:sz w:val="20"/>
          <w:szCs w:val="20"/>
          <w:lang w:val="en-US"/>
        </w:rPr>
        <w:t>s, emphasis. Do not mix the two!</w:t>
      </w:r>
      <w:r w:rsidR="00367D38" w:rsidRPr="001A3F0E">
        <w:rPr>
          <w:rFonts w:cstheme="minorHAnsi"/>
          <w:i/>
          <w:sz w:val="20"/>
          <w:szCs w:val="20"/>
          <w:lang w:val="en-US"/>
        </w:rPr>
        <w:t>]</w:t>
      </w:r>
    </w:p>
    <w:p w14:paraId="324160CA" w14:textId="5C5D80D8" w:rsidR="00367D38" w:rsidRPr="00BB6497" w:rsidRDefault="00367D38" w:rsidP="00BB6497">
      <w:pPr>
        <w:rPr>
          <w:sz w:val="18"/>
          <w:szCs w:val="18"/>
          <w:lang w:val="en-US"/>
        </w:rPr>
      </w:pPr>
      <w:r w:rsidRPr="00A92AC7">
        <w:rPr>
          <w:rFonts w:cstheme="minorHAnsi"/>
          <w:sz w:val="20"/>
          <w:szCs w:val="20"/>
          <w:lang w:val="en-US"/>
        </w:rPr>
        <w:t xml:space="preserve">Furthermore, the assessment includes evaluating the applicant’s ability to </w:t>
      </w:r>
      <w:r w:rsidR="002F31BD">
        <w:rPr>
          <w:rFonts w:cstheme="minorHAnsi"/>
          <w:sz w:val="20"/>
          <w:szCs w:val="20"/>
          <w:lang w:val="en-US"/>
        </w:rPr>
        <w:t xml:space="preserve">independently develop a </w:t>
      </w:r>
      <w:r w:rsidRPr="00A92AC7">
        <w:rPr>
          <w:rFonts w:cstheme="minorHAnsi"/>
          <w:sz w:val="20"/>
          <w:szCs w:val="20"/>
          <w:lang w:val="en-US"/>
        </w:rPr>
        <w:t xml:space="preserve">line of research within </w:t>
      </w:r>
      <w:r w:rsidR="00BE070D">
        <w:rPr>
          <w:rFonts w:cstheme="minorHAnsi"/>
          <w:sz w:val="20"/>
          <w:szCs w:val="20"/>
          <w:lang w:val="en-US"/>
        </w:rPr>
        <w:t>the subject are of the position</w:t>
      </w:r>
      <w:r w:rsidRPr="00A92AC7">
        <w:rPr>
          <w:rFonts w:cstheme="minorHAnsi"/>
          <w:sz w:val="20"/>
          <w:szCs w:val="20"/>
          <w:lang w:val="en-US"/>
        </w:rPr>
        <w:t>, a</w:t>
      </w:r>
      <w:r>
        <w:rPr>
          <w:rFonts w:cstheme="minorHAnsi"/>
          <w:sz w:val="20"/>
          <w:szCs w:val="20"/>
          <w:lang w:val="en-US"/>
        </w:rPr>
        <w:t xml:space="preserve">nd to qualify for </w:t>
      </w:r>
      <w:r w:rsidR="00BB6497">
        <w:rPr>
          <w:rFonts w:cstheme="minorHAnsi"/>
          <w:sz w:val="20"/>
          <w:szCs w:val="20"/>
          <w:lang w:val="en-US"/>
        </w:rPr>
        <w:t>promotion to senior l</w:t>
      </w:r>
      <w:r w:rsidRPr="00A92AC7">
        <w:rPr>
          <w:rFonts w:cstheme="minorHAnsi"/>
          <w:sz w:val="20"/>
          <w:szCs w:val="20"/>
          <w:lang w:val="en-US"/>
        </w:rPr>
        <w:t xml:space="preserve">ecturer during the employment period. </w:t>
      </w:r>
    </w:p>
    <w:p w14:paraId="112AE53A" w14:textId="77777777" w:rsidR="00E75377" w:rsidRPr="00E622B5" w:rsidRDefault="00E75377" w:rsidP="00E75377">
      <w:pPr>
        <w:spacing w:before="240"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Emphasis </w:t>
      </w:r>
      <w:proofErr w:type="gramStart"/>
      <w:r>
        <w:rPr>
          <w:rFonts w:cstheme="minorHAnsi"/>
          <w:sz w:val="20"/>
          <w:szCs w:val="20"/>
          <w:lang w:val="en-US"/>
        </w:rPr>
        <w:t>will also be placed</w:t>
      </w:r>
      <w:proofErr w:type="gramEnd"/>
      <w:r>
        <w:rPr>
          <w:rFonts w:cstheme="minorHAnsi"/>
          <w:sz w:val="20"/>
          <w:szCs w:val="20"/>
          <w:lang w:val="en-US"/>
        </w:rPr>
        <w:t xml:space="preserve"> on</w:t>
      </w:r>
      <w:r w:rsidRPr="00E86338">
        <w:rPr>
          <w:rFonts w:cstheme="minorHAnsi"/>
          <w:sz w:val="20"/>
          <w:szCs w:val="20"/>
          <w:lang w:val="en-US"/>
        </w:rPr>
        <w:t xml:space="preserve"> </w:t>
      </w:r>
      <w:r w:rsidR="002F31BD">
        <w:rPr>
          <w:rFonts w:cstheme="minorHAnsi"/>
          <w:sz w:val="20"/>
          <w:szCs w:val="20"/>
          <w:lang w:val="en-US"/>
        </w:rPr>
        <w:t>expertise</w:t>
      </w:r>
      <w:r w:rsidRPr="00E86338">
        <w:rPr>
          <w:rFonts w:cstheme="minorHAnsi"/>
          <w:sz w:val="20"/>
          <w:szCs w:val="20"/>
          <w:lang w:val="en-US"/>
        </w:rPr>
        <w:t xml:space="preserve"> in communication and ability to work across several of the department´s research areas. [Alt. Communication skills</w:t>
      </w:r>
      <w:r>
        <w:rPr>
          <w:rFonts w:cstheme="minorHAnsi"/>
          <w:sz w:val="20"/>
          <w:szCs w:val="20"/>
          <w:lang w:val="en-US"/>
        </w:rPr>
        <w:t xml:space="preserve"> and the ability to </w:t>
      </w:r>
      <w:r w:rsidRPr="00E86338">
        <w:rPr>
          <w:rFonts w:cstheme="minorHAnsi"/>
          <w:sz w:val="20"/>
          <w:szCs w:val="20"/>
          <w:lang w:val="en-US"/>
        </w:rPr>
        <w:t>work across several of the department</w:t>
      </w:r>
      <w:r>
        <w:rPr>
          <w:rFonts w:cstheme="minorHAnsi"/>
          <w:sz w:val="20"/>
          <w:szCs w:val="20"/>
          <w:lang w:val="en-US"/>
        </w:rPr>
        <w:t>´</w:t>
      </w:r>
      <w:r w:rsidRPr="00E86338">
        <w:rPr>
          <w:rFonts w:cstheme="minorHAnsi"/>
          <w:sz w:val="20"/>
          <w:szCs w:val="20"/>
          <w:lang w:val="en-US"/>
        </w:rPr>
        <w:t>s research a</w:t>
      </w:r>
      <w:r>
        <w:rPr>
          <w:rFonts w:cstheme="minorHAnsi"/>
          <w:sz w:val="20"/>
          <w:szCs w:val="20"/>
          <w:lang w:val="en-US"/>
        </w:rPr>
        <w:t>reas are of importance.]</w:t>
      </w:r>
    </w:p>
    <w:p w14:paraId="35A88C42" w14:textId="77777777" w:rsidR="00E75377" w:rsidRDefault="002F31BD" w:rsidP="00E622B5">
      <w:pPr>
        <w:spacing w:before="240"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Expertise</w:t>
      </w:r>
      <w:r w:rsidR="00E75377" w:rsidRPr="00A92AC7">
        <w:rPr>
          <w:rFonts w:cstheme="minorHAnsi"/>
          <w:sz w:val="20"/>
          <w:szCs w:val="20"/>
          <w:lang w:val="en-US"/>
        </w:rPr>
        <w:t xml:space="preserve"> in collaboration as well as</w:t>
      </w:r>
      <w:r w:rsidR="0076416C">
        <w:rPr>
          <w:rFonts w:cstheme="minorHAnsi"/>
          <w:sz w:val="20"/>
          <w:szCs w:val="20"/>
          <w:lang w:val="en-US"/>
        </w:rPr>
        <w:t xml:space="preserve"> experience in administration and teaching</w:t>
      </w:r>
      <w:r w:rsidR="00E75377" w:rsidRPr="00A92AC7">
        <w:rPr>
          <w:rFonts w:cstheme="minorHAnsi"/>
          <w:sz w:val="20"/>
          <w:szCs w:val="20"/>
          <w:lang w:val="en-US"/>
        </w:rPr>
        <w:t xml:space="preserve"> are </w:t>
      </w:r>
      <w:r w:rsidR="00E75377">
        <w:rPr>
          <w:rFonts w:cstheme="minorHAnsi"/>
          <w:sz w:val="20"/>
          <w:szCs w:val="20"/>
          <w:lang w:val="en-US"/>
        </w:rPr>
        <w:t>of importance</w:t>
      </w:r>
      <w:r w:rsidR="00E75377" w:rsidRPr="00A92AC7">
        <w:rPr>
          <w:rFonts w:cstheme="minorHAnsi"/>
          <w:sz w:val="20"/>
          <w:szCs w:val="20"/>
          <w:lang w:val="en-US"/>
        </w:rPr>
        <w:t>.</w:t>
      </w:r>
      <w:r w:rsidR="00E75377">
        <w:rPr>
          <w:rFonts w:cstheme="minorHAnsi"/>
          <w:sz w:val="20"/>
          <w:szCs w:val="20"/>
          <w:lang w:val="en-US"/>
        </w:rPr>
        <w:t xml:space="preserve"> [Alt. Emphasis </w:t>
      </w:r>
      <w:proofErr w:type="gramStart"/>
      <w:r w:rsidR="00E75377">
        <w:rPr>
          <w:rFonts w:cstheme="minorHAnsi"/>
          <w:sz w:val="20"/>
          <w:szCs w:val="20"/>
          <w:lang w:val="en-US"/>
        </w:rPr>
        <w:t>is placed</w:t>
      </w:r>
      <w:proofErr w:type="gramEnd"/>
      <w:r w:rsidR="00E75377">
        <w:rPr>
          <w:rFonts w:cstheme="minorHAnsi"/>
          <w:sz w:val="20"/>
          <w:szCs w:val="20"/>
          <w:lang w:val="en-US"/>
        </w:rPr>
        <w:t xml:space="preserve"> on g</w:t>
      </w:r>
      <w:r w:rsidR="00E75377" w:rsidRPr="00A92AC7">
        <w:rPr>
          <w:rFonts w:cstheme="minorHAnsi"/>
          <w:sz w:val="20"/>
          <w:szCs w:val="20"/>
          <w:lang w:val="en-US"/>
        </w:rPr>
        <w:t>ood abilities to collaborate</w:t>
      </w:r>
      <w:r w:rsidR="00E75377">
        <w:rPr>
          <w:rFonts w:cstheme="minorHAnsi"/>
          <w:sz w:val="20"/>
          <w:szCs w:val="20"/>
          <w:lang w:val="en-US"/>
        </w:rPr>
        <w:t>, as well as</w:t>
      </w:r>
      <w:r w:rsidR="00E75377" w:rsidRPr="00A92AC7">
        <w:rPr>
          <w:rFonts w:cstheme="minorHAnsi"/>
          <w:sz w:val="20"/>
          <w:szCs w:val="20"/>
          <w:lang w:val="en-US"/>
        </w:rPr>
        <w:t xml:space="preserve"> teaching </w:t>
      </w:r>
      <w:r w:rsidR="0076416C">
        <w:rPr>
          <w:rFonts w:cstheme="minorHAnsi"/>
          <w:sz w:val="20"/>
          <w:szCs w:val="20"/>
          <w:lang w:val="en-US"/>
        </w:rPr>
        <w:t xml:space="preserve">and administrative </w:t>
      </w:r>
      <w:r w:rsidR="00E75377" w:rsidRPr="00A92AC7">
        <w:rPr>
          <w:rFonts w:cstheme="minorHAnsi"/>
          <w:sz w:val="20"/>
          <w:szCs w:val="20"/>
          <w:lang w:val="en-US"/>
        </w:rPr>
        <w:t>experience.]</w:t>
      </w:r>
    </w:p>
    <w:p w14:paraId="1E197D92" w14:textId="77777777" w:rsidR="0034018F" w:rsidRDefault="003168DA" w:rsidP="0034018F">
      <w:pPr>
        <w:spacing w:before="240" w:after="0"/>
        <w:rPr>
          <w:rFonts w:cstheme="minorHAnsi"/>
          <w:sz w:val="20"/>
          <w:szCs w:val="20"/>
          <w:lang w:val="en-US"/>
        </w:rPr>
      </w:pPr>
      <w:r w:rsidRPr="00A92AC7">
        <w:rPr>
          <w:rFonts w:cstheme="minorHAnsi"/>
          <w:sz w:val="20"/>
          <w:szCs w:val="20"/>
          <w:lang w:val="en-US"/>
        </w:rPr>
        <w:t xml:space="preserve">Good </w:t>
      </w:r>
      <w:r w:rsidR="00E622B5">
        <w:rPr>
          <w:rFonts w:cstheme="minorHAnsi"/>
          <w:sz w:val="20"/>
          <w:szCs w:val="20"/>
          <w:lang w:val="en-US"/>
        </w:rPr>
        <w:t>knowledge of</w:t>
      </w:r>
      <w:r w:rsidR="0076416C">
        <w:rPr>
          <w:rFonts w:cstheme="minorHAnsi"/>
          <w:sz w:val="20"/>
          <w:szCs w:val="20"/>
          <w:lang w:val="en-US"/>
        </w:rPr>
        <w:t xml:space="preserve"> Swedish is a merit.</w:t>
      </w:r>
    </w:p>
    <w:p w14:paraId="52F3095A" w14:textId="0A24D0D0" w:rsidR="003F37DE" w:rsidRDefault="006D6D67" w:rsidP="0076416C">
      <w:pPr>
        <w:spacing w:before="240"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The position will be offered to the candidate</w:t>
      </w:r>
      <w:r w:rsidRPr="006D6D67">
        <w:rPr>
          <w:rFonts w:cstheme="minorHAnsi"/>
          <w:sz w:val="20"/>
          <w:szCs w:val="20"/>
          <w:lang w:val="en-US"/>
        </w:rPr>
        <w:t xml:space="preserve"> who, after a qualitati</w:t>
      </w:r>
      <w:r w:rsidR="003F37DE">
        <w:rPr>
          <w:rFonts w:cstheme="minorHAnsi"/>
          <w:sz w:val="20"/>
          <w:szCs w:val="20"/>
          <w:lang w:val="en-US"/>
        </w:rPr>
        <w:t xml:space="preserve">ve overall assessment, is assessed to have the best </w:t>
      </w:r>
      <w:r w:rsidR="003F37DE" w:rsidRPr="00632ABF">
        <w:rPr>
          <w:rFonts w:cstheme="minorHAnsi"/>
          <w:sz w:val="20"/>
          <w:szCs w:val="20"/>
          <w:lang w:val="en-US"/>
        </w:rPr>
        <w:t>qualifications</w:t>
      </w:r>
      <w:r w:rsidRPr="00632ABF">
        <w:rPr>
          <w:rFonts w:cstheme="minorHAnsi"/>
          <w:sz w:val="20"/>
          <w:szCs w:val="20"/>
          <w:lang w:val="en-US"/>
        </w:rPr>
        <w:t xml:space="preserve"> to carry </w:t>
      </w:r>
      <w:proofErr w:type="gramStart"/>
      <w:r w:rsidRPr="00632ABF">
        <w:rPr>
          <w:rFonts w:cstheme="minorHAnsi"/>
          <w:sz w:val="20"/>
          <w:szCs w:val="20"/>
          <w:lang w:val="en-US"/>
        </w:rPr>
        <w:t>out and develop current tasks</w:t>
      </w:r>
      <w:proofErr w:type="gramEnd"/>
      <w:r w:rsidRPr="00632ABF">
        <w:rPr>
          <w:rFonts w:cstheme="minorHAnsi"/>
          <w:sz w:val="20"/>
          <w:szCs w:val="20"/>
          <w:lang w:val="en-US"/>
        </w:rPr>
        <w:t xml:space="preserve"> and contribute to a positive development of the </w:t>
      </w:r>
      <w:r w:rsidR="00835FA9" w:rsidRPr="00632ABF">
        <w:rPr>
          <w:rFonts w:cstheme="minorHAnsi"/>
          <w:sz w:val="20"/>
          <w:szCs w:val="20"/>
          <w:lang w:val="en-US"/>
        </w:rPr>
        <w:t>department</w:t>
      </w:r>
      <w:r w:rsidR="00395A04" w:rsidRPr="00632ABF">
        <w:rPr>
          <w:rFonts w:cstheme="minorHAnsi"/>
          <w:sz w:val="20"/>
          <w:szCs w:val="20"/>
          <w:lang w:val="en-US"/>
        </w:rPr>
        <w:t xml:space="preserve"> and SLU</w:t>
      </w:r>
      <w:r w:rsidRPr="00632ABF">
        <w:rPr>
          <w:rFonts w:cstheme="minorHAnsi"/>
          <w:sz w:val="20"/>
          <w:szCs w:val="20"/>
          <w:lang w:val="en-US"/>
        </w:rPr>
        <w:t>.</w:t>
      </w:r>
    </w:p>
    <w:p w14:paraId="50BAAE31" w14:textId="77777777" w:rsidR="0076416C" w:rsidRDefault="00667C9F" w:rsidP="003F37DE">
      <w:pPr>
        <w:spacing w:before="240" w:after="0"/>
        <w:rPr>
          <w:rFonts w:ascii="Open Sans" w:hAnsi="Open Sans" w:cs="Arial"/>
          <w:color w:val="262626"/>
          <w:sz w:val="20"/>
          <w:szCs w:val="20"/>
          <w:lang w:val="en-US"/>
        </w:rPr>
      </w:pPr>
      <w:r w:rsidRPr="002A7236">
        <w:rPr>
          <w:rFonts w:cstheme="minorHAnsi"/>
          <w:b/>
          <w:lang w:val="en-US"/>
        </w:rPr>
        <w:t>Form of employment</w:t>
      </w:r>
    </w:p>
    <w:p w14:paraId="24B9683E" w14:textId="3490AD7F" w:rsidR="00A50896" w:rsidRDefault="00BB1462" w:rsidP="003F37DE">
      <w:pPr>
        <w:spacing w:after="0"/>
        <w:rPr>
          <w:sz w:val="20"/>
          <w:szCs w:val="20"/>
          <w:lang w:val="en-US"/>
        </w:rPr>
      </w:pPr>
      <w:r w:rsidRPr="00A92AC7">
        <w:rPr>
          <w:sz w:val="20"/>
          <w:szCs w:val="20"/>
          <w:lang w:val="en-US"/>
        </w:rPr>
        <w:t>The employment is limited to four years in accordance</w:t>
      </w:r>
      <w:r w:rsidR="00FE213F">
        <w:rPr>
          <w:b/>
          <w:lang w:val="en-US"/>
        </w:rPr>
        <w:t xml:space="preserve"> </w:t>
      </w:r>
      <w:r w:rsidRPr="00A92AC7">
        <w:rPr>
          <w:sz w:val="20"/>
          <w:szCs w:val="20"/>
          <w:lang w:val="en-US"/>
        </w:rPr>
        <w:t>with the Highe</w:t>
      </w:r>
      <w:r w:rsidR="00FE213F">
        <w:rPr>
          <w:sz w:val="20"/>
          <w:szCs w:val="20"/>
          <w:lang w:val="en-US"/>
        </w:rPr>
        <w:t>r Education</w:t>
      </w:r>
      <w:r w:rsidR="0034018F">
        <w:rPr>
          <w:sz w:val="20"/>
          <w:szCs w:val="20"/>
          <w:lang w:val="en-US"/>
        </w:rPr>
        <w:t xml:space="preserve"> Act. A position as </w:t>
      </w:r>
      <w:r w:rsidR="00835FA9">
        <w:rPr>
          <w:sz w:val="20"/>
          <w:szCs w:val="20"/>
          <w:lang w:val="en-US"/>
        </w:rPr>
        <w:t xml:space="preserve">an </w:t>
      </w:r>
      <w:r w:rsidR="00FE2945">
        <w:rPr>
          <w:sz w:val="20"/>
          <w:szCs w:val="20"/>
          <w:lang w:val="en-US"/>
        </w:rPr>
        <w:t>A</w:t>
      </w:r>
      <w:r w:rsidR="0034018F">
        <w:rPr>
          <w:sz w:val="20"/>
          <w:szCs w:val="20"/>
          <w:lang w:val="en-US"/>
        </w:rPr>
        <w:t xml:space="preserve">ssociate </w:t>
      </w:r>
      <w:r w:rsidR="00FE2945">
        <w:rPr>
          <w:sz w:val="20"/>
          <w:szCs w:val="20"/>
          <w:lang w:val="en-US"/>
        </w:rPr>
        <w:t>S</w:t>
      </w:r>
      <w:r w:rsidR="0034018F">
        <w:rPr>
          <w:sz w:val="20"/>
          <w:szCs w:val="20"/>
          <w:lang w:val="en-US"/>
        </w:rPr>
        <w:t xml:space="preserve">enior </w:t>
      </w:r>
      <w:r w:rsidR="00FE2945">
        <w:rPr>
          <w:sz w:val="20"/>
          <w:szCs w:val="20"/>
          <w:lang w:val="en-US"/>
        </w:rPr>
        <w:t>L</w:t>
      </w:r>
      <w:r w:rsidRPr="00A92AC7">
        <w:rPr>
          <w:sz w:val="20"/>
          <w:szCs w:val="20"/>
          <w:lang w:val="en-US"/>
        </w:rPr>
        <w:t>ecturer is a</w:t>
      </w:r>
      <w:r w:rsidR="00FE213F">
        <w:rPr>
          <w:b/>
          <w:lang w:val="en-US"/>
        </w:rPr>
        <w:t xml:space="preserve"> </w:t>
      </w:r>
      <w:r w:rsidRPr="00A92AC7">
        <w:rPr>
          <w:sz w:val="20"/>
          <w:szCs w:val="20"/>
          <w:lang w:val="en-US"/>
        </w:rPr>
        <w:t>qualifying employment that constitutes the first step in</w:t>
      </w:r>
      <w:r w:rsidR="0034018F">
        <w:rPr>
          <w:sz w:val="20"/>
          <w:szCs w:val="20"/>
          <w:lang w:val="en-US"/>
        </w:rPr>
        <w:t xml:space="preserve"> an academic career at SLU. An </w:t>
      </w:r>
      <w:r w:rsidR="00FE2945">
        <w:rPr>
          <w:sz w:val="20"/>
          <w:szCs w:val="20"/>
          <w:lang w:val="en-US"/>
        </w:rPr>
        <w:t>A</w:t>
      </w:r>
      <w:r w:rsidR="0034018F">
        <w:rPr>
          <w:sz w:val="20"/>
          <w:szCs w:val="20"/>
          <w:lang w:val="en-US"/>
        </w:rPr>
        <w:t xml:space="preserve">ssociate </w:t>
      </w:r>
      <w:r w:rsidR="00FE2945">
        <w:rPr>
          <w:sz w:val="20"/>
          <w:szCs w:val="20"/>
          <w:lang w:val="en-US"/>
        </w:rPr>
        <w:t>S</w:t>
      </w:r>
      <w:r w:rsidR="0034018F">
        <w:rPr>
          <w:sz w:val="20"/>
          <w:szCs w:val="20"/>
          <w:lang w:val="en-US"/>
        </w:rPr>
        <w:t xml:space="preserve">enior </w:t>
      </w:r>
      <w:r w:rsidR="00FE2945">
        <w:rPr>
          <w:sz w:val="20"/>
          <w:szCs w:val="20"/>
          <w:lang w:val="en-US"/>
        </w:rPr>
        <w:t>L</w:t>
      </w:r>
      <w:r w:rsidRPr="00A92AC7">
        <w:rPr>
          <w:sz w:val="20"/>
          <w:szCs w:val="20"/>
          <w:lang w:val="en-US"/>
        </w:rPr>
        <w:t>ect</w:t>
      </w:r>
      <w:r w:rsidR="00FE213F">
        <w:rPr>
          <w:sz w:val="20"/>
          <w:szCs w:val="20"/>
          <w:lang w:val="en-US"/>
        </w:rPr>
        <w:t xml:space="preserve">urer </w:t>
      </w:r>
      <w:hyperlink r:id="rId12" w:history="1">
        <w:r w:rsidR="00FE213F" w:rsidRPr="00B04E70">
          <w:rPr>
            <w:rStyle w:val="Hyperlnk"/>
            <w:sz w:val="20"/>
            <w:szCs w:val="20"/>
            <w:lang w:val="en-US"/>
          </w:rPr>
          <w:t>has the right during his/</w:t>
        </w:r>
        <w:r w:rsidRPr="00B04E70">
          <w:rPr>
            <w:rStyle w:val="Hyperlnk"/>
            <w:sz w:val="20"/>
            <w:szCs w:val="20"/>
            <w:lang w:val="en-US"/>
          </w:rPr>
          <w:t>her employment</w:t>
        </w:r>
        <w:r w:rsidR="00FE213F" w:rsidRPr="00B04E70">
          <w:rPr>
            <w:rStyle w:val="Hyperlnk"/>
            <w:b/>
            <w:lang w:val="en-US"/>
          </w:rPr>
          <w:t xml:space="preserve"> </w:t>
        </w:r>
        <w:r w:rsidR="003F37DE" w:rsidRPr="00B04E70">
          <w:rPr>
            <w:rStyle w:val="Hyperlnk"/>
            <w:sz w:val="20"/>
            <w:szCs w:val="20"/>
            <w:lang w:val="en-US"/>
          </w:rPr>
          <w:t xml:space="preserve">to </w:t>
        </w:r>
        <w:proofErr w:type="gramStart"/>
        <w:r w:rsidR="003F37DE" w:rsidRPr="00B04E70">
          <w:rPr>
            <w:rStyle w:val="Hyperlnk"/>
            <w:sz w:val="20"/>
            <w:szCs w:val="20"/>
            <w:lang w:val="en-US"/>
          </w:rPr>
          <w:t>get</w:t>
        </w:r>
        <w:proofErr w:type="gramEnd"/>
        <w:r w:rsidR="003F37DE" w:rsidRPr="00B04E70">
          <w:rPr>
            <w:rStyle w:val="Hyperlnk"/>
            <w:sz w:val="20"/>
            <w:szCs w:val="20"/>
            <w:lang w:val="en-US"/>
          </w:rPr>
          <w:t xml:space="preserve"> p</w:t>
        </w:r>
        <w:bookmarkStart w:id="0" w:name="_GoBack"/>
        <w:bookmarkEnd w:id="0"/>
        <w:r w:rsidR="003F37DE" w:rsidRPr="00B04E70">
          <w:rPr>
            <w:rStyle w:val="Hyperlnk"/>
            <w:sz w:val="20"/>
            <w:szCs w:val="20"/>
            <w:lang w:val="en-US"/>
          </w:rPr>
          <w:t>r</w:t>
        </w:r>
        <w:r w:rsidR="003F37DE" w:rsidRPr="00B04E70">
          <w:rPr>
            <w:rStyle w:val="Hyperlnk"/>
            <w:sz w:val="20"/>
            <w:szCs w:val="20"/>
            <w:lang w:val="en-US"/>
          </w:rPr>
          <w:t>omoted</w:t>
        </w:r>
        <w:r w:rsidR="0034018F" w:rsidRPr="00B04E70">
          <w:rPr>
            <w:rStyle w:val="Hyperlnk"/>
            <w:sz w:val="20"/>
            <w:szCs w:val="20"/>
            <w:lang w:val="en-US"/>
          </w:rPr>
          <w:t xml:space="preserve"> to </w:t>
        </w:r>
        <w:r w:rsidR="00FE2945" w:rsidRPr="00B04E70">
          <w:rPr>
            <w:rStyle w:val="Hyperlnk"/>
            <w:sz w:val="20"/>
            <w:szCs w:val="20"/>
            <w:lang w:val="en-US"/>
          </w:rPr>
          <w:t>Senior Lecturer (UK) or Associate Professor (US)</w:t>
        </w:r>
      </w:hyperlink>
      <w:r w:rsidR="00FE2945">
        <w:rPr>
          <w:sz w:val="20"/>
          <w:szCs w:val="20"/>
          <w:lang w:val="en-US"/>
        </w:rPr>
        <w:t xml:space="preserve"> </w:t>
      </w:r>
      <w:r w:rsidR="00835FA9">
        <w:rPr>
          <w:sz w:val="20"/>
          <w:szCs w:val="20"/>
          <w:lang w:val="en-US"/>
        </w:rPr>
        <w:t xml:space="preserve">if he/she is </w:t>
      </w:r>
      <w:r w:rsidR="00835FA9" w:rsidRPr="00835FA9">
        <w:rPr>
          <w:sz w:val="20"/>
          <w:szCs w:val="20"/>
          <w:lang w:val="en-US"/>
        </w:rPr>
        <w:t>eligible for employment as a senior lecturer</w:t>
      </w:r>
      <w:r w:rsidR="00835FA9">
        <w:rPr>
          <w:sz w:val="20"/>
          <w:szCs w:val="20"/>
          <w:lang w:val="en-US"/>
        </w:rPr>
        <w:t xml:space="preserve"> and </w:t>
      </w:r>
      <w:r w:rsidR="00835FA9" w:rsidRPr="00835FA9">
        <w:rPr>
          <w:sz w:val="20"/>
          <w:szCs w:val="20"/>
          <w:lang w:val="en-US"/>
        </w:rPr>
        <w:t>assessed as suitable for such an appointment</w:t>
      </w:r>
      <w:r w:rsidRPr="00A92AC7">
        <w:rPr>
          <w:sz w:val="20"/>
          <w:szCs w:val="20"/>
          <w:lang w:val="en-US"/>
        </w:rPr>
        <w:t>.</w:t>
      </w:r>
    </w:p>
    <w:p w14:paraId="77E0CF36" w14:textId="77777777" w:rsidR="00482CFB" w:rsidRDefault="00482CFB" w:rsidP="0076416C">
      <w:pPr>
        <w:spacing w:before="240" w:after="0"/>
        <w:rPr>
          <w:sz w:val="20"/>
          <w:szCs w:val="20"/>
          <w:lang w:val="en-US"/>
        </w:rPr>
      </w:pPr>
    </w:p>
    <w:p w14:paraId="067A4FC5" w14:textId="77777777" w:rsidR="007B4BD5" w:rsidRDefault="007B4BD5" w:rsidP="0076416C">
      <w:pPr>
        <w:spacing w:before="240" w:after="0"/>
        <w:rPr>
          <w:sz w:val="20"/>
          <w:szCs w:val="20"/>
          <w:lang w:val="en-US"/>
        </w:rPr>
      </w:pPr>
    </w:p>
    <w:p w14:paraId="1D52E381" w14:textId="77777777" w:rsidR="00482CFB" w:rsidRPr="003F37DE" w:rsidRDefault="003F37DE" w:rsidP="0076416C">
      <w:pPr>
        <w:spacing w:before="240" w:after="0"/>
        <w:rPr>
          <w:rFonts w:ascii="Open Sans" w:hAnsi="Open Sans" w:cs="Arial"/>
          <w:color w:val="262626"/>
          <w:sz w:val="20"/>
          <w:szCs w:val="20"/>
          <w:lang w:val="en-US"/>
        </w:rPr>
      </w:pPr>
      <w:r>
        <w:rPr>
          <w:rFonts w:cstheme="minorHAnsi"/>
          <w:b/>
          <w:lang w:val="en-US"/>
        </w:rPr>
        <w:t>Working at SLU</w:t>
      </w:r>
    </w:p>
    <w:p w14:paraId="0FEE826A" w14:textId="77777777" w:rsidR="003F37DE" w:rsidRDefault="003F37DE" w:rsidP="003F37DE">
      <w:pPr>
        <w:spacing w:before="240" w:after="0"/>
        <w:rPr>
          <w:rFonts w:cstheme="minorHAnsi"/>
          <w:i/>
          <w:sz w:val="20"/>
          <w:szCs w:val="20"/>
          <w:lang w:val="en-US"/>
        </w:rPr>
      </w:pPr>
      <w:r w:rsidRPr="003F37DE">
        <w:rPr>
          <w:rFonts w:cstheme="minorHAnsi"/>
          <w:i/>
          <w:sz w:val="20"/>
          <w:szCs w:val="20"/>
          <w:lang w:val="en-US"/>
        </w:rPr>
        <w:t>[Instruction: Select the text below if t</w:t>
      </w:r>
      <w:r>
        <w:rPr>
          <w:rFonts w:cstheme="minorHAnsi"/>
          <w:i/>
          <w:sz w:val="20"/>
          <w:szCs w:val="20"/>
          <w:lang w:val="en-US"/>
        </w:rPr>
        <w:t>he place of business is Alnarp]</w:t>
      </w:r>
    </w:p>
    <w:p w14:paraId="4C0DD8F9" w14:textId="26824041" w:rsidR="00482CFB" w:rsidRDefault="003F37DE" w:rsidP="003F37DE">
      <w:pPr>
        <w:spacing w:after="0"/>
        <w:rPr>
          <w:rFonts w:cstheme="minorHAnsi"/>
          <w:sz w:val="20"/>
          <w:szCs w:val="20"/>
          <w:lang w:val="en-US"/>
        </w:rPr>
      </w:pPr>
      <w:r w:rsidRPr="003F37DE">
        <w:rPr>
          <w:rFonts w:cstheme="minorHAnsi"/>
          <w:sz w:val="20"/>
          <w:szCs w:val="20"/>
          <w:lang w:val="en-US"/>
        </w:rPr>
        <w:t xml:space="preserve">At SLU, you become part of a vibrant research environment that </w:t>
      </w:r>
      <w:proofErr w:type="gramStart"/>
      <w:r w:rsidRPr="003F37DE">
        <w:rPr>
          <w:rFonts w:cstheme="minorHAnsi"/>
          <w:sz w:val="20"/>
          <w:szCs w:val="20"/>
          <w:lang w:val="en-US"/>
        </w:rPr>
        <w:t>is based</w:t>
      </w:r>
      <w:proofErr w:type="gramEnd"/>
      <w:r w:rsidRPr="003F37DE">
        <w:rPr>
          <w:rFonts w:cstheme="minorHAnsi"/>
          <w:sz w:val="20"/>
          <w:szCs w:val="20"/>
          <w:lang w:val="en-US"/>
        </w:rPr>
        <w:t xml:space="preserve"> on active </w:t>
      </w:r>
      <w:hyperlink r:id="rId13" w:history="1">
        <w:r w:rsidRPr="003F37DE">
          <w:rPr>
            <w:rStyle w:val="Hyperlnk"/>
            <w:rFonts w:cstheme="minorHAnsi"/>
            <w:sz w:val="20"/>
            <w:szCs w:val="20"/>
            <w:lang w:val="en-US"/>
          </w:rPr>
          <w:t>collaboration</w:t>
        </w:r>
      </w:hyperlink>
      <w:r w:rsidRPr="003F37DE">
        <w:rPr>
          <w:rFonts w:cstheme="minorHAnsi"/>
          <w:sz w:val="20"/>
          <w:szCs w:val="20"/>
          <w:lang w:val="en-US"/>
        </w:rPr>
        <w:t xml:space="preserve">. As an employee at SLU, you have access to a number of benefits (including Swedish family healthcare, parental leave and generous paid leave policies). Read more about benefits at SLU </w:t>
      </w:r>
      <w:hyperlink r:id="rId14" w:history="1">
        <w:r w:rsidRPr="007565BD">
          <w:rPr>
            <w:rStyle w:val="Hyperlnk"/>
            <w:rFonts w:cstheme="minorHAnsi"/>
            <w:sz w:val="20"/>
            <w:szCs w:val="20"/>
            <w:lang w:val="en-US"/>
          </w:rPr>
          <w:t>here</w:t>
        </w:r>
      </w:hyperlink>
      <w:r w:rsidR="007565BD">
        <w:rPr>
          <w:rFonts w:cstheme="minorHAnsi"/>
          <w:sz w:val="20"/>
          <w:szCs w:val="20"/>
          <w:lang w:val="en-US"/>
        </w:rPr>
        <w:t xml:space="preserve">. SLU is often </w:t>
      </w:r>
      <w:hyperlink r:id="rId15" w:history="1">
        <w:r w:rsidR="007565BD" w:rsidRPr="007565BD">
          <w:rPr>
            <w:rStyle w:val="Hyperlnk"/>
            <w:rFonts w:cstheme="minorHAnsi"/>
            <w:sz w:val="20"/>
            <w:szCs w:val="20"/>
            <w:lang w:val="en-US"/>
          </w:rPr>
          <w:t>highly ranked</w:t>
        </w:r>
      </w:hyperlink>
      <w:r w:rsidRPr="003F37DE">
        <w:rPr>
          <w:rFonts w:cstheme="minorHAnsi"/>
          <w:sz w:val="20"/>
          <w:szCs w:val="20"/>
          <w:lang w:val="en-US"/>
        </w:rPr>
        <w:t xml:space="preserve"> in the various university rankings that </w:t>
      </w:r>
      <w:proofErr w:type="gramStart"/>
      <w:r w:rsidRPr="003F37DE">
        <w:rPr>
          <w:rFonts w:cstheme="minorHAnsi"/>
          <w:sz w:val="20"/>
          <w:szCs w:val="20"/>
          <w:lang w:val="en-US"/>
        </w:rPr>
        <w:t>are made</w:t>
      </w:r>
      <w:proofErr w:type="gramEnd"/>
      <w:r w:rsidRPr="003F37DE">
        <w:rPr>
          <w:rFonts w:cstheme="minorHAnsi"/>
          <w:sz w:val="20"/>
          <w:szCs w:val="20"/>
          <w:lang w:val="en-US"/>
        </w:rPr>
        <w:t xml:space="preserve"> around the world and is ranked as one of Sweden's </w:t>
      </w:r>
      <w:hyperlink r:id="rId16" w:history="1">
        <w:r w:rsidRPr="007565BD">
          <w:rPr>
            <w:rStyle w:val="Hyperlnk"/>
            <w:rFonts w:cstheme="minorHAnsi"/>
            <w:sz w:val="20"/>
            <w:szCs w:val="20"/>
            <w:lang w:val="en-US"/>
          </w:rPr>
          <w:t>most attractive workplaces</w:t>
        </w:r>
      </w:hyperlink>
      <w:r w:rsidRPr="003F37DE">
        <w:rPr>
          <w:rFonts w:cstheme="minorHAnsi"/>
          <w:sz w:val="20"/>
          <w:szCs w:val="20"/>
          <w:lang w:val="en-US"/>
        </w:rPr>
        <w:t>.</w:t>
      </w:r>
    </w:p>
    <w:p w14:paraId="4A49B8B3" w14:textId="77777777" w:rsidR="007565BD" w:rsidRDefault="007565BD" w:rsidP="003F37DE">
      <w:pPr>
        <w:spacing w:after="0"/>
        <w:rPr>
          <w:rFonts w:cstheme="minorHAnsi"/>
          <w:i/>
          <w:sz w:val="20"/>
          <w:szCs w:val="20"/>
          <w:lang w:val="en-US"/>
        </w:rPr>
      </w:pPr>
    </w:p>
    <w:p w14:paraId="093F889E" w14:textId="77777777" w:rsidR="007565BD" w:rsidRDefault="007565BD" w:rsidP="003F37DE">
      <w:pPr>
        <w:spacing w:after="0"/>
        <w:rPr>
          <w:rFonts w:cstheme="minorHAnsi"/>
          <w:sz w:val="20"/>
          <w:szCs w:val="20"/>
          <w:lang w:val="en-US"/>
        </w:rPr>
      </w:pPr>
      <w:r w:rsidRPr="007565BD">
        <w:rPr>
          <w:rFonts w:cstheme="minorHAnsi"/>
          <w:sz w:val="20"/>
          <w:szCs w:val="20"/>
          <w:lang w:val="en-US"/>
        </w:rPr>
        <w:t xml:space="preserve">Sweden also has a well-established pre-school structure and a free </w:t>
      </w:r>
      <w:r w:rsidR="00B04E70">
        <w:fldChar w:fldCharType="begin"/>
      </w:r>
      <w:r w:rsidR="00B04E70" w:rsidRPr="00B04E70">
        <w:rPr>
          <w:lang w:val="en-GB"/>
        </w:rPr>
        <w:instrText xml:space="preserve"> HYPERLINK "https://utbildningsguiden.skolverket.se/languages/english-engelska" </w:instrText>
      </w:r>
      <w:r w:rsidR="00B04E70">
        <w:fldChar w:fldCharType="separate"/>
      </w:r>
      <w:r w:rsidRPr="007565BD">
        <w:rPr>
          <w:rStyle w:val="Hyperlnk"/>
          <w:rFonts w:cstheme="minorHAnsi"/>
          <w:sz w:val="20"/>
          <w:szCs w:val="20"/>
          <w:lang w:val="en-US"/>
        </w:rPr>
        <w:t>education system</w:t>
      </w:r>
      <w:r w:rsidR="00B04E70">
        <w:rPr>
          <w:rStyle w:val="Hyperlnk"/>
          <w:rFonts w:cstheme="minorHAnsi"/>
          <w:sz w:val="20"/>
          <w:szCs w:val="20"/>
          <w:lang w:val="en-US"/>
        </w:rPr>
        <w:fldChar w:fldCharType="end"/>
      </w:r>
      <w:r w:rsidRPr="007565BD">
        <w:rPr>
          <w:rFonts w:cstheme="minorHAnsi"/>
          <w:sz w:val="20"/>
          <w:szCs w:val="20"/>
          <w:lang w:val="en-US"/>
        </w:rPr>
        <w:t xml:space="preserve">. Find out more facts and stories about Sweden at </w:t>
      </w:r>
      <w:r w:rsidR="00B04E70">
        <w:fldChar w:fldCharType="begin"/>
      </w:r>
      <w:r w:rsidR="00B04E70" w:rsidRPr="00B04E70">
        <w:rPr>
          <w:lang w:val="en-GB"/>
        </w:rPr>
        <w:instrText xml:space="preserve"> HYPERLINK "http://www.sweden.se" </w:instrText>
      </w:r>
      <w:r w:rsidR="00B04E70">
        <w:fldChar w:fldCharType="separate"/>
      </w:r>
      <w:r w:rsidRPr="00275331">
        <w:rPr>
          <w:rStyle w:val="Hyperlnk"/>
          <w:rFonts w:cstheme="minorHAnsi"/>
          <w:sz w:val="20"/>
          <w:szCs w:val="20"/>
          <w:lang w:val="en-US"/>
        </w:rPr>
        <w:t>www.sweden.se</w:t>
      </w:r>
      <w:r w:rsidR="00B04E70">
        <w:rPr>
          <w:rStyle w:val="Hyperlnk"/>
          <w:rFonts w:cstheme="minorHAnsi"/>
          <w:sz w:val="20"/>
          <w:szCs w:val="20"/>
          <w:lang w:val="en-US"/>
        </w:rPr>
        <w:fldChar w:fldCharType="end"/>
      </w:r>
    </w:p>
    <w:p w14:paraId="6568C3DA" w14:textId="77777777" w:rsidR="007565BD" w:rsidRDefault="007565BD" w:rsidP="003F37DE">
      <w:pPr>
        <w:spacing w:after="0"/>
        <w:rPr>
          <w:rFonts w:cstheme="minorHAnsi"/>
          <w:sz w:val="20"/>
          <w:szCs w:val="20"/>
          <w:lang w:val="en-US"/>
        </w:rPr>
      </w:pPr>
    </w:p>
    <w:p w14:paraId="7F2E73B5" w14:textId="071C02EC" w:rsidR="00623D63" w:rsidRDefault="00B04E70" w:rsidP="003F37DE">
      <w:pPr>
        <w:spacing w:after="0"/>
        <w:rPr>
          <w:rFonts w:cstheme="minorHAnsi"/>
          <w:sz w:val="20"/>
          <w:szCs w:val="20"/>
          <w:lang w:val="en-US"/>
        </w:rPr>
      </w:pPr>
      <w:r>
        <w:fldChar w:fldCharType="begin"/>
      </w:r>
      <w:r w:rsidRPr="00B04E70">
        <w:rPr>
          <w:lang w:val="en-GB"/>
        </w:rPr>
        <w:instrText xml:space="preserve"> HYPERLINK "https://www.slu.se/en/about-slu/visit-slu/locations-and-campuses/alnarp/" </w:instrText>
      </w:r>
      <w:r>
        <w:fldChar w:fldCharType="separate"/>
      </w:r>
      <w:r w:rsidR="007565BD" w:rsidRPr="00623D63">
        <w:rPr>
          <w:rStyle w:val="Hyperlnk"/>
          <w:rFonts w:cstheme="minorHAnsi"/>
          <w:sz w:val="20"/>
          <w:szCs w:val="20"/>
          <w:lang w:val="en-US"/>
        </w:rPr>
        <w:t>SLU in Alnarp</w:t>
      </w:r>
      <w:r>
        <w:rPr>
          <w:rStyle w:val="Hyperlnk"/>
          <w:rFonts w:cstheme="minorHAnsi"/>
          <w:sz w:val="20"/>
          <w:szCs w:val="20"/>
          <w:lang w:val="en-US"/>
        </w:rPr>
        <w:fldChar w:fldCharType="end"/>
      </w:r>
      <w:r w:rsidR="007565BD" w:rsidRPr="007565BD">
        <w:rPr>
          <w:rFonts w:cstheme="minorHAnsi"/>
          <w:sz w:val="20"/>
          <w:szCs w:val="20"/>
          <w:lang w:val="en-US"/>
        </w:rPr>
        <w:t xml:space="preserve"> is located in southern Sweden near the university cities of </w:t>
      </w:r>
      <w:r>
        <w:fldChar w:fldCharType="begin"/>
      </w:r>
      <w:r w:rsidRPr="00B04E70">
        <w:rPr>
          <w:lang w:val="en-GB"/>
        </w:rPr>
        <w:instrText xml:space="preserve"> HYPERLINK "https://lund.se/" </w:instrText>
      </w:r>
      <w:r>
        <w:fldChar w:fldCharType="separate"/>
      </w:r>
      <w:r w:rsidR="007565BD" w:rsidRPr="00623D63">
        <w:rPr>
          <w:rStyle w:val="Hyperlnk"/>
          <w:rFonts w:cstheme="minorHAnsi"/>
          <w:sz w:val="20"/>
          <w:szCs w:val="20"/>
          <w:lang w:val="en-US"/>
        </w:rPr>
        <w:t>Lund</w:t>
      </w:r>
      <w:r>
        <w:rPr>
          <w:rStyle w:val="Hyperlnk"/>
          <w:rFonts w:cstheme="minorHAnsi"/>
          <w:sz w:val="20"/>
          <w:szCs w:val="20"/>
          <w:lang w:val="en-US"/>
        </w:rPr>
        <w:fldChar w:fldCharType="end"/>
      </w:r>
      <w:r w:rsidR="007565BD" w:rsidRPr="007565BD">
        <w:rPr>
          <w:rFonts w:cstheme="minorHAnsi"/>
          <w:sz w:val="20"/>
          <w:szCs w:val="20"/>
          <w:lang w:val="en-US"/>
        </w:rPr>
        <w:t xml:space="preserve"> and </w:t>
      </w:r>
      <w:r>
        <w:fldChar w:fldCharType="begin"/>
      </w:r>
      <w:r w:rsidRPr="00B04E70">
        <w:rPr>
          <w:lang w:val="en-GB"/>
        </w:rPr>
        <w:instrText xml:space="preserve"> HYPERLINK "https://malmo.se/engli</w:instrText>
      </w:r>
      <w:r w:rsidRPr="00B04E70">
        <w:rPr>
          <w:lang w:val="en-GB"/>
        </w:rPr>
        <w:instrText xml:space="preserve">sh" </w:instrText>
      </w:r>
      <w:r>
        <w:fldChar w:fldCharType="separate"/>
      </w:r>
      <w:r w:rsidR="007565BD" w:rsidRPr="00623D63">
        <w:rPr>
          <w:rStyle w:val="Hyperlnk"/>
          <w:rFonts w:cstheme="minorHAnsi"/>
          <w:sz w:val="20"/>
          <w:szCs w:val="20"/>
          <w:lang w:val="en-US"/>
        </w:rPr>
        <w:t>Malmö</w:t>
      </w:r>
      <w:r>
        <w:rPr>
          <w:rStyle w:val="Hyperlnk"/>
          <w:rFonts w:cstheme="minorHAnsi"/>
          <w:sz w:val="20"/>
          <w:szCs w:val="20"/>
          <w:lang w:val="en-US"/>
        </w:rPr>
        <w:fldChar w:fldCharType="end"/>
      </w:r>
      <w:r w:rsidR="007565BD" w:rsidRPr="007565BD">
        <w:rPr>
          <w:rFonts w:cstheme="minorHAnsi"/>
          <w:sz w:val="20"/>
          <w:szCs w:val="20"/>
          <w:lang w:val="en-US"/>
        </w:rPr>
        <w:t xml:space="preserve">, and </w:t>
      </w:r>
      <w:r>
        <w:fldChar w:fldCharType="begin"/>
      </w:r>
      <w:r w:rsidRPr="00B04E70">
        <w:rPr>
          <w:lang w:val="en-GB"/>
        </w:rPr>
        <w:instrText xml:space="preserve"> HYPERLINK "https://www.visitcopenhagen.se/" </w:instrText>
      </w:r>
      <w:r>
        <w:fldChar w:fldCharType="separate"/>
      </w:r>
      <w:r w:rsidR="007565BD" w:rsidRPr="00623D63">
        <w:rPr>
          <w:rStyle w:val="Hyperlnk"/>
          <w:rFonts w:cstheme="minorHAnsi"/>
          <w:sz w:val="20"/>
          <w:szCs w:val="20"/>
          <w:lang w:val="en-US"/>
        </w:rPr>
        <w:t>Copenhagen</w:t>
      </w:r>
      <w:r>
        <w:rPr>
          <w:rStyle w:val="Hyperlnk"/>
          <w:rFonts w:cstheme="minorHAnsi"/>
          <w:sz w:val="20"/>
          <w:szCs w:val="20"/>
          <w:lang w:val="en-US"/>
        </w:rPr>
        <w:fldChar w:fldCharType="end"/>
      </w:r>
      <w:r w:rsidR="007565BD" w:rsidRPr="007565BD">
        <w:rPr>
          <w:rFonts w:cstheme="minorHAnsi"/>
          <w:sz w:val="20"/>
          <w:szCs w:val="20"/>
          <w:lang w:val="en-US"/>
        </w:rPr>
        <w:t xml:space="preserve"> in Denmark. The </w:t>
      </w:r>
      <w:proofErr w:type="spellStart"/>
      <w:r w:rsidR="007565BD" w:rsidRPr="007565BD">
        <w:rPr>
          <w:rFonts w:cstheme="minorHAnsi"/>
          <w:sz w:val="20"/>
          <w:szCs w:val="20"/>
          <w:lang w:val="en-US"/>
        </w:rPr>
        <w:t>Öresund</w:t>
      </w:r>
      <w:proofErr w:type="spellEnd"/>
      <w:r w:rsidR="007565BD" w:rsidRPr="007565BD">
        <w:rPr>
          <w:rFonts w:cstheme="minorHAnsi"/>
          <w:sz w:val="20"/>
          <w:szCs w:val="20"/>
          <w:lang w:val="en-US"/>
        </w:rPr>
        <w:t xml:space="preserve"> region offers a rich history and culture and is a real academic and cultural hub.</w:t>
      </w:r>
    </w:p>
    <w:p w14:paraId="3419EE13" w14:textId="77777777" w:rsidR="00623D63" w:rsidRDefault="007B4BD5" w:rsidP="00623D63">
      <w:pPr>
        <w:spacing w:before="240" w:after="0"/>
        <w:rPr>
          <w:rFonts w:cstheme="minorHAnsi"/>
          <w:i/>
          <w:sz w:val="20"/>
          <w:szCs w:val="20"/>
          <w:lang w:val="en-US"/>
        </w:rPr>
      </w:pPr>
      <w:r>
        <w:rPr>
          <w:rFonts w:cstheme="minorHAnsi"/>
          <w:i/>
          <w:sz w:val="20"/>
          <w:szCs w:val="20"/>
          <w:lang w:val="en-US"/>
        </w:rPr>
        <w:t>[I</w:t>
      </w:r>
      <w:r w:rsidR="00623D63" w:rsidRPr="003F37DE">
        <w:rPr>
          <w:rFonts w:cstheme="minorHAnsi"/>
          <w:i/>
          <w:sz w:val="20"/>
          <w:szCs w:val="20"/>
          <w:lang w:val="en-US"/>
        </w:rPr>
        <w:t>nstruction: Select the text below if t</w:t>
      </w:r>
      <w:r w:rsidR="00623D63">
        <w:rPr>
          <w:rFonts w:cstheme="minorHAnsi"/>
          <w:i/>
          <w:sz w:val="20"/>
          <w:szCs w:val="20"/>
          <w:lang w:val="en-US"/>
        </w:rPr>
        <w:t>he place of business is Ultuna]</w:t>
      </w:r>
    </w:p>
    <w:p w14:paraId="544DD291" w14:textId="77777777" w:rsidR="00BB08C1" w:rsidRDefault="00BB08C1" w:rsidP="00BB08C1">
      <w:pPr>
        <w:spacing w:after="0"/>
        <w:rPr>
          <w:rFonts w:cstheme="minorHAnsi"/>
          <w:sz w:val="20"/>
          <w:szCs w:val="20"/>
          <w:lang w:val="en-US"/>
        </w:rPr>
      </w:pPr>
      <w:r w:rsidRPr="003F37DE">
        <w:rPr>
          <w:rFonts w:cstheme="minorHAnsi"/>
          <w:sz w:val="20"/>
          <w:szCs w:val="20"/>
          <w:lang w:val="en-US"/>
        </w:rPr>
        <w:t xml:space="preserve">At SLU, you become part of a vibrant research environment that </w:t>
      </w:r>
      <w:proofErr w:type="gramStart"/>
      <w:r w:rsidRPr="003F37DE">
        <w:rPr>
          <w:rFonts w:cstheme="minorHAnsi"/>
          <w:sz w:val="20"/>
          <w:szCs w:val="20"/>
          <w:lang w:val="en-US"/>
        </w:rPr>
        <w:t>is based</w:t>
      </w:r>
      <w:proofErr w:type="gramEnd"/>
      <w:r w:rsidRPr="003F37DE">
        <w:rPr>
          <w:rFonts w:cstheme="minorHAnsi"/>
          <w:sz w:val="20"/>
          <w:szCs w:val="20"/>
          <w:lang w:val="en-US"/>
        </w:rPr>
        <w:t xml:space="preserve"> on active </w:t>
      </w:r>
      <w:hyperlink r:id="rId17" w:history="1">
        <w:r w:rsidRPr="003F37DE">
          <w:rPr>
            <w:rStyle w:val="Hyperlnk"/>
            <w:rFonts w:cstheme="minorHAnsi"/>
            <w:sz w:val="20"/>
            <w:szCs w:val="20"/>
            <w:lang w:val="en-US"/>
          </w:rPr>
          <w:t>collaboration</w:t>
        </w:r>
      </w:hyperlink>
      <w:r w:rsidRPr="003F37DE">
        <w:rPr>
          <w:rFonts w:cstheme="minorHAnsi"/>
          <w:sz w:val="20"/>
          <w:szCs w:val="20"/>
          <w:lang w:val="en-US"/>
        </w:rPr>
        <w:t xml:space="preserve">. As an employee at SLU, you have access to a number of benefits (including Swedish family healthcare, parental leave and generous paid leave policies). Read more about benefits at SLU </w:t>
      </w:r>
      <w:hyperlink r:id="rId18" w:history="1">
        <w:r w:rsidRPr="007565BD">
          <w:rPr>
            <w:rStyle w:val="Hyperlnk"/>
            <w:rFonts w:cstheme="minorHAnsi"/>
            <w:sz w:val="20"/>
            <w:szCs w:val="20"/>
            <w:lang w:val="en-US"/>
          </w:rPr>
          <w:t>here</w:t>
        </w:r>
      </w:hyperlink>
      <w:r>
        <w:rPr>
          <w:rFonts w:cstheme="minorHAnsi"/>
          <w:sz w:val="20"/>
          <w:szCs w:val="20"/>
          <w:lang w:val="en-US"/>
        </w:rPr>
        <w:t xml:space="preserve">. SLU is often </w:t>
      </w:r>
      <w:hyperlink r:id="rId19" w:history="1">
        <w:r w:rsidRPr="007565BD">
          <w:rPr>
            <w:rStyle w:val="Hyperlnk"/>
            <w:rFonts w:cstheme="minorHAnsi"/>
            <w:sz w:val="20"/>
            <w:szCs w:val="20"/>
            <w:lang w:val="en-US"/>
          </w:rPr>
          <w:t>highly ranked</w:t>
        </w:r>
      </w:hyperlink>
      <w:r w:rsidRPr="003F37DE">
        <w:rPr>
          <w:rFonts w:cstheme="minorHAnsi"/>
          <w:sz w:val="20"/>
          <w:szCs w:val="20"/>
          <w:lang w:val="en-US"/>
        </w:rPr>
        <w:t xml:space="preserve"> in the various university rankings that </w:t>
      </w:r>
      <w:proofErr w:type="gramStart"/>
      <w:r w:rsidRPr="003F37DE">
        <w:rPr>
          <w:rFonts w:cstheme="minorHAnsi"/>
          <w:sz w:val="20"/>
          <w:szCs w:val="20"/>
          <w:lang w:val="en-US"/>
        </w:rPr>
        <w:t>are made</w:t>
      </w:r>
      <w:proofErr w:type="gramEnd"/>
      <w:r w:rsidRPr="003F37DE">
        <w:rPr>
          <w:rFonts w:cstheme="minorHAnsi"/>
          <w:sz w:val="20"/>
          <w:szCs w:val="20"/>
          <w:lang w:val="en-US"/>
        </w:rPr>
        <w:t xml:space="preserve"> around the world and is ranked as one of Sweden's </w:t>
      </w:r>
      <w:hyperlink r:id="rId20" w:history="1">
        <w:r w:rsidRPr="007565BD">
          <w:rPr>
            <w:rStyle w:val="Hyperlnk"/>
            <w:rFonts w:cstheme="minorHAnsi"/>
            <w:sz w:val="20"/>
            <w:szCs w:val="20"/>
            <w:lang w:val="en-US"/>
          </w:rPr>
          <w:t>most attractive workplaces</w:t>
        </w:r>
      </w:hyperlink>
      <w:r w:rsidRPr="003F37DE">
        <w:rPr>
          <w:rFonts w:cstheme="minorHAnsi"/>
          <w:sz w:val="20"/>
          <w:szCs w:val="20"/>
          <w:lang w:val="en-US"/>
        </w:rPr>
        <w:t>.</w:t>
      </w:r>
    </w:p>
    <w:p w14:paraId="639FCF97" w14:textId="77777777" w:rsidR="00623D63" w:rsidRDefault="00623D63" w:rsidP="00623D63">
      <w:pPr>
        <w:spacing w:after="0"/>
        <w:rPr>
          <w:rFonts w:cstheme="minorHAnsi"/>
          <w:i/>
          <w:sz w:val="20"/>
          <w:szCs w:val="20"/>
          <w:lang w:val="en-US"/>
        </w:rPr>
      </w:pPr>
    </w:p>
    <w:p w14:paraId="04EBBD6F" w14:textId="77777777" w:rsidR="00623D63" w:rsidRDefault="00623D63" w:rsidP="00623D63">
      <w:pPr>
        <w:spacing w:after="0"/>
        <w:rPr>
          <w:rFonts w:cstheme="minorHAnsi"/>
          <w:sz w:val="20"/>
          <w:szCs w:val="20"/>
          <w:lang w:val="en-US"/>
        </w:rPr>
      </w:pPr>
      <w:r w:rsidRPr="007565BD">
        <w:rPr>
          <w:rFonts w:cstheme="minorHAnsi"/>
          <w:sz w:val="20"/>
          <w:szCs w:val="20"/>
          <w:lang w:val="en-US"/>
        </w:rPr>
        <w:t xml:space="preserve">Sweden also has a well-established pre-school structure and a free </w:t>
      </w:r>
      <w:r w:rsidR="00B04E70">
        <w:fldChar w:fldCharType="begin"/>
      </w:r>
      <w:r w:rsidR="00B04E70" w:rsidRPr="00B04E70">
        <w:rPr>
          <w:lang w:val="en-GB"/>
        </w:rPr>
        <w:instrText xml:space="preserve"> HYPERLINK "https://utbildningsguiden.skolverket.se/languages/english-engelska" </w:instrText>
      </w:r>
      <w:r w:rsidR="00B04E70">
        <w:fldChar w:fldCharType="separate"/>
      </w:r>
      <w:r w:rsidRPr="007565BD">
        <w:rPr>
          <w:rStyle w:val="Hyperlnk"/>
          <w:rFonts w:cstheme="minorHAnsi"/>
          <w:sz w:val="20"/>
          <w:szCs w:val="20"/>
          <w:lang w:val="en-US"/>
        </w:rPr>
        <w:t>education system</w:t>
      </w:r>
      <w:r w:rsidR="00B04E70">
        <w:rPr>
          <w:rStyle w:val="Hyperlnk"/>
          <w:rFonts w:cstheme="minorHAnsi"/>
          <w:sz w:val="20"/>
          <w:szCs w:val="20"/>
          <w:lang w:val="en-US"/>
        </w:rPr>
        <w:fldChar w:fldCharType="end"/>
      </w:r>
      <w:r w:rsidRPr="007565BD">
        <w:rPr>
          <w:rFonts w:cstheme="minorHAnsi"/>
          <w:sz w:val="20"/>
          <w:szCs w:val="20"/>
          <w:lang w:val="en-US"/>
        </w:rPr>
        <w:t xml:space="preserve">. Find out more facts and stories about Sweden at </w:t>
      </w:r>
      <w:r w:rsidR="00B04E70">
        <w:fldChar w:fldCharType="begin"/>
      </w:r>
      <w:r w:rsidR="00B04E70" w:rsidRPr="00B04E70">
        <w:rPr>
          <w:lang w:val="en-GB"/>
        </w:rPr>
        <w:instrText xml:space="preserve"> HYPERLINK "http://www.sweden.se" </w:instrText>
      </w:r>
      <w:r w:rsidR="00B04E70">
        <w:fldChar w:fldCharType="separate"/>
      </w:r>
      <w:r w:rsidRPr="00275331">
        <w:rPr>
          <w:rStyle w:val="Hyperlnk"/>
          <w:rFonts w:cstheme="minorHAnsi"/>
          <w:sz w:val="20"/>
          <w:szCs w:val="20"/>
          <w:lang w:val="en-US"/>
        </w:rPr>
        <w:t>www.sweden.se</w:t>
      </w:r>
      <w:r w:rsidR="00B04E70">
        <w:rPr>
          <w:rStyle w:val="Hyperlnk"/>
          <w:rFonts w:cstheme="minorHAnsi"/>
          <w:sz w:val="20"/>
          <w:szCs w:val="20"/>
          <w:lang w:val="en-US"/>
        </w:rPr>
        <w:fldChar w:fldCharType="end"/>
      </w:r>
    </w:p>
    <w:p w14:paraId="62CEFC2D" w14:textId="77777777" w:rsidR="00623D63" w:rsidRDefault="00623D63" w:rsidP="003F37DE">
      <w:pPr>
        <w:spacing w:after="0"/>
        <w:rPr>
          <w:rFonts w:cstheme="minorHAnsi"/>
          <w:sz w:val="20"/>
          <w:szCs w:val="20"/>
          <w:lang w:val="en-US"/>
        </w:rPr>
      </w:pPr>
    </w:p>
    <w:p w14:paraId="39AD34AC" w14:textId="53A67537" w:rsidR="00623D63" w:rsidRPr="007565BD" w:rsidRDefault="00B04E70" w:rsidP="003F37DE">
      <w:pPr>
        <w:spacing w:after="0"/>
        <w:rPr>
          <w:rFonts w:cstheme="minorHAnsi"/>
          <w:sz w:val="20"/>
          <w:szCs w:val="20"/>
          <w:lang w:val="en-US"/>
        </w:rPr>
      </w:pPr>
      <w:hyperlink r:id="rId21" w:history="1">
        <w:r w:rsidR="00623D63" w:rsidRPr="00623D63">
          <w:rPr>
            <w:rStyle w:val="Hyperlnk"/>
            <w:rFonts w:cstheme="minorHAnsi"/>
            <w:sz w:val="20"/>
            <w:szCs w:val="20"/>
            <w:lang w:val="en-US"/>
          </w:rPr>
          <w:t xml:space="preserve">SLU </w:t>
        </w:r>
        <w:proofErr w:type="gramStart"/>
        <w:r w:rsidR="00623D63" w:rsidRPr="00623D63">
          <w:rPr>
            <w:rStyle w:val="Hyperlnk"/>
            <w:rFonts w:cstheme="minorHAnsi"/>
            <w:sz w:val="20"/>
            <w:szCs w:val="20"/>
            <w:lang w:val="en-US"/>
          </w:rPr>
          <w:t>Uppsala</w:t>
        </w:r>
      </w:hyperlink>
      <w:r w:rsidR="00623D63" w:rsidRPr="00623D63">
        <w:rPr>
          <w:rFonts w:cstheme="minorHAnsi"/>
          <w:sz w:val="20"/>
          <w:szCs w:val="20"/>
          <w:lang w:val="en-US"/>
        </w:rPr>
        <w:t xml:space="preserve"> is located in the Greater Stockholm region and has a rich history and culture</w:t>
      </w:r>
      <w:proofErr w:type="gramEnd"/>
      <w:r w:rsidR="00623D63" w:rsidRPr="00623D63">
        <w:rPr>
          <w:rFonts w:cstheme="minorHAnsi"/>
          <w:sz w:val="20"/>
          <w:szCs w:val="20"/>
          <w:lang w:val="en-US"/>
        </w:rPr>
        <w:t xml:space="preserve"> and is a real academic and cultural hub. Read more about moving, living and working in Uppsala </w:t>
      </w:r>
      <w:hyperlink r:id="rId22" w:history="1">
        <w:r w:rsidR="00623D63" w:rsidRPr="00623D63">
          <w:rPr>
            <w:rStyle w:val="Hyperlnk"/>
            <w:rFonts w:cstheme="minorHAnsi"/>
            <w:sz w:val="20"/>
            <w:szCs w:val="20"/>
            <w:lang w:val="en-US"/>
          </w:rPr>
          <w:t>here</w:t>
        </w:r>
      </w:hyperlink>
      <w:r w:rsidR="00623D63" w:rsidRPr="00623D63">
        <w:rPr>
          <w:rFonts w:cstheme="minorHAnsi"/>
          <w:sz w:val="20"/>
          <w:szCs w:val="20"/>
          <w:lang w:val="en-US"/>
        </w:rPr>
        <w:t>.</w:t>
      </w:r>
    </w:p>
    <w:sectPr w:rsidR="00623D63" w:rsidRPr="007565BD" w:rsidSect="001406CC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E4257" w14:textId="77777777" w:rsidR="009A6D58" w:rsidRDefault="009A6D58" w:rsidP="00B65B3A">
      <w:pPr>
        <w:spacing w:after="0" w:line="240" w:lineRule="auto"/>
      </w:pPr>
      <w:r>
        <w:separator/>
      </w:r>
    </w:p>
    <w:p w14:paraId="2353DB59" w14:textId="77777777" w:rsidR="009A6D58" w:rsidRDefault="009A6D58"/>
  </w:endnote>
  <w:endnote w:type="continuationSeparator" w:id="0">
    <w:p w14:paraId="5F850071" w14:textId="77777777" w:rsidR="009A6D58" w:rsidRDefault="009A6D58" w:rsidP="00B65B3A">
      <w:pPr>
        <w:spacing w:after="0" w:line="240" w:lineRule="auto"/>
      </w:pPr>
      <w:r>
        <w:continuationSeparator/>
      </w:r>
    </w:p>
    <w:p w14:paraId="0C6ED927" w14:textId="77777777" w:rsidR="009A6D58" w:rsidRDefault="009A6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A8EB0" w14:textId="5EA6A44A"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B04E70">
      <w:rPr>
        <w:noProof/>
        <w:lang w:val="sv-SE"/>
      </w:rPr>
      <w:t>3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B04E70">
      <w:rPr>
        <w:noProof/>
        <w:lang w:val="sv-SE"/>
      </w:rPr>
      <w:t>3</w:t>
    </w:r>
    <w:r w:rsidRPr="00F67052">
      <w:rPr>
        <w:noProof/>
        <w:lang w:val="sv-SE"/>
      </w:rPr>
      <w:fldChar w:fldCharType="end"/>
    </w:r>
  </w:p>
  <w:p w14:paraId="5630B64D" w14:textId="77777777" w:rsidR="00CD410A" w:rsidRDefault="00CD410A" w:rsidP="00C56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CD410A" w14:paraId="0DBDF7E1" w14:textId="77777777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14:paraId="1993980C" w14:textId="77777777" w:rsidR="00CD410A" w:rsidRPr="007B14B8" w:rsidRDefault="00CD410A" w:rsidP="00417F51">
          <w:pPr>
            <w:pStyle w:val="Sidfot"/>
            <w:spacing w:before="80"/>
            <w:rPr>
              <w:lang w:val="sv-SE"/>
            </w:rPr>
          </w:pPr>
          <w:proofErr w:type="spellStart"/>
          <w:r>
            <w:t>Postadress</w:t>
          </w:r>
          <w:proofErr w:type="spellEnd"/>
          <w:r w:rsidR="001C3335">
            <w:t>:</w:t>
          </w:r>
          <w:r>
            <w:rPr>
              <w:rStyle w:val="Sidfotmallarnagr"/>
            </w:rPr>
            <w:t xml:space="preserve"> </w:t>
          </w:r>
          <w:sdt>
            <w:sdtPr>
              <w:id w:val="1838264809"/>
              <w:placeholder>
                <w:docPart w:val="585EEEDE74774CC6B3720E8B6239EF85"/>
              </w:placeholder>
              <w:showingPlcHdr/>
              <w:text/>
            </w:sdtPr>
            <w:sdtEndPr/>
            <w:sdtContent>
              <w:r>
                <w:rPr>
                  <w:rStyle w:val="Platshllartext"/>
                  <w:lang w:val="sv-SE"/>
                </w:rPr>
                <w:t>Postadress</w:t>
              </w:r>
            </w:sdtContent>
          </w:sdt>
        </w:p>
      </w:tc>
      <w:tc>
        <w:tcPr>
          <w:tcW w:w="3260" w:type="dxa"/>
        </w:tcPr>
        <w:p w14:paraId="4E3CCE2A" w14:textId="77777777" w:rsidR="00CD410A" w:rsidRPr="00843EA7" w:rsidRDefault="00CD410A" w:rsidP="00A07925">
          <w:pPr>
            <w:pStyle w:val="Sidfot"/>
            <w:spacing w:before="80"/>
            <w:rPr>
              <w:lang w:val="sv-SE"/>
            </w:rPr>
          </w:pPr>
          <w:r>
            <w:rPr>
              <w:lang w:val="sv-SE"/>
            </w:rPr>
            <w:t>T</w:t>
          </w:r>
          <w:r w:rsidRPr="008A11BB">
            <w:rPr>
              <w:lang w:val="sv-SE"/>
            </w:rPr>
            <w:t>el:</w:t>
          </w:r>
          <w:r>
            <w:rPr>
              <w:lang w:val="sv-SE"/>
            </w:rPr>
            <w:t xml:space="preserve"> </w:t>
          </w:r>
          <w:sdt>
            <w:sdtPr>
              <w:id w:val="-278725564"/>
              <w:text/>
            </w:sdtPr>
            <w:sdtEndPr/>
            <w:sdtContent>
              <w:r>
                <w:t>018-67 10 00 (</w:t>
              </w:r>
              <w:proofErr w:type="spellStart"/>
              <w:r>
                <w:t>vx</w:t>
              </w:r>
              <w:proofErr w:type="spellEnd"/>
              <w:r>
                <w:t>)</w:t>
              </w:r>
            </w:sdtContent>
          </w:sdt>
          <w:r w:rsidRPr="008A11BB">
            <w:rPr>
              <w:lang w:val="sv-SE"/>
            </w:rPr>
            <w:t xml:space="preserve"> </w:t>
          </w:r>
        </w:p>
      </w:tc>
    </w:tr>
    <w:tr w:rsidR="00CD410A" w14:paraId="1AD8325F" w14:textId="77777777" w:rsidTr="0077745B">
      <w:tc>
        <w:tcPr>
          <w:tcW w:w="4111" w:type="dxa"/>
        </w:tcPr>
        <w:p w14:paraId="4BDB2551" w14:textId="77777777" w:rsidR="00CD410A" w:rsidRPr="00843EA7" w:rsidRDefault="00CD410A" w:rsidP="003152C4">
          <w:pPr>
            <w:pStyle w:val="Sidfot"/>
            <w:rPr>
              <w:lang w:val="sv-SE"/>
            </w:rPr>
          </w:pPr>
          <w:r>
            <w:rPr>
              <w:lang w:val="sv-SE"/>
            </w:rPr>
            <w:t>Besöksadress</w:t>
          </w:r>
          <w:r w:rsidRPr="008A11BB">
            <w:rPr>
              <w:lang w:val="sv-SE"/>
            </w:rPr>
            <w:t xml:space="preserve">: </w:t>
          </w:r>
          <w:sdt>
            <w:sdtPr>
              <w:id w:val="-172412930"/>
              <w:showingPlcHdr/>
              <w:text/>
            </w:sdtPr>
            <w:sdtEndPr/>
            <w:sdtContent>
              <w:r>
                <w:rPr>
                  <w:rStyle w:val="Platshllartext"/>
                  <w:lang w:val="sv-SE"/>
                </w:rPr>
                <w:t>Besöksadress</w:t>
              </w:r>
            </w:sdtContent>
          </w:sdt>
        </w:p>
      </w:tc>
      <w:tc>
        <w:tcPr>
          <w:tcW w:w="3260" w:type="dxa"/>
        </w:tcPr>
        <w:p w14:paraId="31335F35" w14:textId="77777777" w:rsidR="00CD410A" w:rsidRPr="00843EA7" w:rsidRDefault="00CD410A" w:rsidP="003152C4">
          <w:pPr>
            <w:pStyle w:val="Sidfot"/>
            <w:rPr>
              <w:lang w:val="sv-SE"/>
            </w:rPr>
          </w:pPr>
          <w:proofErr w:type="spellStart"/>
          <w:r>
            <w:rPr>
              <w:lang w:val="sv-SE"/>
            </w:rPr>
            <w:t>M</w:t>
          </w:r>
          <w:r w:rsidRPr="008A11BB">
            <w:rPr>
              <w:lang w:val="sv-SE"/>
            </w:rPr>
            <w:t>ob</w:t>
          </w:r>
          <w:r>
            <w:rPr>
              <w:lang w:val="sv-SE"/>
            </w:rPr>
            <w:t>ilnr</w:t>
          </w:r>
          <w:proofErr w:type="spellEnd"/>
          <w:r w:rsidRPr="008A11BB">
            <w:rPr>
              <w:lang w:val="sv-SE"/>
            </w:rPr>
            <w:t xml:space="preserve">: </w:t>
          </w:r>
          <w:sdt>
            <w:sdtPr>
              <w:id w:val="-2098548906"/>
              <w:showingPlcHdr/>
              <w:text/>
            </w:sdtPr>
            <w:sdtEndPr/>
            <w:sdtContent>
              <w:r w:rsidRPr="00843EA7">
                <w:rPr>
                  <w:color w:val="7F7F7F" w:themeColor="text1" w:themeTint="80"/>
                  <w:lang w:val="sv-SE"/>
                </w:rPr>
                <w:t>XXX-XXX</w:t>
              </w:r>
            </w:sdtContent>
          </w:sdt>
        </w:p>
      </w:tc>
    </w:tr>
    <w:tr w:rsidR="00CD410A" w14:paraId="0CE351B6" w14:textId="77777777" w:rsidTr="0077745B">
      <w:tc>
        <w:tcPr>
          <w:tcW w:w="4111" w:type="dxa"/>
        </w:tcPr>
        <w:p w14:paraId="7311303D" w14:textId="77777777" w:rsidR="00CD410A" w:rsidRPr="00843EA7" w:rsidRDefault="00CD410A" w:rsidP="003152C4">
          <w:pPr>
            <w:pStyle w:val="Sidfot"/>
            <w:rPr>
              <w:lang w:val="sv-SE"/>
            </w:rPr>
          </w:pPr>
          <w:proofErr w:type="spellStart"/>
          <w:r w:rsidRPr="00843EA7">
            <w:rPr>
              <w:lang w:val="sv-SE"/>
            </w:rPr>
            <w:t>Org</w:t>
          </w:r>
          <w:proofErr w:type="spellEnd"/>
          <w:r w:rsidRPr="00843EA7">
            <w:rPr>
              <w:lang w:val="sv-SE"/>
            </w:rPr>
            <w:t xml:space="preserve"> nr: </w:t>
          </w:r>
          <w:r w:rsidRPr="004227D9">
            <w:rPr>
              <w:lang w:val="sv-SE"/>
            </w:rPr>
            <w:t xml:space="preserve">202100-2817 </w:t>
          </w:r>
        </w:p>
        <w:p w14:paraId="75748A2B" w14:textId="77777777" w:rsidR="00CD410A" w:rsidRPr="00843EA7" w:rsidRDefault="00CD410A" w:rsidP="007E4639">
          <w:pPr>
            <w:pStyle w:val="Sidfot"/>
            <w:rPr>
              <w:lang w:val="sv-SE"/>
            </w:rPr>
          </w:pPr>
          <w:r w:rsidRPr="007E4639">
            <w:rPr>
              <w:lang w:val="sv-SE"/>
            </w:rPr>
            <w:t>www.slu.se</w:t>
          </w:r>
        </w:p>
      </w:tc>
      <w:tc>
        <w:tcPr>
          <w:tcW w:w="3260" w:type="dxa"/>
        </w:tcPr>
        <w:p w14:paraId="12E59720" w14:textId="77777777" w:rsidR="00CD410A" w:rsidRPr="00843EA7" w:rsidRDefault="00B04E70" w:rsidP="00E32A53">
          <w:pPr>
            <w:pStyle w:val="Sidfot"/>
            <w:rPr>
              <w:lang w:val="sv-SE"/>
            </w:rPr>
          </w:pPr>
          <w:sdt>
            <w:sdtPr>
              <w:id w:val="721565062"/>
              <w:text/>
            </w:sdtPr>
            <w:sdtEndPr/>
            <w:sdtContent>
              <w:r w:rsidR="00CD410A">
                <w:t>forn</w:t>
              </w:r>
              <w:r w:rsidR="00CD410A" w:rsidRPr="00AC0BC2">
                <w:t>amn.efternamn@slu.se</w:t>
              </w:r>
            </w:sdtContent>
          </w:sdt>
          <w:r w:rsidR="00CD410A" w:rsidRPr="00002EF2">
            <w:rPr>
              <w:color w:val="7F7F7F" w:themeColor="text1" w:themeTint="80"/>
              <w:lang w:val="sv-SE"/>
            </w:rPr>
            <w:t xml:space="preserve"> </w:t>
          </w:r>
        </w:p>
      </w:tc>
    </w:tr>
  </w:tbl>
  <w:p w14:paraId="07C2779B" w14:textId="77777777" w:rsidR="00CD410A" w:rsidRPr="00F616DB" w:rsidRDefault="00CD410A" w:rsidP="005267B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A0AC9" w14:textId="77777777" w:rsidR="009A6D58" w:rsidRDefault="009A6D58" w:rsidP="00B65B3A">
      <w:pPr>
        <w:spacing w:after="0" w:line="240" w:lineRule="auto"/>
      </w:pPr>
      <w:r>
        <w:separator/>
      </w:r>
    </w:p>
  </w:footnote>
  <w:footnote w:type="continuationSeparator" w:id="0">
    <w:p w14:paraId="4549A6E7" w14:textId="77777777" w:rsidR="009A6D58" w:rsidRDefault="009A6D58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5E2A" w14:textId="77777777" w:rsidR="00CD410A" w:rsidRDefault="00CD410A" w:rsidP="00B65B3A">
    <w:pPr>
      <w:pStyle w:val="Sidhuvud"/>
      <w:spacing w:before="240" w:after="276"/>
    </w:pPr>
  </w:p>
  <w:p w14:paraId="30E5440E" w14:textId="77777777" w:rsidR="00CD410A" w:rsidRDefault="00CD410A" w:rsidP="00B65B3A">
    <w:pPr>
      <w:spacing w:after="276"/>
    </w:pPr>
  </w:p>
  <w:p w14:paraId="66709BE9" w14:textId="77777777" w:rsidR="00CD410A" w:rsidRDefault="00CD410A"/>
  <w:p w14:paraId="091A16C9" w14:textId="77777777"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E986D" w14:textId="7531BEF6" w:rsidR="00CD410A" w:rsidRPr="00835232" w:rsidRDefault="00B04E70" w:rsidP="00C56D4E">
    <w:pPr>
      <w:pStyle w:val="Header-info"/>
      <w:jc w:val="center"/>
      <w:rPr>
        <w:lang w:val="en-US"/>
      </w:rPr>
    </w:pPr>
    <w:sdt>
      <w:sdtPr>
        <w:rPr>
          <w:lang w:val="en-US"/>
        </w:rPr>
        <w:alias w:val="Titel"/>
        <w:tag w:val=""/>
        <w:id w:val="-830364306"/>
        <w:placeholder>
          <w:docPart w:val="3255D05A379748929EAA60AA0BFAFE2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A1C1B">
          <w:rPr>
            <w:lang w:val="en-US"/>
          </w:rPr>
          <w:t>Advertisement – Associate Senior Lecturer (Assistant Professor)</w:t>
        </w:r>
      </w:sdtContent>
    </w:sdt>
  </w:p>
  <w:p w14:paraId="533A45F1" w14:textId="77777777" w:rsidR="00CD410A" w:rsidRPr="00835232" w:rsidRDefault="00CD410A" w:rsidP="00C56D4E">
    <w:pPr>
      <w:pStyle w:val="Header-inf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1F84A" w14:textId="77777777"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79131A98" wp14:editId="6CF0318D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B1F3D8C" w14:textId="77777777"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250BF6"/>
    <w:multiLevelType w:val="hybridMultilevel"/>
    <w:tmpl w:val="3248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30A03"/>
    <w:multiLevelType w:val="hybridMultilevel"/>
    <w:tmpl w:val="8DD2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66588"/>
    <w:multiLevelType w:val="hybridMultilevel"/>
    <w:tmpl w:val="C584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86A88"/>
    <w:multiLevelType w:val="hybridMultilevel"/>
    <w:tmpl w:val="75C6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4A60"/>
    <w:multiLevelType w:val="hybridMultilevel"/>
    <w:tmpl w:val="0BE4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15027"/>
    <w:multiLevelType w:val="hybridMultilevel"/>
    <w:tmpl w:val="6556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F6E3F"/>
    <w:multiLevelType w:val="hybridMultilevel"/>
    <w:tmpl w:val="84CC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F2A7E"/>
    <w:multiLevelType w:val="hybridMultilevel"/>
    <w:tmpl w:val="B960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D7AD7"/>
    <w:multiLevelType w:val="hybridMultilevel"/>
    <w:tmpl w:val="B190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B11B5"/>
    <w:multiLevelType w:val="hybridMultilevel"/>
    <w:tmpl w:val="2250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73F68"/>
    <w:multiLevelType w:val="hybridMultilevel"/>
    <w:tmpl w:val="6A00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60210"/>
    <w:multiLevelType w:val="hybridMultilevel"/>
    <w:tmpl w:val="85161F00"/>
    <w:lvl w:ilvl="0" w:tplc="F160967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F43A1"/>
    <w:multiLevelType w:val="hybridMultilevel"/>
    <w:tmpl w:val="8424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8"/>
  </w:num>
  <w:num w:numId="8">
    <w:abstractNumId w:val="8"/>
  </w:num>
  <w:num w:numId="9">
    <w:abstractNumId w:val="15"/>
  </w:num>
  <w:num w:numId="10">
    <w:abstractNumId w:val="4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  <w:num w:numId="15">
    <w:abstractNumId w:val="6"/>
  </w:num>
  <w:num w:numId="16">
    <w:abstractNumId w:val="17"/>
  </w:num>
  <w:num w:numId="17">
    <w:abstractNumId w:val="11"/>
  </w:num>
  <w:num w:numId="18">
    <w:abstractNumId w:val="16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58"/>
    <w:rsid w:val="00000987"/>
    <w:rsid w:val="00002EF2"/>
    <w:rsid w:val="00017F5C"/>
    <w:rsid w:val="0002287F"/>
    <w:rsid w:val="0002507F"/>
    <w:rsid w:val="0003125C"/>
    <w:rsid w:val="00050F1D"/>
    <w:rsid w:val="00053E90"/>
    <w:rsid w:val="00072EBD"/>
    <w:rsid w:val="000805C6"/>
    <w:rsid w:val="00087355"/>
    <w:rsid w:val="000B4512"/>
    <w:rsid w:val="000D0FE3"/>
    <w:rsid w:val="000F5E03"/>
    <w:rsid w:val="001231E4"/>
    <w:rsid w:val="001406CC"/>
    <w:rsid w:val="00152C1E"/>
    <w:rsid w:val="00153304"/>
    <w:rsid w:val="00154B6E"/>
    <w:rsid w:val="00161AD2"/>
    <w:rsid w:val="0016796E"/>
    <w:rsid w:val="00190E24"/>
    <w:rsid w:val="00196B58"/>
    <w:rsid w:val="001A1F63"/>
    <w:rsid w:val="001A3F0E"/>
    <w:rsid w:val="001B155A"/>
    <w:rsid w:val="001C3335"/>
    <w:rsid w:val="001D0D42"/>
    <w:rsid w:val="001E0C17"/>
    <w:rsid w:val="001E1E51"/>
    <w:rsid w:val="001E5981"/>
    <w:rsid w:val="001F4B10"/>
    <w:rsid w:val="002169D8"/>
    <w:rsid w:val="00226CBD"/>
    <w:rsid w:val="00232114"/>
    <w:rsid w:val="00266BE1"/>
    <w:rsid w:val="0028717B"/>
    <w:rsid w:val="002A7236"/>
    <w:rsid w:val="002C6735"/>
    <w:rsid w:val="002D480E"/>
    <w:rsid w:val="002E1EDB"/>
    <w:rsid w:val="002E6AE3"/>
    <w:rsid w:val="002F31BD"/>
    <w:rsid w:val="003030E8"/>
    <w:rsid w:val="003152C4"/>
    <w:rsid w:val="003168DA"/>
    <w:rsid w:val="00316A97"/>
    <w:rsid w:val="003171E5"/>
    <w:rsid w:val="003271C1"/>
    <w:rsid w:val="0034018F"/>
    <w:rsid w:val="00346952"/>
    <w:rsid w:val="0035723C"/>
    <w:rsid w:val="00367D38"/>
    <w:rsid w:val="00373994"/>
    <w:rsid w:val="00382279"/>
    <w:rsid w:val="00384C8B"/>
    <w:rsid w:val="00385D0D"/>
    <w:rsid w:val="00395A04"/>
    <w:rsid w:val="00396ABD"/>
    <w:rsid w:val="003A1C1B"/>
    <w:rsid w:val="003A77C4"/>
    <w:rsid w:val="003B1D67"/>
    <w:rsid w:val="003B2F68"/>
    <w:rsid w:val="003E5DF0"/>
    <w:rsid w:val="003F37DE"/>
    <w:rsid w:val="00414EF8"/>
    <w:rsid w:val="00417F51"/>
    <w:rsid w:val="004210DE"/>
    <w:rsid w:val="004227D9"/>
    <w:rsid w:val="00426CA6"/>
    <w:rsid w:val="004332BF"/>
    <w:rsid w:val="004343E5"/>
    <w:rsid w:val="004357C7"/>
    <w:rsid w:val="0045434E"/>
    <w:rsid w:val="00463513"/>
    <w:rsid w:val="00482CFB"/>
    <w:rsid w:val="00487B3C"/>
    <w:rsid w:val="00491272"/>
    <w:rsid w:val="00494D86"/>
    <w:rsid w:val="004A3F0A"/>
    <w:rsid w:val="004B6550"/>
    <w:rsid w:val="004C09AF"/>
    <w:rsid w:val="004C604E"/>
    <w:rsid w:val="004D000F"/>
    <w:rsid w:val="004E5BB5"/>
    <w:rsid w:val="004F1E40"/>
    <w:rsid w:val="00503825"/>
    <w:rsid w:val="00505276"/>
    <w:rsid w:val="005159D5"/>
    <w:rsid w:val="00517B95"/>
    <w:rsid w:val="00521C3B"/>
    <w:rsid w:val="0052484B"/>
    <w:rsid w:val="005267B8"/>
    <w:rsid w:val="005629C5"/>
    <w:rsid w:val="00571311"/>
    <w:rsid w:val="00574CAE"/>
    <w:rsid w:val="00584D9A"/>
    <w:rsid w:val="005959C5"/>
    <w:rsid w:val="005B5620"/>
    <w:rsid w:val="006049CB"/>
    <w:rsid w:val="0060679E"/>
    <w:rsid w:val="006114A3"/>
    <w:rsid w:val="00623D63"/>
    <w:rsid w:val="006323DC"/>
    <w:rsid w:val="00632ABF"/>
    <w:rsid w:val="00633F86"/>
    <w:rsid w:val="00667C9F"/>
    <w:rsid w:val="00686A26"/>
    <w:rsid w:val="006931A1"/>
    <w:rsid w:val="006944A9"/>
    <w:rsid w:val="00695E24"/>
    <w:rsid w:val="006B3F30"/>
    <w:rsid w:val="006B7C9B"/>
    <w:rsid w:val="006C5E84"/>
    <w:rsid w:val="006C7BA1"/>
    <w:rsid w:val="006C7EEC"/>
    <w:rsid w:val="006C7EF6"/>
    <w:rsid w:val="006D6D67"/>
    <w:rsid w:val="006E4110"/>
    <w:rsid w:val="006F223F"/>
    <w:rsid w:val="007002D7"/>
    <w:rsid w:val="00707ACA"/>
    <w:rsid w:val="007121F4"/>
    <w:rsid w:val="007212EF"/>
    <w:rsid w:val="00721F1D"/>
    <w:rsid w:val="00732BD7"/>
    <w:rsid w:val="00746E63"/>
    <w:rsid w:val="007565BD"/>
    <w:rsid w:val="007630E6"/>
    <w:rsid w:val="0076416C"/>
    <w:rsid w:val="0077745B"/>
    <w:rsid w:val="0078457B"/>
    <w:rsid w:val="00795BF0"/>
    <w:rsid w:val="00796EB5"/>
    <w:rsid w:val="007A283D"/>
    <w:rsid w:val="007A5082"/>
    <w:rsid w:val="007B07A1"/>
    <w:rsid w:val="007B11E1"/>
    <w:rsid w:val="007B14B8"/>
    <w:rsid w:val="007B4BD5"/>
    <w:rsid w:val="007E4639"/>
    <w:rsid w:val="007E47DA"/>
    <w:rsid w:val="007F3F68"/>
    <w:rsid w:val="007F6F9B"/>
    <w:rsid w:val="0081238A"/>
    <w:rsid w:val="00827C20"/>
    <w:rsid w:val="00835232"/>
    <w:rsid w:val="00835FA9"/>
    <w:rsid w:val="00843EA7"/>
    <w:rsid w:val="0084461C"/>
    <w:rsid w:val="0084674F"/>
    <w:rsid w:val="00862510"/>
    <w:rsid w:val="00864EFB"/>
    <w:rsid w:val="00890B5B"/>
    <w:rsid w:val="00896797"/>
    <w:rsid w:val="008971AC"/>
    <w:rsid w:val="008B1676"/>
    <w:rsid w:val="008B35B5"/>
    <w:rsid w:val="008D0AC5"/>
    <w:rsid w:val="008E2971"/>
    <w:rsid w:val="008E2C57"/>
    <w:rsid w:val="008E4D6D"/>
    <w:rsid w:val="008F24D9"/>
    <w:rsid w:val="008F3479"/>
    <w:rsid w:val="009109E8"/>
    <w:rsid w:val="00911150"/>
    <w:rsid w:val="00922B7F"/>
    <w:rsid w:val="00924E6C"/>
    <w:rsid w:val="00934F17"/>
    <w:rsid w:val="009652A7"/>
    <w:rsid w:val="009662BC"/>
    <w:rsid w:val="00975882"/>
    <w:rsid w:val="00985FDC"/>
    <w:rsid w:val="009A6D58"/>
    <w:rsid w:val="009B24A8"/>
    <w:rsid w:val="009F7388"/>
    <w:rsid w:val="00A02FCA"/>
    <w:rsid w:val="00A07925"/>
    <w:rsid w:val="00A21AEF"/>
    <w:rsid w:val="00A22A18"/>
    <w:rsid w:val="00A47A74"/>
    <w:rsid w:val="00A50896"/>
    <w:rsid w:val="00A73167"/>
    <w:rsid w:val="00A82303"/>
    <w:rsid w:val="00A8595D"/>
    <w:rsid w:val="00A86653"/>
    <w:rsid w:val="00A87E40"/>
    <w:rsid w:val="00A920E0"/>
    <w:rsid w:val="00A92AC7"/>
    <w:rsid w:val="00AA5A49"/>
    <w:rsid w:val="00AC0BC2"/>
    <w:rsid w:val="00AD1A0A"/>
    <w:rsid w:val="00AF5948"/>
    <w:rsid w:val="00B04E70"/>
    <w:rsid w:val="00B1722C"/>
    <w:rsid w:val="00B30794"/>
    <w:rsid w:val="00B41EDD"/>
    <w:rsid w:val="00B436E4"/>
    <w:rsid w:val="00B54D19"/>
    <w:rsid w:val="00B56B5F"/>
    <w:rsid w:val="00B570B4"/>
    <w:rsid w:val="00B60B17"/>
    <w:rsid w:val="00B65B3A"/>
    <w:rsid w:val="00B6697F"/>
    <w:rsid w:val="00BB08C1"/>
    <w:rsid w:val="00BB1462"/>
    <w:rsid w:val="00BB6497"/>
    <w:rsid w:val="00BD281F"/>
    <w:rsid w:val="00BE070D"/>
    <w:rsid w:val="00BF1046"/>
    <w:rsid w:val="00BF5EBE"/>
    <w:rsid w:val="00C01FA0"/>
    <w:rsid w:val="00C07176"/>
    <w:rsid w:val="00C26923"/>
    <w:rsid w:val="00C30674"/>
    <w:rsid w:val="00C32E09"/>
    <w:rsid w:val="00C56D4E"/>
    <w:rsid w:val="00C62AB9"/>
    <w:rsid w:val="00C657F9"/>
    <w:rsid w:val="00C84384"/>
    <w:rsid w:val="00C87604"/>
    <w:rsid w:val="00CA72B9"/>
    <w:rsid w:val="00CB25EB"/>
    <w:rsid w:val="00CB46E0"/>
    <w:rsid w:val="00CB57EA"/>
    <w:rsid w:val="00CD410A"/>
    <w:rsid w:val="00CE2B5A"/>
    <w:rsid w:val="00D00E93"/>
    <w:rsid w:val="00D0286A"/>
    <w:rsid w:val="00D02FF7"/>
    <w:rsid w:val="00D52127"/>
    <w:rsid w:val="00D62F1C"/>
    <w:rsid w:val="00D65A45"/>
    <w:rsid w:val="00D83999"/>
    <w:rsid w:val="00D8507A"/>
    <w:rsid w:val="00D918DC"/>
    <w:rsid w:val="00D91DB0"/>
    <w:rsid w:val="00DB02E7"/>
    <w:rsid w:val="00DB7E7E"/>
    <w:rsid w:val="00DC260E"/>
    <w:rsid w:val="00DD2197"/>
    <w:rsid w:val="00DD44D1"/>
    <w:rsid w:val="00DD59D8"/>
    <w:rsid w:val="00DF0C27"/>
    <w:rsid w:val="00DF14CB"/>
    <w:rsid w:val="00E00700"/>
    <w:rsid w:val="00E01AE2"/>
    <w:rsid w:val="00E032A9"/>
    <w:rsid w:val="00E11BD3"/>
    <w:rsid w:val="00E17891"/>
    <w:rsid w:val="00E24CB0"/>
    <w:rsid w:val="00E26468"/>
    <w:rsid w:val="00E274DD"/>
    <w:rsid w:val="00E32A53"/>
    <w:rsid w:val="00E37E09"/>
    <w:rsid w:val="00E5258F"/>
    <w:rsid w:val="00E622B5"/>
    <w:rsid w:val="00E75377"/>
    <w:rsid w:val="00E86338"/>
    <w:rsid w:val="00EB3FC9"/>
    <w:rsid w:val="00EC5C7D"/>
    <w:rsid w:val="00F05B25"/>
    <w:rsid w:val="00F171CE"/>
    <w:rsid w:val="00F23F03"/>
    <w:rsid w:val="00F240C5"/>
    <w:rsid w:val="00F36535"/>
    <w:rsid w:val="00F370B7"/>
    <w:rsid w:val="00F616DB"/>
    <w:rsid w:val="00F74F50"/>
    <w:rsid w:val="00F83FBE"/>
    <w:rsid w:val="00F96F2A"/>
    <w:rsid w:val="00FD0A11"/>
    <w:rsid w:val="00FE213F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AA9C7B7"/>
  <w15:docId w15:val="{65572874-CA1D-4984-A272-606FF2C2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F9"/>
  </w:style>
  <w:style w:type="paragraph" w:styleId="Rubrik1">
    <w:name w:val="heading 1"/>
    <w:basedOn w:val="Normal"/>
    <w:next w:val="Normal"/>
    <w:link w:val="Rubrik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styleId="Liststycke">
    <w:name w:val="List Paragraph"/>
    <w:basedOn w:val="Normal"/>
    <w:uiPriority w:val="34"/>
    <w:rsid w:val="00000987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unhideWhenUsed/>
    <w:rsid w:val="00562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5629C5"/>
    <w:rPr>
      <w:rFonts w:ascii="Courier New" w:eastAsia="Times New Roman" w:hAnsi="Courier New" w:cs="Courier New"/>
      <w:sz w:val="20"/>
      <w:szCs w:val="20"/>
      <w:lang w:val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7565BD"/>
    <w:rPr>
      <w:color w:val="00000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61AD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61AD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61AD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61AD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61A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ernt.slu.se/en/my-employment/working-at-slu/" TargetMode="External"/><Relationship Id="rId18" Type="http://schemas.openxmlformats.org/officeDocument/2006/relationships/hyperlink" Target="https://internt.slu.se/en/my-employment/benefits_at_SLU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lu.se/en/about-slu/visit-slu/locations-and-campuses/uppsala/" TargetMode="External"/><Relationship Id="rId7" Type="http://schemas.openxmlformats.org/officeDocument/2006/relationships/styles" Target="styles.xml"/><Relationship Id="rId12" Type="http://schemas.openxmlformats.org/officeDocument/2006/relationships/hyperlink" Target="https://internt.slu.se/globalassets/mw/org-styr/styr-dok/7-personal-arbetsmiljo-likavillkor/anstallningsordning-for-larare-vid-slu-en.pdf" TargetMode="External"/><Relationship Id="rId17" Type="http://schemas.openxmlformats.org/officeDocument/2006/relationships/hyperlink" Target="https://internt.slu.se/en/my-employment/working-at-slu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lu.se/en/about-slu/about-the-university/employer-ranking/" TargetMode="External"/><Relationship Id="rId20" Type="http://schemas.openxmlformats.org/officeDocument/2006/relationships/hyperlink" Target="https://www.slu.se/en/about-slu/about-the-university/employer-ranking/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lu.se/en/about-slu/about-the-university/university-ranking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slu.se/en/about-slu/about-the-university/university-ranking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nternt.slu.se/en/my-employment/benefits_at_SLU/" TargetMode="External"/><Relationship Id="rId22" Type="http://schemas.openxmlformats.org/officeDocument/2006/relationships/hyperlink" Target="https://internationalhub.uppsala.se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55D05A379748929EAA60AA0BFAF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2B074-0D25-4D76-A7E5-F4E48217EC3F}"/>
      </w:docPartPr>
      <w:docPartBody>
        <w:p w:rsidR="00C62FEE" w:rsidRDefault="00C62FEE">
          <w:pPr>
            <w:pStyle w:val="3255D05A379748929EAA60AA0BFAFE2E"/>
          </w:pPr>
          <w:r w:rsidRPr="00686A26">
            <w:rPr>
              <w:rStyle w:val="Platshllartext"/>
              <w:rFonts w:asciiTheme="majorHAnsi" w:hAnsiTheme="majorHAnsi"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39C5CEF896BE42D1B16F2213E82AE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1F02A-D408-4436-9BFD-DF19DEB14C67}"/>
      </w:docPartPr>
      <w:docPartBody>
        <w:p w:rsidR="00C62FEE" w:rsidRDefault="00C62FEE">
          <w:pPr>
            <w:pStyle w:val="39C5CEF896BE42D1B16F2213E82AE36F"/>
          </w:pPr>
          <w:r w:rsidRPr="00686A26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[Ev. kompletterande text, </w:t>
          </w:r>
          <w:r w:rsidRPr="00686A26">
            <w:rPr>
              <w:rStyle w:val="Platshllartext"/>
              <w:rFonts w:asciiTheme="majorHAnsi" w:hAnsiTheme="majorHAnsi" w:cstheme="majorHAnsi"/>
              <w:sz w:val="18"/>
              <w:szCs w:val="18"/>
            </w:rPr>
            <w:br/>
            <w:t>t.ex. befattningshavare]</w:t>
          </w:r>
        </w:p>
      </w:docPartBody>
    </w:docPart>
    <w:docPart>
      <w:docPartPr>
        <w:name w:val="3BDBBE7E05EA4F3BB67CD9BC99859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AD38-6F90-4B62-9694-849438B63014}"/>
      </w:docPartPr>
      <w:docPartBody>
        <w:p w:rsidR="00C62FEE" w:rsidRDefault="00C62FEE">
          <w:pPr>
            <w:pStyle w:val="3BDBBE7E05EA4F3BB67CD9BC998590BB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5664EA60438448E8926000A7817BE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373D-FBFC-464C-9A7D-8AC60159EE15}"/>
      </w:docPartPr>
      <w:docPartBody>
        <w:p w:rsidR="00C62FEE" w:rsidRDefault="00C62FEE">
          <w:pPr>
            <w:pStyle w:val="5664EA60438448E8926000A7817BE6E2"/>
          </w:pPr>
          <w:r w:rsidRPr="00B055D5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Skriv numret här</w:t>
          </w:r>
          <w:r w:rsidRPr="00B055D5">
            <w:rPr>
              <w:rStyle w:val="Platshllartext"/>
              <w:rFonts w:asciiTheme="majorHAnsi" w:hAnsiTheme="majorHAnsi" w:cstheme="majorHAnsi"/>
              <w:sz w:val="18"/>
              <w:szCs w:val="18"/>
            </w:rPr>
            <w:t>]</w:t>
          </w:r>
        </w:p>
      </w:docPartBody>
    </w:docPart>
    <w:docPart>
      <w:docPartPr>
        <w:name w:val="0696AD33EEDB477D85C8CF56C953F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50066-A54F-46EE-A714-9A6C565CCE77}"/>
      </w:docPartPr>
      <w:docPartBody>
        <w:p w:rsidR="00C62FEE" w:rsidRDefault="00C62FEE">
          <w:pPr>
            <w:pStyle w:val="0696AD33EEDB477D85C8CF56C953F85C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585EEEDE74774CC6B3720E8B6239E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A2F99-D7A9-4291-B728-F7B9C35498F8}"/>
      </w:docPartPr>
      <w:docPartBody>
        <w:p w:rsidR="00C62FEE" w:rsidRDefault="00C62FEE">
          <w:pPr>
            <w:pStyle w:val="585EEEDE74774CC6B3720E8B6239EF85"/>
          </w:pPr>
          <w:r w:rsidRPr="001231E4">
            <w:rPr>
              <w:rStyle w:val="Platshllartext"/>
            </w:rPr>
            <w:t xml:space="preserve">[Titel/dokumentnamn] </w:t>
          </w:r>
          <w:r w:rsidRPr="001231E4">
            <w:rPr>
              <w:rStyle w:val="Platshllartext"/>
            </w:rPr>
            <w:br/>
          </w:r>
          <w:r w:rsidRPr="001231E4">
            <w:rPr>
              <w:rStyle w:val="Platshllartext"/>
              <w:sz w:val="16"/>
              <w:szCs w:val="16"/>
            </w:rPr>
            <w:t>(</w:t>
          </w:r>
          <w:r w:rsidRPr="001231E4">
            <w:rPr>
              <w:rStyle w:val="Platshllartext"/>
              <w:i/>
              <w:sz w:val="16"/>
              <w:szCs w:val="16"/>
            </w:rPr>
            <w:t>OBS. gör ett mellanslag i fältet om titel saknas</w:t>
          </w:r>
          <w:r w:rsidRPr="001231E4">
            <w:rPr>
              <w:rStyle w:val="Platshllartext"/>
              <w:sz w:val="16"/>
              <w:szCs w:val="16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EE"/>
    <w:rsid w:val="00C30674"/>
    <w:rsid w:val="00C6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255D05A379748929EAA60AA0BFAFE2E">
    <w:name w:val="3255D05A379748929EAA60AA0BFAFE2E"/>
  </w:style>
  <w:style w:type="paragraph" w:customStyle="1" w:styleId="39C5CEF896BE42D1B16F2213E82AE36F">
    <w:name w:val="39C5CEF896BE42D1B16F2213E82AE36F"/>
  </w:style>
  <w:style w:type="paragraph" w:customStyle="1" w:styleId="3BDBBE7E05EA4F3BB67CD9BC998590BB">
    <w:name w:val="3BDBBE7E05EA4F3BB67CD9BC998590BB"/>
  </w:style>
  <w:style w:type="paragraph" w:customStyle="1" w:styleId="5664EA60438448E8926000A7817BE6E2">
    <w:name w:val="5664EA60438448E8926000A7817BE6E2"/>
  </w:style>
  <w:style w:type="paragraph" w:customStyle="1" w:styleId="0696AD33EEDB477D85C8CF56C953F85C">
    <w:name w:val="0696AD33EEDB477D85C8CF56C953F85C"/>
  </w:style>
  <w:style w:type="paragraph" w:customStyle="1" w:styleId="585EEEDE74774CC6B3720E8B6239EF85">
    <w:name w:val="585EEEDE74774CC6B3720E8B6239E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571DE-9FEF-443E-BFEF-8D8A10FF54E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82ED72E-EF0E-4A2F-84D4-68407618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1294</Words>
  <Characters>6862</Characters>
  <Application>Microsoft Office Word</Application>
  <DocSecurity>0</DocSecurity>
  <Lines>57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Advertisement – Associate Senior Lecturer (Assistant Professor)</vt:lpstr>
      <vt:lpstr>Advertisement – Associate Senior Lecturer</vt:lpstr>
    </vt:vector>
  </TitlesOfParts>
  <Company>Sveriges lantbruksuniversitet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– Associate Senior Lecturer (Assistant Professor)</dc:title>
  <dc:creator>Marnie Hancke</dc:creator>
  <cp:lastModifiedBy>Torleif Ljung</cp:lastModifiedBy>
  <cp:revision>5</cp:revision>
  <cp:lastPrinted>2012-03-26T17:07:00Z</cp:lastPrinted>
  <dcterms:created xsi:type="dcterms:W3CDTF">2025-06-17T10:29:00Z</dcterms:created>
  <dcterms:modified xsi:type="dcterms:W3CDTF">2025-06-17T10:49:00Z</dcterms:modified>
  <cp:category>Fakulteten för naturresurser och jordbruksvetenskap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